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C676F" w14:textId="0FDFAF25" w:rsidR="00E248E9" w:rsidRPr="00AF2C3C" w:rsidRDefault="00AF2C3C" w:rsidP="00AF2C3C">
      <w:pPr>
        <w:spacing w:after="0" w:line="360" w:lineRule="auto"/>
        <w:jc w:val="right"/>
        <w:rPr>
          <w:rFonts w:ascii="Times New Roman" w:hAnsi="Times New Roman" w:cs="Times New Roman"/>
          <w:b/>
          <w:sz w:val="18"/>
          <w:szCs w:val="18"/>
        </w:rPr>
      </w:pPr>
      <w:r w:rsidRPr="00AF2C3C">
        <w:rPr>
          <w:rFonts w:ascii="Times New Roman" w:hAnsi="Times New Roman" w:cs="Times New Roman"/>
          <w:b/>
          <w:sz w:val="18"/>
          <w:szCs w:val="18"/>
        </w:rPr>
        <w:t xml:space="preserve">Załącznik do Zarządzenia Nr </w:t>
      </w:r>
      <w:r w:rsidR="0034615B">
        <w:rPr>
          <w:rFonts w:ascii="Times New Roman" w:hAnsi="Times New Roman" w:cs="Times New Roman"/>
          <w:b/>
          <w:sz w:val="18"/>
          <w:szCs w:val="18"/>
        </w:rPr>
        <w:t>26</w:t>
      </w:r>
      <w:r w:rsidR="004A3989">
        <w:rPr>
          <w:rFonts w:ascii="Times New Roman" w:hAnsi="Times New Roman" w:cs="Times New Roman"/>
          <w:b/>
          <w:sz w:val="18"/>
          <w:szCs w:val="18"/>
        </w:rPr>
        <w:t>.202</w:t>
      </w:r>
      <w:r w:rsidR="00345D9D">
        <w:rPr>
          <w:rFonts w:ascii="Times New Roman" w:hAnsi="Times New Roman" w:cs="Times New Roman"/>
          <w:b/>
          <w:sz w:val="18"/>
          <w:szCs w:val="18"/>
        </w:rPr>
        <w:t>1</w:t>
      </w:r>
    </w:p>
    <w:p w14:paraId="50719B74" w14:textId="76E28064" w:rsidR="00AF2C3C" w:rsidRPr="00AF2C3C" w:rsidRDefault="00AF2C3C" w:rsidP="00AF2C3C">
      <w:pPr>
        <w:spacing w:after="0" w:line="360" w:lineRule="auto"/>
        <w:jc w:val="right"/>
        <w:rPr>
          <w:rFonts w:ascii="Times New Roman" w:hAnsi="Times New Roman" w:cs="Times New Roman"/>
          <w:b/>
          <w:sz w:val="18"/>
          <w:szCs w:val="18"/>
        </w:rPr>
      </w:pPr>
      <w:r w:rsidRPr="00AF2C3C">
        <w:rPr>
          <w:rFonts w:ascii="Times New Roman" w:hAnsi="Times New Roman" w:cs="Times New Roman"/>
          <w:b/>
          <w:sz w:val="18"/>
          <w:szCs w:val="18"/>
        </w:rPr>
        <w:t xml:space="preserve">Burmistrza Tyczyna z dnia </w:t>
      </w:r>
      <w:r w:rsidR="00345D9D">
        <w:rPr>
          <w:rFonts w:ascii="Times New Roman" w:hAnsi="Times New Roman" w:cs="Times New Roman"/>
          <w:b/>
          <w:sz w:val="18"/>
          <w:szCs w:val="18"/>
        </w:rPr>
        <w:t xml:space="preserve">31 </w:t>
      </w:r>
      <w:r w:rsidRPr="006938BF">
        <w:rPr>
          <w:rFonts w:ascii="Times New Roman" w:hAnsi="Times New Roman" w:cs="Times New Roman"/>
          <w:b/>
          <w:sz w:val="18"/>
          <w:szCs w:val="18"/>
        </w:rPr>
        <w:t>maja 20</w:t>
      </w:r>
      <w:r w:rsidR="00361497" w:rsidRPr="006938BF">
        <w:rPr>
          <w:rFonts w:ascii="Times New Roman" w:hAnsi="Times New Roman" w:cs="Times New Roman"/>
          <w:b/>
          <w:sz w:val="18"/>
          <w:szCs w:val="18"/>
        </w:rPr>
        <w:t>2</w:t>
      </w:r>
      <w:r w:rsidR="00345D9D">
        <w:rPr>
          <w:rFonts w:ascii="Times New Roman" w:hAnsi="Times New Roman" w:cs="Times New Roman"/>
          <w:b/>
          <w:sz w:val="18"/>
          <w:szCs w:val="18"/>
        </w:rPr>
        <w:t>1</w:t>
      </w:r>
      <w:r w:rsidRPr="006938BF">
        <w:rPr>
          <w:rFonts w:ascii="Times New Roman" w:hAnsi="Times New Roman" w:cs="Times New Roman"/>
          <w:b/>
          <w:sz w:val="18"/>
          <w:szCs w:val="18"/>
        </w:rPr>
        <w:t xml:space="preserve"> roku</w:t>
      </w:r>
    </w:p>
    <w:p w14:paraId="6BF8EEA7" w14:textId="77777777" w:rsidR="00E248E9" w:rsidRDefault="00E248E9" w:rsidP="009C3013">
      <w:pPr>
        <w:spacing w:after="0" w:line="360" w:lineRule="auto"/>
        <w:jc w:val="center"/>
        <w:rPr>
          <w:rFonts w:ascii="Times New Roman" w:hAnsi="Times New Roman" w:cs="Times New Roman"/>
          <w:b/>
          <w:sz w:val="36"/>
          <w:szCs w:val="36"/>
        </w:rPr>
      </w:pPr>
    </w:p>
    <w:p w14:paraId="33A391F0" w14:textId="77777777" w:rsidR="00E248E9" w:rsidRDefault="00E248E9" w:rsidP="009C3013">
      <w:pPr>
        <w:spacing w:after="0" w:line="360" w:lineRule="auto"/>
        <w:jc w:val="center"/>
        <w:rPr>
          <w:rFonts w:ascii="Times New Roman" w:hAnsi="Times New Roman" w:cs="Times New Roman"/>
          <w:b/>
          <w:sz w:val="36"/>
          <w:szCs w:val="36"/>
        </w:rPr>
      </w:pPr>
    </w:p>
    <w:p w14:paraId="4553C2B6" w14:textId="77777777" w:rsidR="00DA5365" w:rsidRDefault="00DA5365" w:rsidP="009C3013">
      <w:pPr>
        <w:spacing w:after="0" w:line="360" w:lineRule="auto"/>
        <w:jc w:val="center"/>
        <w:rPr>
          <w:rFonts w:ascii="Times New Roman" w:hAnsi="Times New Roman" w:cs="Times New Roman"/>
          <w:b/>
          <w:sz w:val="36"/>
          <w:szCs w:val="36"/>
        </w:rPr>
      </w:pPr>
    </w:p>
    <w:p w14:paraId="25227988" w14:textId="2FB78067" w:rsidR="00E248E9" w:rsidRDefault="0083400C" w:rsidP="009C3013">
      <w:pPr>
        <w:spacing w:after="0" w:line="360" w:lineRule="auto"/>
        <w:jc w:val="center"/>
        <w:rPr>
          <w:rFonts w:ascii="Times New Roman" w:hAnsi="Times New Roman" w:cs="Times New Roman"/>
          <w:b/>
          <w:sz w:val="36"/>
          <w:szCs w:val="36"/>
        </w:rPr>
      </w:pPr>
      <w:r>
        <w:rPr>
          <w:rFonts w:ascii="Times New Roman" w:hAnsi="Times New Roman" w:cs="Times New Roman"/>
          <w:b/>
          <w:noProof/>
          <w:sz w:val="36"/>
          <w:szCs w:val="36"/>
          <w:lang w:eastAsia="pl-PL"/>
        </w:rPr>
        <w:drawing>
          <wp:inline distT="0" distB="0" distL="0" distR="0" wp14:anchorId="28226F2F" wp14:editId="149C5930">
            <wp:extent cx="2066925" cy="2657475"/>
            <wp:effectExtent l="0" t="0" r="9525" b="9525"/>
            <wp:docPr id="180" name="Obraz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657475"/>
                    </a:xfrm>
                    <a:prstGeom prst="rect">
                      <a:avLst/>
                    </a:prstGeom>
                    <a:noFill/>
                  </pic:spPr>
                </pic:pic>
              </a:graphicData>
            </a:graphic>
          </wp:inline>
        </w:drawing>
      </w:r>
    </w:p>
    <w:p w14:paraId="0AA2172D" w14:textId="77777777" w:rsidR="00E248E9" w:rsidRDefault="00E248E9" w:rsidP="009C3013">
      <w:pPr>
        <w:spacing w:after="0" w:line="360" w:lineRule="auto"/>
        <w:jc w:val="center"/>
        <w:rPr>
          <w:rFonts w:ascii="Times New Roman" w:hAnsi="Times New Roman" w:cs="Times New Roman"/>
          <w:b/>
          <w:sz w:val="36"/>
          <w:szCs w:val="36"/>
        </w:rPr>
      </w:pPr>
    </w:p>
    <w:p w14:paraId="7B33A456" w14:textId="77777777" w:rsidR="00E248E9" w:rsidRPr="006909F3" w:rsidRDefault="00E248E9" w:rsidP="00E248E9">
      <w:pPr>
        <w:jc w:val="center"/>
        <w:rPr>
          <w:rFonts w:ascii="Times New Roman" w:eastAsia="Calibri" w:hAnsi="Times New Roman" w:cs="Times New Roman"/>
          <w:b/>
          <w:color w:val="0070C0"/>
          <w:sz w:val="80"/>
          <w:szCs w:val="80"/>
        </w:rPr>
      </w:pPr>
      <w:r w:rsidRPr="006909F3">
        <w:rPr>
          <w:rFonts w:ascii="Times New Roman" w:eastAsia="Calibri" w:hAnsi="Times New Roman" w:cs="Times New Roman"/>
          <w:b/>
          <w:color w:val="0070C0"/>
          <w:sz w:val="80"/>
          <w:szCs w:val="80"/>
        </w:rPr>
        <w:t>Raport</w:t>
      </w:r>
    </w:p>
    <w:p w14:paraId="07346697" w14:textId="77777777" w:rsidR="00E248E9" w:rsidRPr="006909F3" w:rsidRDefault="00E248E9" w:rsidP="00E248E9">
      <w:pPr>
        <w:jc w:val="center"/>
        <w:rPr>
          <w:rFonts w:ascii="Times New Roman" w:eastAsia="Calibri" w:hAnsi="Times New Roman" w:cs="Times New Roman"/>
          <w:b/>
          <w:color w:val="0070C0"/>
          <w:sz w:val="80"/>
          <w:szCs w:val="80"/>
        </w:rPr>
      </w:pPr>
      <w:proofErr w:type="gramStart"/>
      <w:r w:rsidRPr="006909F3">
        <w:rPr>
          <w:rFonts w:ascii="Times New Roman" w:eastAsia="Calibri" w:hAnsi="Times New Roman" w:cs="Times New Roman"/>
          <w:b/>
          <w:color w:val="0070C0"/>
          <w:sz w:val="80"/>
          <w:szCs w:val="80"/>
        </w:rPr>
        <w:t>o</w:t>
      </w:r>
      <w:proofErr w:type="gramEnd"/>
      <w:r w:rsidRPr="006909F3">
        <w:rPr>
          <w:rFonts w:ascii="Times New Roman" w:eastAsia="Calibri" w:hAnsi="Times New Roman" w:cs="Times New Roman"/>
          <w:b/>
          <w:color w:val="0070C0"/>
          <w:sz w:val="80"/>
          <w:szCs w:val="80"/>
        </w:rPr>
        <w:t xml:space="preserve"> stanie Gminy Tyczyn</w:t>
      </w:r>
    </w:p>
    <w:p w14:paraId="00505F57" w14:textId="2BA8838D" w:rsidR="00E248E9" w:rsidRPr="006909F3" w:rsidRDefault="00E248E9" w:rsidP="00E248E9">
      <w:pPr>
        <w:jc w:val="center"/>
        <w:rPr>
          <w:rFonts w:ascii="Times New Roman" w:eastAsia="Calibri" w:hAnsi="Times New Roman" w:cs="Times New Roman"/>
          <w:b/>
          <w:color w:val="0070C0"/>
          <w:sz w:val="80"/>
          <w:szCs w:val="80"/>
        </w:rPr>
      </w:pPr>
      <w:proofErr w:type="gramStart"/>
      <w:r w:rsidRPr="006909F3">
        <w:rPr>
          <w:rFonts w:ascii="Times New Roman" w:eastAsia="Calibri" w:hAnsi="Times New Roman" w:cs="Times New Roman"/>
          <w:b/>
          <w:color w:val="0070C0"/>
          <w:sz w:val="80"/>
          <w:szCs w:val="80"/>
        </w:rPr>
        <w:t>za</w:t>
      </w:r>
      <w:proofErr w:type="gramEnd"/>
      <w:r w:rsidRPr="006909F3">
        <w:rPr>
          <w:rFonts w:ascii="Times New Roman" w:eastAsia="Calibri" w:hAnsi="Times New Roman" w:cs="Times New Roman"/>
          <w:b/>
          <w:color w:val="0070C0"/>
          <w:sz w:val="80"/>
          <w:szCs w:val="80"/>
        </w:rPr>
        <w:t xml:space="preserve"> 20</w:t>
      </w:r>
      <w:r w:rsidR="00345D9D">
        <w:rPr>
          <w:rFonts w:ascii="Times New Roman" w:eastAsia="Calibri" w:hAnsi="Times New Roman" w:cs="Times New Roman"/>
          <w:b/>
          <w:color w:val="0070C0"/>
          <w:sz w:val="80"/>
          <w:szCs w:val="80"/>
        </w:rPr>
        <w:t>20</w:t>
      </w:r>
      <w:r w:rsidRPr="006909F3">
        <w:rPr>
          <w:rFonts w:ascii="Times New Roman" w:eastAsia="Calibri" w:hAnsi="Times New Roman" w:cs="Times New Roman"/>
          <w:b/>
          <w:color w:val="0070C0"/>
          <w:sz w:val="80"/>
          <w:szCs w:val="80"/>
        </w:rPr>
        <w:t xml:space="preserve"> rok</w:t>
      </w:r>
    </w:p>
    <w:p w14:paraId="26662DBA" w14:textId="77777777" w:rsidR="00E248E9" w:rsidRPr="00E248E9" w:rsidRDefault="00E248E9" w:rsidP="00E248E9">
      <w:pPr>
        <w:jc w:val="center"/>
        <w:rPr>
          <w:rFonts w:ascii="Times New Roman" w:eastAsia="Calibri" w:hAnsi="Times New Roman" w:cs="Times New Roman"/>
          <w:b/>
          <w:sz w:val="80"/>
          <w:szCs w:val="80"/>
        </w:rPr>
      </w:pPr>
    </w:p>
    <w:p w14:paraId="57779570" w14:textId="77777777" w:rsidR="009C3013" w:rsidRDefault="009C3013" w:rsidP="009C3013">
      <w:pPr>
        <w:spacing w:after="0" w:line="360" w:lineRule="auto"/>
        <w:jc w:val="center"/>
        <w:rPr>
          <w:rFonts w:ascii="Times New Roman" w:hAnsi="Times New Roman" w:cs="Times New Roman"/>
          <w:b/>
          <w:sz w:val="36"/>
          <w:szCs w:val="36"/>
        </w:rPr>
      </w:pPr>
    </w:p>
    <w:p w14:paraId="2A3417F0" w14:textId="6EDD352D" w:rsidR="00AF2C3C" w:rsidRDefault="00AF2C3C" w:rsidP="009C3013">
      <w:pPr>
        <w:spacing w:after="0" w:line="360" w:lineRule="auto"/>
        <w:jc w:val="both"/>
        <w:rPr>
          <w:rFonts w:ascii="Times New Roman" w:hAnsi="Times New Roman" w:cs="Times New Roman"/>
          <w:b/>
          <w:sz w:val="36"/>
          <w:szCs w:val="36"/>
        </w:rPr>
      </w:pPr>
    </w:p>
    <w:p w14:paraId="77B8CC9E" w14:textId="77777777" w:rsidR="00AF09D9" w:rsidRDefault="00AF09D9" w:rsidP="002E4113">
      <w:pPr>
        <w:spacing w:after="0" w:line="276" w:lineRule="auto"/>
        <w:rPr>
          <w:rFonts w:ascii="Times New Roman" w:hAnsi="Times New Roman" w:cs="Times New Roman"/>
          <w:b/>
          <w:sz w:val="36"/>
          <w:szCs w:val="36"/>
        </w:rPr>
      </w:pPr>
    </w:p>
    <w:p w14:paraId="3845D044" w14:textId="77777777" w:rsidR="002E4113" w:rsidRDefault="002E4113" w:rsidP="002E4113">
      <w:pPr>
        <w:spacing w:after="0" w:line="276" w:lineRule="auto"/>
        <w:rPr>
          <w:rFonts w:ascii="Times New Roman" w:hAnsi="Times New Roman" w:cs="Times New Roman"/>
          <w:b/>
          <w:sz w:val="24"/>
          <w:szCs w:val="24"/>
        </w:rPr>
      </w:pPr>
    </w:p>
    <w:p w14:paraId="33764872" w14:textId="5ABF4B4E" w:rsidR="00AF09D9" w:rsidRPr="00AF09D9" w:rsidRDefault="00AF09D9" w:rsidP="00AF09D9">
      <w:pPr>
        <w:spacing w:after="0" w:line="276" w:lineRule="auto"/>
        <w:jc w:val="center"/>
        <w:rPr>
          <w:rFonts w:ascii="Times New Roman" w:hAnsi="Times New Roman" w:cs="Times New Roman"/>
          <w:b/>
          <w:sz w:val="24"/>
          <w:szCs w:val="24"/>
        </w:rPr>
      </w:pPr>
      <w:r w:rsidRPr="00AF09D9">
        <w:rPr>
          <w:rFonts w:ascii="Times New Roman" w:hAnsi="Times New Roman" w:cs="Times New Roman"/>
          <w:b/>
          <w:sz w:val="24"/>
          <w:szCs w:val="24"/>
        </w:rPr>
        <w:t>Spis treści</w:t>
      </w:r>
    </w:p>
    <w:p w14:paraId="5BC619F3"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 Ogólna charakterystyka gminy...…………………………………………………….. 3</w:t>
      </w:r>
    </w:p>
    <w:p w14:paraId="59DE65A1"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1.1. Położenie i powierzchnia. ………………………………………………………….. 3</w:t>
      </w:r>
    </w:p>
    <w:p w14:paraId="43EDAFF9"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1.2. Zabytki. …………………………………………………………………………….. 4</w:t>
      </w:r>
    </w:p>
    <w:p w14:paraId="1084BF2C"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2.</w:t>
      </w:r>
      <w:r w:rsidRPr="00AF09D9">
        <w:t xml:space="preserve"> </w:t>
      </w:r>
      <w:r w:rsidRPr="00AF09D9">
        <w:rPr>
          <w:rFonts w:ascii="Times New Roman" w:hAnsi="Times New Roman" w:cs="Times New Roman"/>
          <w:sz w:val="24"/>
          <w:szCs w:val="24"/>
        </w:rPr>
        <w:t xml:space="preserve">Demografia. ………………………………………………………………………..… 6 </w:t>
      </w:r>
    </w:p>
    <w:p w14:paraId="4FA6BB0C" w14:textId="2C0C364C" w:rsidR="00AF09D9" w:rsidRPr="00AF09D9" w:rsidRDefault="00DF0194"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3. Rada Miejska</w:t>
      </w:r>
      <w:r w:rsidR="00AF09D9" w:rsidRPr="00AF09D9">
        <w:rPr>
          <w:rFonts w:ascii="Times New Roman" w:hAnsi="Times New Roman" w:cs="Times New Roman"/>
          <w:sz w:val="24"/>
          <w:szCs w:val="24"/>
        </w:rPr>
        <w:t xml:space="preserve"> i jej </w:t>
      </w:r>
      <w:proofErr w:type="gramStart"/>
      <w:r w:rsidR="00AF09D9" w:rsidRPr="00AF09D9">
        <w:rPr>
          <w:rFonts w:ascii="Times New Roman" w:hAnsi="Times New Roman" w:cs="Times New Roman"/>
          <w:sz w:val="24"/>
          <w:szCs w:val="24"/>
        </w:rPr>
        <w:t>komisje.</w:t>
      </w:r>
      <w:r>
        <w:rPr>
          <w:rFonts w:ascii="Times New Roman" w:hAnsi="Times New Roman" w:cs="Times New Roman"/>
          <w:sz w:val="24"/>
          <w:szCs w:val="24"/>
        </w:rPr>
        <w:t xml:space="preserve"> .</w:t>
      </w:r>
      <w:r w:rsidR="00AF09D9" w:rsidRPr="00AF09D9">
        <w:rPr>
          <w:rFonts w:ascii="Times New Roman" w:hAnsi="Times New Roman" w:cs="Times New Roman"/>
          <w:sz w:val="24"/>
          <w:szCs w:val="24"/>
        </w:rPr>
        <w:t>………………...……………………………………….. 6</w:t>
      </w:r>
      <w:proofErr w:type="gramEnd"/>
    </w:p>
    <w:p w14:paraId="4A62A0D0"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4.</w:t>
      </w:r>
      <w:r w:rsidRPr="00AF09D9">
        <w:t xml:space="preserve"> </w:t>
      </w:r>
      <w:r w:rsidRPr="00AF09D9">
        <w:rPr>
          <w:rFonts w:ascii="Times New Roman" w:hAnsi="Times New Roman" w:cs="Times New Roman"/>
          <w:sz w:val="24"/>
          <w:szCs w:val="24"/>
        </w:rPr>
        <w:t>Urząd Miejski. ………………………………..……………………………………… 7</w:t>
      </w:r>
    </w:p>
    <w:p w14:paraId="44C02327"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5. Jednostki organizacyjne gminy. ………………………………………………………7</w:t>
      </w:r>
    </w:p>
    <w:p w14:paraId="1A1175F9"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6. Spółki gminne. ……………………………………………………………………….. 7</w:t>
      </w:r>
    </w:p>
    <w:p w14:paraId="2AE78D07" w14:textId="27603702"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7. Partnerstwo międzygminne. ………………………...………………………………..</w:t>
      </w:r>
      <w:r w:rsidR="00C24894">
        <w:rPr>
          <w:rFonts w:ascii="Times New Roman" w:hAnsi="Times New Roman" w:cs="Times New Roman"/>
          <w:sz w:val="24"/>
          <w:szCs w:val="24"/>
        </w:rPr>
        <w:t xml:space="preserve"> 8</w:t>
      </w:r>
    </w:p>
    <w:p w14:paraId="101A0888" w14:textId="3E5393F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 xml:space="preserve">8. Organizacje pozarządowe. …………………………………………………………… </w:t>
      </w:r>
      <w:r w:rsidR="00C24894">
        <w:rPr>
          <w:rFonts w:ascii="Times New Roman" w:hAnsi="Times New Roman" w:cs="Times New Roman"/>
          <w:sz w:val="24"/>
          <w:szCs w:val="24"/>
        </w:rPr>
        <w:t>8</w:t>
      </w:r>
    </w:p>
    <w:p w14:paraId="51C60BB8" w14:textId="5E2F4F4C"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 xml:space="preserve">9. Finanse gminy. ……………………………………………………………………….. </w:t>
      </w:r>
      <w:r w:rsidR="00C24894">
        <w:rPr>
          <w:rFonts w:ascii="Times New Roman" w:hAnsi="Times New Roman" w:cs="Times New Roman"/>
          <w:sz w:val="24"/>
          <w:szCs w:val="24"/>
        </w:rPr>
        <w:t>9</w:t>
      </w:r>
    </w:p>
    <w:p w14:paraId="35BC622B" w14:textId="5D0AC21A"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 xml:space="preserve">9.1. Dochody i wydatki. ………………………………………………………………… </w:t>
      </w:r>
      <w:r w:rsidR="00C24894">
        <w:rPr>
          <w:rFonts w:ascii="Times New Roman" w:hAnsi="Times New Roman" w:cs="Times New Roman"/>
          <w:sz w:val="24"/>
          <w:szCs w:val="24"/>
        </w:rPr>
        <w:t>9</w:t>
      </w:r>
    </w:p>
    <w:p w14:paraId="170EDAAC" w14:textId="3684A65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9.2. Analiza zadłużenia g</w:t>
      </w:r>
      <w:r w:rsidR="00C24894">
        <w:rPr>
          <w:rFonts w:ascii="Times New Roman" w:hAnsi="Times New Roman" w:cs="Times New Roman"/>
          <w:sz w:val="24"/>
          <w:szCs w:val="24"/>
        </w:rPr>
        <w:t>miny. ………………………………………………………...</w:t>
      </w:r>
      <w:r w:rsidRPr="00AF09D9">
        <w:rPr>
          <w:rFonts w:ascii="Times New Roman" w:hAnsi="Times New Roman" w:cs="Times New Roman"/>
          <w:sz w:val="24"/>
          <w:szCs w:val="24"/>
        </w:rPr>
        <w:t xml:space="preserve"> </w:t>
      </w:r>
      <w:r w:rsidR="00C24894">
        <w:rPr>
          <w:rFonts w:ascii="Times New Roman" w:hAnsi="Times New Roman" w:cs="Times New Roman"/>
          <w:sz w:val="24"/>
          <w:szCs w:val="24"/>
        </w:rPr>
        <w:t>10</w:t>
      </w:r>
    </w:p>
    <w:p w14:paraId="2FE7C42A" w14:textId="40E83EC1"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10. Gospodarka nieruchomościami i</w:t>
      </w:r>
      <w:r w:rsidR="00C24894">
        <w:rPr>
          <w:rFonts w:ascii="Times New Roman" w:hAnsi="Times New Roman" w:cs="Times New Roman"/>
          <w:sz w:val="24"/>
          <w:szCs w:val="24"/>
        </w:rPr>
        <w:t xml:space="preserve"> mienie komunalne. ………………………………10</w:t>
      </w:r>
    </w:p>
    <w:p w14:paraId="695D4444" w14:textId="591F93CE"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11. Ład przestrzenny. ………………………………………………………………….. 1</w:t>
      </w:r>
      <w:r w:rsidR="00C24894">
        <w:rPr>
          <w:rFonts w:ascii="Times New Roman" w:hAnsi="Times New Roman" w:cs="Times New Roman"/>
          <w:sz w:val="24"/>
          <w:szCs w:val="24"/>
        </w:rPr>
        <w:t>2</w:t>
      </w:r>
    </w:p>
    <w:p w14:paraId="3A10C9B5" w14:textId="6FAC8A5E"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12. Infrastruktura techniczna i komunalna realizowana w 2020 roku. ……………….. 1</w:t>
      </w:r>
      <w:r w:rsidR="00C24894">
        <w:rPr>
          <w:rFonts w:ascii="Times New Roman" w:hAnsi="Times New Roman" w:cs="Times New Roman"/>
          <w:sz w:val="24"/>
          <w:szCs w:val="24"/>
        </w:rPr>
        <w:t>2</w:t>
      </w:r>
    </w:p>
    <w:p w14:paraId="3116F8E6" w14:textId="7E2E1645"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12.1. Kanalizacja, wodociągi.  ………………………………………………………… 1</w:t>
      </w:r>
      <w:r w:rsidR="00C24894">
        <w:rPr>
          <w:rFonts w:ascii="Times New Roman" w:hAnsi="Times New Roman" w:cs="Times New Roman"/>
          <w:sz w:val="24"/>
          <w:szCs w:val="24"/>
        </w:rPr>
        <w:t>2</w:t>
      </w:r>
    </w:p>
    <w:p w14:paraId="595768B8" w14:textId="6D111C91"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12.2. Drogi, chodniki. …………………………………………………………………. 1</w:t>
      </w:r>
      <w:r w:rsidR="00C24894">
        <w:rPr>
          <w:rFonts w:ascii="Times New Roman" w:hAnsi="Times New Roman" w:cs="Times New Roman"/>
          <w:sz w:val="24"/>
          <w:szCs w:val="24"/>
        </w:rPr>
        <w:t>3</w:t>
      </w:r>
    </w:p>
    <w:p w14:paraId="09593A88"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12.3. Oświetlenie uliczne. ……………………………………………………………... 15</w:t>
      </w:r>
    </w:p>
    <w:p w14:paraId="3F272529" w14:textId="4269E6C4"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12.4. Inwestycje i remonty obiektów użyteczności publicznej. ………………………. 1</w:t>
      </w:r>
      <w:r w:rsidR="00C24894">
        <w:rPr>
          <w:rFonts w:ascii="Times New Roman" w:hAnsi="Times New Roman" w:cs="Times New Roman"/>
          <w:sz w:val="24"/>
          <w:szCs w:val="24"/>
        </w:rPr>
        <w:t>6</w:t>
      </w:r>
    </w:p>
    <w:p w14:paraId="5BC960BF" w14:textId="2947FFC5"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12.5. Przedsięwzięcia realizowane w ramach Funduszu Sołeckiego. ………………… 1</w:t>
      </w:r>
      <w:r w:rsidR="00C24894">
        <w:rPr>
          <w:rFonts w:ascii="Times New Roman" w:hAnsi="Times New Roman" w:cs="Times New Roman"/>
          <w:sz w:val="24"/>
          <w:szCs w:val="24"/>
        </w:rPr>
        <w:t>6</w:t>
      </w:r>
    </w:p>
    <w:p w14:paraId="57916AD5"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13. Ochrona środowiska i gospodarka odpadami. …………………………………….. 16</w:t>
      </w:r>
    </w:p>
    <w:p w14:paraId="00BC595B"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13.1. System gospodarki odpadami komunalnymi. …………………………………… 16</w:t>
      </w:r>
    </w:p>
    <w:p w14:paraId="54BCA1B8" w14:textId="10911911"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14. Oświata. …………………………………………………………………………… 2</w:t>
      </w:r>
      <w:r w:rsidR="00C24894">
        <w:rPr>
          <w:rFonts w:ascii="Times New Roman" w:hAnsi="Times New Roman" w:cs="Times New Roman"/>
          <w:sz w:val="24"/>
          <w:szCs w:val="24"/>
        </w:rPr>
        <w:t>1</w:t>
      </w:r>
    </w:p>
    <w:p w14:paraId="6394E962" w14:textId="7C73D070"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14.1. Opieka nad dziećmi do lat 3. ……………………………………………………. 2</w:t>
      </w:r>
      <w:r w:rsidR="00C24894">
        <w:rPr>
          <w:rFonts w:ascii="Times New Roman" w:hAnsi="Times New Roman" w:cs="Times New Roman"/>
          <w:sz w:val="24"/>
          <w:szCs w:val="24"/>
        </w:rPr>
        <w:t>1</w:t>
      </w:r>
    </w:p>
    <w:p w14:paraId="62CA3C3A" w14:textId="48CA2D9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14.2. Przedszkola. …………………………………………………………………...… 2</w:t>
      </w:r>
      <w:r w:rsidR="00C24894">
        <w:rPr>
          <w:rFonts w:ascii="Times New Roman" w:hAnsi="Times New Roman" w:cs="Times New Roman"/>
          <w:sz w:val="24"/>
          <w:szCs w:val="24"/>
        </w:rPr>
        <w:t>1</w:t>
      </w:r>
    </w:p>
    <w:p w14:paraId="03755EEE" w14:textId="7119FF14"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14.3 Szkoły podstawowe. ……………………………………………………………... 2</w:t>
      </w:r>
      <w:r w:rsidR="00615952">
        <w:rPr>
          <w:rFonts w:ascii="Times New Roman" w:hAnsi="Times New Roman" w:cs="Times New Roman"/>
          <w:sz w:val="24"/>
          <w:szCs w:val="24"/>
        </w:rPr>
        <w:t>2</w:t>
      </w:r>
    </w:p>
    <w:p w14:paraId="48C78C7A" w14:textId="1268F3FB"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 xml:space="preserve">15. </w:t>
      </w:r>
      <w:r w:rsidR="00C24894">
        <w:rPr>
          <w:rFonts w:ascii="Times New Roman" w:hAnsi="Times New Roman" w:cs="Times New Roman"/>
          <w:sz w:val="24"/>
          <w:szCs w:val="24"/>
        </w:rPr>
        <w:t>K</w:t>
      </w:r>
      <w:r w:rsidRPr="00AF09D9">
        <w:rPr>
          <w:rFonts w:ascii="Times New Roman" w:hAnsi="Times New Roman" w:cs="Times New Roman"/>
          <w:sz w:val="24"/>
          <w:szCs w:val="24"/>
        </w:rPr>
        <w:t xml:space="preserve">ultura, sport i rekreacja. </w:t>
      </w:r>
      <w:r w:rsidR="00C24894">
        <w:rPr>
          <w:rFonts w:ascii="Times New Roman" w:hAnsi="Times New Roman" w:cs="Times New Roman"/>
          <w:sz w:val="24"/>
          <w:szCs w:val="24"/>
        </w:rPr>
        <w:t>…………………</w:t>
      </w:r>
      <w:r w:rsidRPr="00AF09D9">
        <w:rPr>
          <w:rFonts w:ascii="Times New Roman" w:hAnsi="Times New Roman" w:cs="Times New Roman"/>
          <w:sz w:val="24"/>
          <w:szCs w:val="24"/>
        </w:rPr>
        <w:t>………………………………………. 2</w:t>
      </w:r>
      <w:r w:rsidR="00C24894">
        <w:rPr>
          <w:rFonts w:ascii="Times New Roman" w:hAnsi="Times New Roman" w:cs="Times New Roman"/>
          <w:sz w:val="24"/>
          <w:szCs w:val="24"/>
        </w:rPr>
        <w:t>2</w:t>
      </w:r>
    </w:p>
    <w:p w14:paraId="024E7BDA" w14:textId="49C1CE98" w:rsidR="00AF09D9" w:rsidRPr="00AF09D9" w:rsidRDefault="00007715"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15.1</w:t>
      </w:r>
      <w:r w:rsidR="00AF09D9" w:rsidRPr="00AF09D9">
        <w:rPr>
          <w:rFonts w:ascii="Times New Roman" w:hAnsi="Times New Roman" w:cs="Times New Roman"/>
          <w:sz w:val="24"/>
          <w:szCs w:val="24"/>
        </w:rPr>
        <w:t>. Miejska i Gminna Biblioteka Publiczna w Tyczynie. …………………………… 2</w:t>
      </w:r>
      <w:r>
        <w:rPr>
          <w:rFonts w:ascii="Times New Roman" w:hAnsi="Times New Roman" w:cs="Times New Roman"/>
          <w:sz w:val="24"/>
          <w:szCs w:val="24"/>
        </w:rPr>
        <w:t>2</w:t>
      </w:r>
    </w:p>
    <w:p w14:paraId="17F20668" w14:textId="70CE3021"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15.</w:t>
      </w:r>
      <w:r w:rsidR="00007715">
        <w:rPr>
          <w:rFonts w:ascii="Times New Roman" w:hAnsi="Times New Roman" w:cs="Times New Roman"/>
          <w:sz w:val="24"/>
          <w:szCs w:val="24"/>
        </w:rPr>
        <w:t>2</w:t>
      </w:r>
      <w:r w:rsidRPr="00AF09D9">
        <w:rPr>
          <w:rFonts w:ascii="Times New Roman" w:hAnsi="Times New Roman" w:cs="Times New Roman"/>
          <w:sz w:val="24"/>
          <w:szCs w:val="24"/>
        </w:rPr>
        <w:t>. Miejsko-Gminny Ośrodek Kultury im. Katarzyny Sobczyk w Tyczynie. …….... 24</w:t>
      </w:r>
    </w:p>
    <w:p w14:paraId="3AEC7DB4" w14:textId="0CABC76B"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15.</w:t>
      </w:r>
      <w:r w:rsidR="00007715">
        <w:rPr>
          <w:rFonts w:ascii="Times New Roman" w:hAnsi="Times New Roman" w:cs="Times New Roman"/>
          <w:sz w:val="24"/>
          <w:szCs w:val="24"/>
        </w:rPr>
        <w:t>3</w:t>
      </w:r>
      <w:r w:rsidRPr="00AF09D9">
        <w:rPr>
          <w:rFonts w:ascii="Times New Roman" w:hAnsi="Times New Roman" w:cs="Times New Roman"/>
          <w:sz w:val="24"/>
          <w:szCs w:val="24"/>
        </w:rPr>
        <w:t>. Kluby sportowe. …………………………………………………………………. 2</w:t>
      </w:r>
      <w:r w:rsidR="00615952">
        <w:rPr>
          <w:rFonts w:ascii="Times New Roman" w:hAnsi="Times New Roman" w:cs="Times New Roman"/>
          <w:sz w:val="24"/>
          <w:szCs w:val="24"/>
        </w:rPr>
        <w:t>7</w:t>
      </w:r>
    </w:p>
    <w:p w14:paraId="1D9F3C88" w14:textId="3848EB93"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16. Ochrona zdrowia. ………………………………………………………………….. 2</w:t>
      </w:r>
      <w:r w:rsidR="00007715">
        <w:rPr>
          <w:rFonts w:ascii="Times New Roman" w:hAnsi="Times New Roman" w:cs="Times New Roman"/>
          <w:sz w:val="24"/>
          <w:szCs w:val="24"/>
        </w:rPr>
        <w:t>7</w:t>
      </w:r>
    </w:p>
    <w:p w14:paraId="00E1F498" w14:textId="7525DF8C"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17. Bezpieczeństwo publiczne. ……………………………………………………...… 2</w:t>
      </w:r>
      <w:r w:rsidR="00615952">
        <w:rPr>
          <w:rFonts w:ascii="Times New Roman" w:hAnsi="Times New Roman" w:cs="Times New Roman"/>
          <w:sz w:val="24"/>
          <w:szCs w:val="24"/>
        </w:rPr>
        <w:t>8</w:t>
      </w:r>
    </w:p>
    <w:p w14:paraId="77710DC2" w14:textId="4FA184AB"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17.1. Ochrona przeciwpożarowa. ………………………………………………...…… 2</w:t>
      </w:r>
      <w:r w:rsidR="00615952">
        <w:rPr>
          <w:rFonts w:ascii="Times New Roman" w:hAnsi="Times New Roman" w:cs="Times New Roman"/>
          <w:sz w:val="24"/>
          <w:szCs w:val="24"/>
        </w:rPr>
        <w:t>8</w:t>
      </w:r>
    </w:p>
    <w:p w14:paraId="4729C191"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17.2. Policja. …………………………………………………………………………... 30</w:t>
      </w:r>
    </w:p>
    <w:p w14:paraId="27F3A0E2" w14:textId="77777777"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17.3. Zarządzanie kryzysowe. ………………………………………………………… 31</w:t>
      </w:r>
    </w:p>
    <w:p w14:paraId="486FC356" w14:textId="77777777" w:rsidR="00AF09D9" w:rsidRPr="00AF09D9" w:rsidRDefault="00AF09D9" w:rsidP="00030F23">
      <w:pPr>
        <w:spacing w:after="0" w:line="276" w:lineRule="auto"/>
        <w:ind w:left="284" w:firstLine="284"/>
        <w:jc w:val="both"/>
        <w:rPr>
          <w:rFonts w:ascii="Times New Roman" w:hAnsi="Times New Roman" w:cs="Times New Roman"/>
          <w:b/>
          <w:sz w:val="24"/>
          <w:szCs w:val="24"/>
        </w:rPr>
      </w:pPr>
      <w:r w:rsidRPr="00AF09D9">
        <w:rPr>
          <w:rFonts w:ascii="Times New Roman" w:hAnsi="Times New Roman" w:cs="Times New Roman"/>
          <w:b/>
          <w:sz w:val="24"/>
          <w:szCs w:val="24"/>
        </w:rPr>
        <w:t>Część II</w:t>
      </w:r>
    </w:p>
    <w:p w14:paraId="02A58DCB" w14:textId="717CC479"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1. Realizacja programów i projektów. ………………………………………………... 3</w:t>
      </w:r>
      <w:r w:rsidR="00615952">
        <w:rPr>
          <w:rFonts w:ascii="Times New Roman" w:hAnsi="Times New Roman" w:cs="Times New Roman"/>
          <w:sz w:val="24"/>
          <w:szCs w:val="24"/>
        </w:rPr>
        <w:t>3</w:t>
      </w:r>
    </w:p>
    <w:p w14:paraId="243D462B" w14:textId="04EAD03F"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2. Projekty z dofinansowaniem krajowym i unijnym. ………………………………... 4</w:t>
      </w:r>
      <w:r w:rsidR="00615952">
        <w:rPr>
          <w:rFonts w:ascii="Times New Roman" w:hAnsi="Times New Roman" w:cs="Times New Roman"/>
          <w:sz w:val="24"/>
          <w:szCs w:val="24"/>
        </w:rPr>
        <w:t>3</w:t>
      </w:r>
    </w:p>
    <w:p w14:paraId="5DB9938C" w14:textId="2556AF58" w:rsidR="00AF09D9" w:rsidRPr="00AF09D9"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3. Realizacja uchwał Rady Miejskiej. ………………………………………………… 4</w:t>
      </w:r>
      <w:r w:rsidR="00615952">
        <w:rPr>
          <w:rFonts w:ascii="Times New Roman" w:hAnsi="Times New Roman" w:cs="Times New Roman"/>
          <w:sz w:val="24"/>
          <w:szCs w:val="24"/>
        </w:rPr>
        <w:t>4</w:t>
      </w:r>
    </w:p>
    <w:p w14:paraId="0F6E537B" w14:textId="3008FC17" w:rsidR="00804387" w:rsidRDefault="00AF09D9" w:rsidP="00030F23">
      <w:pPr>
        <w:spacing w:after="0" w:line="276" w:lineRule="auto"/>
        <w:ind w:left="284" w:firstLine="284"/>
        <w:jc w:val="both"/>
        <w:rPr>
          <w:rFonts w:ascii="Times New Roman" w:hAnsi="Times New Roman" w:cs="Times New Roman"/>
          <w:sz w:val="24"/>
          <w:szCs w:val="24"/>
        </w:rPr>
      </w:pPr>
      <w:r w:rsidRPr="00AF09D9">
        <w:rPr>
          <w:rFonts w:ascii="Times New Roman" w:hAnsi="Times New Roman" w:cs="Times New Roman"/>
          <w:sz w:val="24"/>
          <w:szCs w:val="24"/>
        </w:rPr>
        <w:t>4. Rejestr wniosków z sesji w 2020 r. ………………………………………………… 4</w:t>
      </w:r>
      <w:r w:rsidR="00615952">
        <w:rPr>
          <w:rFonts w:ascii="Times New Roman" w:hAnsi="Times New Roman" w:cs="Times New Roman"/>
          <w:sz w:val="24"/>
          <w:szCs w:val="24"/>
        </w:rPr>
        <w:t>8</w:t>
      </w:r>
      <w:bookmarkStart w:id="0" w:name="_GoBack"/>
      <w:bookmarkEnd w:id="0"/>
    </w:p>
    <w:p w14:paraId="60823454" w14:textId="77777777" w:rsidR="00007715" w:rsidRPr="00CB4FBA" w:rsidRDefault="00007715" w:rsidP="00030F23">
      <w:pPr>
        <w:spacing w:after="0" w:line="276" w:lineRule="auto"/>
        <w:ind w:left="284" w:firstLine="284"/>
        <w:jc w:val="both"/>
        <w:rPr>
          <w:rFonts w:ascii="Times New Roman" w:hAnsi="Times New Roman" w:cs="Times New Roman"/>
          <w:sz w:val="24"/>
          <w:szCs w:val="24"/>
        </w:rPr>
      </w:pPr>
    </w:p>
    <w:p w14:paraId="7EB002DD" w14:textId="1A2B3589" w:rsidR="001E71F6" w:rsidRPr="000320DB" w:rsidRDefault="001E71F6" w:rsidP="00804387">
      <w:pPr>
        <w:pStyle w:val="Akapitzlist"/>
        <w:numPr>
          <w:ilvl w:val="0"/>
          <w:numId w:val="1"/>
        </w:numPr>
        <w:spacing w:after="0" w:line="276" w:lineRule="auto"/>
        <w:ind w:left="284" w:hanging="284"/>
        <w:rPr>
          <w:rFonts w:ascii="Times New Roman" w:hAnsi="Times New Roman" w:cs="Times New Roman"/>
          <w:b/>
          <w:sz w:val="24"/>
          <w:szCs w:val="24"/>
        </w:rPr>
      </w:pPr>
      <w:r w:rsidRPr="000320DB">
        <w:rPr>
          <w:rFonts w:ascii="Times New Roman" w:hAnsi="Times New Roman" w:cs="Times New Roman"/>
          <w:b/>
          <w:sz w:val="24"/>
          <w:szCs w:val="24"/>
        </w:rPr>
        <w:lastRenderedPageBreak/>
        <w:t>Ogólna charakterystyka</w:t>
      </w:r>
      <w:r w:rsidR="00810DDA">
        <w:rPr>
          <w:rFonts w:ascii="Times New Roman" w:hAnsi="Times New Roman" w:cs="Times New Roman"/>
          <w:b/>
          <w:sz w:val="24"/>
          <w:szCs w:val="24"/>
        </w:rPr>
        <w:t xml:space="preserve"> gminy.</w:t>
      </w:r>
    </w:p>
    <w:p w14:paraId="394B18D1" w14:textId="76FAB037" w:rsidR="001E71F6" w:rsidRPr="00777653" w:rsidRDefault="00777653" w:rsidP="00804387">
      <w:pPr>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1.1. </w:t>
      </w:r>
      <w:r w:rsidR="00810DDA" w:rsidRPr="00777653">
        <w:rPr>
          <w:rFonts w:ascii="Times New Roman" w:hAnsi="Times New Roman" w:cs="Times New Roman"/>
          <w:b/>
          <w:sz w:val="24"/>
          <w:szCs w:val="24"/>
        </w:rPr>
        <w:t>P</w:t>
      </w:r>
      <w:r w:rsidR="00E248E9" w:rsidRPr="00777653">
        <w:rPr>
          <w:rFonts w:ascii="Times New Roman" w:hAnsi="Times New Roman" w:cs="Times New Roman"/>
          <w:b/>
          <w:sz w:val="24"/>
          <w:szCs w:val="24"/>
        </w:rPr>
        <w:t>ołożenie i powierzchnia</w:t>
      </w:r>
      <w:r w:rsidR="00810DDA" w:rsidRPr="00777653">
        <w:rPr>
          <w:rFonts w:ascii="Times New Roman" w:hAnsi="Times New Roman" w:cs="Times New Roman"/>
          <w:b/>
          <w:sz w:val="24"/>
          <w:szCs w:val="24"/>
        </w:rPr>
        <w:t>.</w:t>
      </w:r>
    </w:p>
    <w:p w14:paraId="750BFDAE" w14:textId="1F98296A" w:rsidR="00DA5365" w:rsidRDefault="00E248E9" w:rsidP="00030F23">
      <w:pPr>
        <w:pStyle w:val="Akapitzlist"/>
        <w:spacing w:line="276" w:lineRule="auto"/>
        <w:ind w:left="284"/>
        <w:jc w:val="both"/>
        <w:rPr>
          <w:rFonts w:ascii="Times New Roman" w:hAnsi="Times New Roman" w:cs="Times New Roman"/>
          <w:sz w:val="24"/>
          <w:szCs w:val="24"/>
        </w:rPr>
      </w:pPr>
      <w:r w:rsidRPr="000320DB">
        <w:rPr>
          <w:rFonts w:ascii="Times New Roman" w:hAnsi="Times New Roman" w:cs="Times New Roman"/>
          <w:sz w:val="24"/>
          <w:szCs w:val="24"/>
        </w:rPr>
        <w:t>Gmina Tyczyn znajduje się w centralnej części województwa podkarpackiego – odległość od</w:t>
      </w:r>
      <w:r w:rsidR="00DA5365">
        <w:rPr>
          <w:rFonts w:ascii="Times New Roman" w:hAnsi="Times New Roman" w:cs="Times New Roman"/>
          <w:sz w:val="24"/>
          <w:szCs w:val="24"/>
        </w:rPr>
        <w:t xml:space="preserve"> centrum Rzeszowa wynosi około </w:t>
      </w:r>
      <w:r w:rsidRPr="000320DB">
        <w:rPr>
          <w:rFonts w:ascii="Times New Roman" w:hAnsi="Times New Roman" w:cs="Times New Roman"/>
          <w:sz w:val="24"/>
          <w:szCs w:val="24"/>
        </w:rPr>
        <w:t xml:space="preserve">12 km, od Dynowa - 30 km, od Chmielnika Rzeszowskiego - 7 km, od Błażowej -16 km i od Hyżnego - 7 </w:t>
      </w:r>
      <w:proofErr w:type="gramStart"/>
      <w:r w:rsidRPr="000320DB">
        <w:rPr>
          <w:rFonts w:ascii="Times New Roman" w:hAnsi="Times New Roman" w:cs="Times New Roman"/>
          <w:sz w:val="24"/>
          <w:szCs w:val="24"/>
        </w:rPr>
        <w:t>km. Jako</w:t>
      </w:r>
      <w:proofErr w:type="gramEnd"/>
      <w:r w:rsidRPr="000320DB">
        <w:rPr>
          <w:rFonts w:ascii="Times New Roman" w:hAnsi="Times New Roman" w:cs="Times New Roman"/>
          <w:sz w:val="24"/>
          <w:szCs w:val="24"/>
        </w:rPr>
        <w:t xml:space="preserve"> jednostka administracyjna gmina graniczy: od północy z mi</w:t>
      </w:r>
      <w:r w:rsidR="007A13A9">
        <w:rPr>
          <w:rFonts w:ascii="Times New Roman" w:hAnsi="Times New Roman" w:cs="Times New Roman"/>
          <w:sz w:val="24"/>
          <w:szCs w:val="24"/>
        </w:rPr>
        <w:t>astem Rzeszów</w:t>
      </w:r>
      <w:r w:rsidRPr="000320DB">
        <w:rPr>
          <w:rFonts w:ascii="Times New Roman" w:hAnsi="Times New Roman" w:cs="Times New Roman"/>
          <w:sz w:val="24"/>
          <w:szCs w:val="24"/>
        </w:rPr>
        <w:t>, od zachodu z gmin</w:t>
      </w:r>
      <w:r w:rsidR="00FA232D">
        <w:rPr>
          <w:rFonts w:ascii="Times New Roman" w:hAnsi="Times New Roman" w:cs="Times New Roman"/>
          <w:sz w:val="24"/>
          <w:szCs w:val="24"/>
        </w:rPr>
        <w:t>ą Lubenia, od południa z gminą Błażowa, a od wschodu z gminami</w:t>
      </w:r>
      <w:r w:rsidRPr="000320DB">
        <w:rPr>
          <w:rFonts w:ascii="Times New Roman" w:hAnsi="Times New Roman" w:cs="Times New Roman"/>
          <w:sz w:val="24"/>
          <w:szCs w:val="24"/>
        </w:rPr>
        <w:t xml:space="preserve"> Chmielnik</w:t>
      </w:r>
      <w:r w:rsidR="000B114D" w:rsidRPr="000B114D">
        <w:rPr>
          <w:rFonts w:ascii="Times New Roman" w:hAnsi="Times New Roman" w:cs="Times New Roman"/>
          <w:sz w:val="24"/>
          <w:szCs w:val="24"/>
        </w:rPr>
        <w:t xml:space="preserve"> </w:t>
      </w:r>
      <w:r w:rsidR="000B114D" w:rsidRPr="000320DB">
        <w:rPr>
          <w:rFonts w:ascii="Times New Roman" w:hAnsi="Times New Roman" w:cs="Times New Roman"/>
          <w:sz w:val="24"/>
          <w:szCs w:val="24"/>
        </w:rPr>
        <w:t>i Hyżne</w:t>
      </w:r>
      <w:r w:rsidRPr="000320DB">
        <w:rPr>
          <w:rFonts w:ascii="Times New Roman" w:hAnsi="Times New Roman" w:cs="Times New Roman"/>
          <w:sz w:val="24"/>
          <w:szCs w:val="24"/>
        </w:rPr>
        <w:t>.</w:t>
      </w:r>
      <w:r w:rsidR="00DA5365">
        <w:rPr>
          <w:rFonts w:ascii="Times New Roman" w:hAnsi="Times New Roman" w:cs="Times New Roman"/>
          <w:sz w:val="24"/>
          <w:szCs w:val="24"/>
        </w:rPr>
        <w:t xml:space="preserve"> </w:t>
      </w:r>
    </w:p>
    <w:p w14:paraId="005AA50F" w14:textId="514E96A0" w:rsidR="00E248E9" w:rsidRDefault="00E248E9" w:rsidP="00030F23">
      <w:pPr>
        <w:pStyle w:val="Akapitzlist"/>
        <w:spacing w:line="276" w:lineRule="auto"/>
        <w:ind w:left="284"/>
        <w:jc w:val="both"/>
        <w:rPr>
          <w:rFonts w:ascii="Times New Roman" w:hAnsi="Times New Roman" w:cs="Times New Roman"/>
          <w:sz w:val="24"/>
          <w:szCs w:val="24"/>
        </w:rPr>
      </w:pPr>
      <w:r w:rsidRPr="00F2536C">
        <w:rPr>
          <w:rFonts w:ascii="Times New Roman" w:hAnsi="Times New Roman" w:cs="Times New Roman"/>
          <w:sz w:val="24"/>
          <w:szCs w:val="24"/>
        </w:rPr>
        <w:t>Tyczyn jest gminą miejsko-wiejską. Siedzibą władz jest miasto</w:t>
      </w:r>
      <w:r w:rsidR="00581733">
        <w:rPr>
          <w:rFonts w:ascii="Times New Roman" w:hAnsi="Times New Roman" w:cs="Times New Roman"/>
          <w:sz w:val="24"/>
          <w:szCs w:val="24"/>
        </w:rPr>
        <w:t xml:space="preserve"> Tyczyn. Na dzień 31 grudnia 2020</w:t>
      </w:r>
      <w:r w:rsidR="007A13A9" w:rsidRPr="00F2536C">
        <w:rPr>
          <w:rFonts w:ascii="Times New Roman" w:hAnsi="Times New Roman" w:cs="Times New Roman"/>
          <w:sz w:val="24"/>
          <w:szCs w:val="24"/>
        </w:rPr>
        <w:t xml:space="preserve"> r. powierzchnia gminy wynosi</w:t>
      </w:r>
      <w:r w:rsidR="0053482F" w:rsidRPr="00F2536C">
        <w:rPr>
          <w:rFonts w:ascii="Times New Roman" w:hAnsi="Times New Roman" w:cs="Times New Roman"/>
          <w:sz w:val="24"/>
          <w:szCs w:val="24"/>
        </w:rPr>
        <w:t>ła</w:t>
      </w:r>
      <w:r w:rsidRPr="00F2536C">
        <w:rPr>
          <w:rFonts w:ascii="Times New Roman" w:hAnsi="Times New Roman" w:cs="Times New Roman"/>
          <w:sz w:val="24"/>
          <w:szCs w:val="24"/>
        </w:rPr>
        <w:t xml:space="preserve"> </w:t>
      </w:r>
      <w:r w:rsidR="00E248DD">
        <w:rPr>
          <w:rFonts w:ascii="Times New Roman" w:hAnsi="Times New Roman" w:cs="Times New Roman"/>
          <w:sz w:val="24"/>
          <w:szCs w:val="24"/>
        </w:rPr>
        <w:t>53,71</w:t>
      </w:r>
      <w:r w:rsidRPr="00F2536C">
        <w:rPr>
          <w:rFonts w:ascii="Times New Roman" w:hAnsi="Times New Roman" w:cs="Times New Roman"/>
          <w:sz w:val="24"/>
          <w:szCs w:val="24"/>
        </w:rPr>
        <w:t xml:space="preserve"> km</w:t>
      </w:r>
      <w:r w:rsidRPr="00F2536C">
        <w:rPr>
          <w:rFonts w:ascii="Times New Roman" w:hAnsi="Times New Roman" w:cs="Times New Roman"/>
          <w:sz w:val="24"/>
          <w:szCs w:val="24"/>
          <w:vertAlign w:val="superscript"/>
        </w:rPr>
        <w:t>2</w:t>
      </w:r>
      <w:r w:rsidRPr="00F2536C">
        <w:rPr>
          <w:rFonts w:ascii="Times New Roman" w:hAnsi="Times New Roman" w:cs="Times New Roman"/>
          <w:sz w:val="24"/>
          <w:szCs w:val="24"/>
        </w:rPr>
        <w:t>. W skład gminy wchodzi</w:t>
      </w:r>
      <w:r w:rsidR="0053482F" w:rsidRPr="00F2536C">
        <w:rPr>
          <w:rFonts w:ascii="Times New Roman" w:hAnsi="Times New Roman" w:cs="Times New Roman"/>
          <w:sz w:val="24"/>
          <w:szCs w:val="24"/>
        </w:rPr>
        <w:t>ło</w:t>
      </w:r>
      <w:r w:rsidRPr="00F2536C">
        <w:rPr>
          <w:rFonts w:ascii="Times New Roman" w:hAnsi="Times New Roman" w:cs="Times New Roman"/>
          <w:sz w:val="24"/>
          <w:szCs w:val="24"/>
        </w:rPr>
        <w:t xml:space="preserve"> miasto Tyczyn oraz sołectwa: Borek Stary, H</w:t>
      </w:r>
      <w:r w:rsidR="00F2536C" w:rsidRPr="00F2536C">
        <w:rPr>
          <w:rFonts w:ascii="Times New Roman" w:hAnsi="Times New Roman" w:cs="Times New Roman"/>
          <w:sz w:val="24"/>
          <w:szCs w:val="24"/>
        </w:rPr>
        <w:t>ermanowa i Kielnarowa</w:t>
      </w:r>
      <w:r w:rsidRPr="00F2536C">
        <w:rPr>
          <w:rFonts w:ascii="Times New Roman" w:hAnsi="Times New Roman" w:cs="Times New Roman"/>
          <w:sz w:val="24"/>
          <w:szCs w:val="24"/>
        </w:rPr>
        <w:t>.</w:t>
      </w:r>
      <w:r w:rsidRPr="000320DB">
        <w:rPr>
          <w:rFonts w:ascii="Times New Roman" w:hAnsi="Times New Roman" w:cs="Times New Roman"/>
          <w:sz w:val="24"/>
          <w:szCs w:val="24"/>
        </w:rPr>
        <w:t xml:space="preserve"> </w:t>
      </w:r>
    </w:p>
    <w:p w14:paraId="68FA8372" w14:textId="77777777" w:rsidR="005E52D2" w:rsidRPr="005E52D2" w:rsidRDefault="005E52D2" w:rsidP="00804387">
      <w:pPr>
        <w:pStyle w:val="Akapitzlist"/>
        <w:spacing w:line="276" w:lineRule="auto"/>
        <w:ind w:left="284"/>
        <w:jc w:val="both"/>
        <w:rPr>
          <w:rFonts w:ascii="Times New Roman" w:hAnsi="Times New Roman" w:cs="Times New Roman"/>
          <w:sz w:val="24"/>
          <w:szCs w:val="24"/>
        </w:rPr>
      </w:pPr>
    </w:p>
    <w:p w14:paraId="307AD098" w14:textId="77777777" w:rsidR="00E248E9" w:rsidRDefault="00E248E9" w:rsidP="00804387">
      <w:pPr>
        <w:pStyle w:val="Akapitzlist"/>
        <w:spacing w:line="276" w:lineRule="auto"/>
        <w:ind w:left="284"/>
        <w:jc w:val="both"/>
        <w:rPr>
          <w:rFonts w:ascii="Times New Roman" w:hAnsi="Times New Roman" w:cs="Times New Roman"/>
          <w:sz w:val="20"/>
          <w:szCs w:val="20"/>
        </w:rPr>
      </w:pPr>
      <w:r w:rsidRPr="007F4853">
        <w:rPr>
          <w:rFonts w:ascii="Times New Roman" w:hAnsi="Times New Roman" w:cs="Times New Roman"/>
          <w:sz w:val="20"/>
          <w:szCs w:val="20"/>
        </w:rPr>
        <w:t>Rysunek 1. Położenie Gminy Tyczyn na tle kraju, województwa podkarpackiego i powiatu rzeszowskiego.</w:t>
      </w:r>
    </w:p>
    <w:p w14:paraId="72A12E22" w14:textId="77777777" w:rsidR="00E248E9" w:rsidRDefault="00E248E9" w:rsidP="00804387">
      <w:pPr>
        <w:pStyle w:val="Akapitzlist"/>
        <w:spacing w:line="276" w:lineRule="auto"/>
        <w:ind w:left="284"/>
        <w:jc w:val="both"/>
        <w:rPr>
          <w:rFonts w:ascii="Times New Roman" w:hAnsi="Times New Roman" w:cs="Times New Roman"/>
          <w:sz w:val="20"/>
          <w:szCs w:val="20"/>
        </w:rPr>
      </w:pPr>
    </w:p>
    <w:p w14:paraId="2C73D18D" w14:textId="642EE023" w:rsidR="00E248E9" w:rsidRPr="0051306C" w:rsidRDefault="00A2789A" w:rsidP="009E60BB">
      <w:pPr>
        <w:pStyle w:val="Akapitzlist"/>
        <w:ind w:left="284"/>
        <w:jc w:val="center"/>
        <w:rPr>
          <w:rFonts w:ascii="Times New Roman" w:hAnsi="Times New Roman" w:cs="Times New Roman"/>
          <w:sz w:val="32"/>
          <w:szCs w:val="32"/>
        </w:rPr>
      </w:pPr>
      <w:r>
        <w:rPr>
          <w:noProof/>
          <w:lang w:eastAsia="pl-PL"/>
        </w:rPr>
        <w:drawing>
          <wp:inline distT="0" distB="0" distL="0" distR="0" wp14:anchorId="008F3EEF" wp14:editId="5AA62906">
            <wp:extent cx="4724400" cy="2486025"/>
            <wp:effectExtent l="0" t="0" r="0" b="9525"/>
            <wp:docPr id="5" name="Obraz 5" descr="C:\Users\d-michalak\Desktop\mapa_uchwała_2020-v1.jpg"/>
            <wp:cNvGraphicFramePr/>
            <a:graphic xmlns:a="http://schemas.openxmlformats.org/drawingml/2006/main">
              <a:graphicData uri="http://schemas.openxmlformats.org/drawingml/2006/picture">
                <pic:pic xmlns:pic="http://schemas.openxmlformats.org/drawingml/2006/picture">
                  <pic:nvPicPr>
                    <pic:cNvPr id="5" name="Obraz 5" descr="C:\Users\d-michalak\Desktop\mapa_uchwała_2020-v1.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0" cy="2486025"/>
                    </a:xfrm>
                    <a:prstGeom prst="rect">
                      <a:avLst/>
                    </a:prstGeom>
                    <a:noFill/>
                    <a:ln>
                      <a:noFill/>
                    </a:ln>
                  </pic:spPr>
                </pic:pic>
              </a:graphicData>
            </a:graphic>
          </wp:inline>
        </w:drawing>
      </w:r>
    </w:p>
    <w:p w14:paraId="723AEA28" w14:textId="77777777" w:rsidR="00E248E9" w:rsidRPr="000320DB" w:rsidRDefault="00E248E9" w:rsidP="00E248E9">
      <w:pPr>
        <w:pStyle w:val="Akapitzlist"/>
        <w:ind w:left="928"/>
        <w:jc w:val="center"/>
        <w:rPr>
          <w:rFonts w:ascii="Times New Roman" w:hAnsi="Times New Roman" w:cs="Times New Roman"/>
          <w:i/>
          <w:iCs/>
          <w:sz w:val="24"/>
          <w:szCs w:val="24"/>
        </w:rPr>
      </w:pPr>
      <w:r w:rsidRPr="000320DB">
        <w:rPr>
          <w:rFonts w:ascii="Times New Roman" w:hAnsi="Times New Roman" w:cs="Times New Roman"/>
          <w:i/>
          <w:iCs/>
          <w:sz w:val="24"/>
          <w:szCs w:val="24"/>
        </w:rPr>
        <w:t xml:space="preserve">Źródło: </w:t>
      </w:r>
      <w:hyperlink r:id="rId10" w:history="1">
        <w:r w:rsidRPr="000320DB">
          <w:rPr>
            <w:rStyle w:val="Hipercze"/>
            <w:rFonts w:ascii="Times New Roman" w:hAnsi="Times New Roman" w:cs="Times New Roman"/>
            <w:i/>
            <w:iCs/>
            <w:sz w:val="24"/>
            <w:szCs w:val="24"/>
          </w:rPr>
          <w:t>www.tyczyn.pl</w:t>
        </w:r>
      </w:hyperlink>
    </w:p>
    <w:p w14:paraId="5935FBDD" w14:textId="77777777" w:rsidR="00E248E9" w:rsidRPr="000320DB" w:rsidRDefault="00E248E9" w:rsidP="00E248E9">
      <w:pPr>
        <w:pStyle w:val="Akapitzlist"/>
        <w:ind w:left="928"/>
        <w:jc w:val="center"/>
        <w:rPr>
          <w:rFonts w:ascii="Times New Roman" w:hAnsi="Times New Roman" w:cs="Times New Roman"/>
          <w:i/>
          <w:iCs/>
          <w:sz w:val="24"/>
          <w:szCs w:val="24"/>
        </w:rPr>
      </w:pPr>
    </w:p>
    <w:p w14:paraId="070C2687" w14:textId="77777777" w:rsidR="00E248E9" w:rsidRPr="000320DB" w:rsidRDefault="00E248E9" w:rsidP="00030F23">
      <w:pPr>
        <w:pStyle w:val="Akapitzlist"/>
        <w:spacing w:line="276" w:lineRule="auto"/>
        <w:ind w:left="284"/>
        <w:jc w:val="both"/>
        <w:rPr>
          <w:rFonts w:ascii="Times New Roman" w:hAnsi="Times New Roman" w:cs="Times New Roman"/>
          <w:sz w:val="24"/>
          <w:szCs w:val="24"/>
        </w:rPr>
      </w:pPr>
      <w:r w:rsidRPr="000320DB">
        <w:rPr>
          <w:rFonts w:ascii="Times New Roman" w:hAnsi="Times New Roman" w:cs="Times New Roman"/>
          <w:sz w:val="24"/>
          <w:szCs w:val="24"/>
        </w:rPr>
        <w:t>Gmina ma bardzo korzystne położenie komunikacyjne - jest zlokalizowana na szlaku handlowym Północ-Południe oraz w pobliżu szlaku Wschód-Zachód (autostrada A4, wiodąca od granicy zachodniej państwa z Niemcami do granicy wschodniej z Ukrainą). Odległość dzieląca Tyczyn od granicy z Ukrainą wynosi około 100 km (przejście graniczne w Medyce), natomiast od granicy ze Słowacją (przejście graniczne w Barwinku) ok. 80 km. Najbliższe lotnisko znajduje się w Jasionce koło Rzeszowa, w odległości ok. 20 km od Tyczyna.</w:t>
      </w:r>
    </w:p>
    <w:p w14:paraId="782EC954" w14:textId="3726016E" w:rsidR="00E248E9" w:rsidRPr="000320DB" w:rsidRDefault="00E248E9" w:rsidP="00030F23">
      <w:pPr>
        <w:pStyle w:val="Akapitzlist"/>
        <w:spacing w:line="276" w:lineRule="auto"/>
        <w:ind w:left="284"/>
        <w:jc w:val="both"/>
        <w:rPr>
          <w:rFonts w:ascii="Times New Roman" w:hAnsi="Times New Roman" w:cs="Times New Roman"/>
          <w:sz w:val="24"/>
          <w:szCs w:val="24"/>
        </w:rPr>
      </w:pPr>
      <w:r w:rsidRPr="000320DB">
        <w:rPr>
          <w:rFonts w:ascii="Times New Roman" w:hAnsi="Times New Roman" w:cs="Times New Roman"/>
          <w:sz w:val="24"/>
          <w:szCs w:val="24"/>
        </w:rPr>
        <w:t xml:space="preserve">Gminę przecina ponad 8 - kilometrowy odcinek drogi wojewódzkiej nr 878 relacji Rzeszów - Dylągówka. Od niej odgałęziają się drogi powiatowe o znaczeniu ponadlokalnym </w:t>
      </w:r>
      <w:r w:rsidR="000320DB">
        <w:rPr>
          <w:rFonts w:ascii="Times New Roman" w:hAnsi="Times New Roman" w:cs="Times New Roman"/>
          <w:sz w:val="24"/>
          <w:szCs w:val="24"/>
        </w:rPr>
        <w:br/>
      </w:r>
      <w:r w:rsidRPr="000320DB">
        <w:rPr>
          <w:rFonts w:ascii="Times New Roman" w:hAnsi="Times New Roman" w:cs="Times New Roman"/>
          <w:sz w:val="24"/>
          <w:szCs w:val="24"/>
        </w:rPr>
        <w:t>i lokalnym. Na obszarze gminy funkcjonuje komunikacja MPK Rzeszów, PKS i linie prywatnych przewoźników. Wszystkie miejscowości gminy mają połączenia komunikacyjne z Tyczynem i Rzeszowem.</w:t>
      </w:r>
    </w:p>
    <w:p w14:paraId="35EE95E0" w14:textId="77777777" w:rsidR="00E248E9" w:rsidRPr="000320DB" w:rsidRDefault="00E248E9" w:rsidP="00804387">
      <w:pPr>
        <w:pStyle w:val="Akapitzlist"/>
        <w:spacing w:line="276" w:lineRule="auto"/>
        <w:ind w:left="284"/>
        <w:jc w:val="both"/>
        <w:rPr>
          <w:rFonts w:ascii="Times New Roman" w:hAnsi="Times New Roman" w:cs="Times New Roman"/>
          <w:b/>
          <w:bCs/>
          <w:iCs/>
          <w:color w:val="0563C1" w:themeColor="hyperlink"/>
          <w:sz w:val="24"/>
          <w:szCs w:val="24"/>
          <w:u w:val="single"/>
        </w:rPr>
      </w:pPr>
    </w:p>
    <w:p w14:paraId="1CF87DAE" w14:textId="4CD50DE3" w:rsidR="00E248E9" w:rsidRDefault="00CA2529" w:rsidP="009E60BB">
      <w:pPr>
        <w:pStyle w:val="Akapitzlist"/>
        <w:spacing w:line="276" w:lineRule="auto"/>
        <w:ind w:left="284"/>
        <w:jc w:val="center"/>
        <w:rPr>
          <w:rFonts w:ascii="Times New Roman" w:hAnsi="Times New Roman" w:cs="Times New Roman"/>
          <w:b/>
          <w:bCs/>
          <w:iCs/>
          <w:color w:val="0563C1" w:themeColor="hyperlink"/>
          <w:sz w:val="32"/>
          <w:szCs w:val="32"/>
          <w:u w:val="single"/>
        </w:rPr>
      </w:pPr>
      <w:r w:rsidRPr="00CA2529">
        <w:rPr>
          <w:rFonts w:ascii="Times New Roman" w:hAnsi="Times New Roman" w:cs="Times New Roman"/>
          <w:b/>
          <w:bCs/>
          <w:iCs/>
          <w:noProof/>
          <w:color w:val="0563C1" w:themeColor="hyperlink"/>
          <w:sz w:val="32"/>
          <w:szCs w:val="32"/>
          <w:u w:val="single"/>
          <w:lang w:eastAsia="pl-PL"/>
        </w:rPr>
        <w:drawing>
          <wp:inline distT="0" distB="0" distL="0" distR="0" wp14:anchorId="369090F8" wp14:editId="161010C5">
            <wp:extent cx="4810414" cy="4010025"/>
            <wp:effectExtent l="0" t="0" r="9525" b="0"/>
            <wp:docPr id="4" name="Obraz 4" descr="C:\Users\d-michalak\Desktop\Dane do raportu o stanie gminy  za 2019 r\mapa_uchwała_2020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chalak\Desktop\Dane do raportu o stanie gminy  za 2019 r\mapa_uchwała_2020_v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24825" cy="4022038"/>
                    </a:xfrm>
                    <a:prstGeom prst="rect">
                      <a:avLst/>
                    </a:prstGeom>
                    <a:noFill/>
                    <a:ln>
                      <a:noFill/>
                    </a:ln>
                  </pic:spPr>
                </pic:pic>
              </a:graphicData>
            </a:graphic>
          </wp:inline>
        </w:drawing>
      </w:r>
    </w:p>
    <w:p w14:paraId="03FA44BF" w14:textId="77777777" w:rsidR="00E248E9" w:rsidRDefault="00E248E9" w:rsidP="00804387">
      <w:pPr>
        <w:pStyle w:val="Akapitzlist"/>
        <w:spacing w:line="276" w:lineRule="auto"/>
        <w:ind w:left="284"/>
        <w:jc w:val="both"/>
        <w:rPr>
          <w:rFonts w:ascii="Times New Roman" w:hAnsi="Times New Roman" w:cs="Times New Roman"/>
          <w:b/>
          <w:bCs/>
          <w:iCs/>
          <w:color w:val="0563C1" w:themeColor="hyperlink"/>
          <w:sz w:val="32"/>
          <w:szCs w:val="32"/>
          <w:u w:val="single"/>
        </w:rPr>
      </w:pPr>
    </w:p>
    <w:p w14:paraId="666CE2F9" w14:textId="3D3B67D7" w:rsidR="00574EFB" w:rsidRPr="002E4113" w:rsidRDefault="00E248E9" w:rsidP="002E4113">
      <w:pPr>
        <w:pStyle w:val="Akapitzlist"/>
        <w:spacing w:line="276" w:lineRule="auto"/>
        <w:ind w:left="284"/>
        <w:jc w:val="both"/>
        <w:rPr>
          <w:rFonts w:ascii="Times New Roman" w:hAnsi="Times New Roman" w:cs="Times New Roman"/>
          <w:color w:val="000000"/>
          <w:sz w:val="24"/>
          <w:szCs w:val="24"/>
        </w:rPr>
      </w:pPr>
      <w:r w:rsidRPr="000320DB">
        <w:rPr>
          <w:rFonts w:ascii="Times New Roman" w:hAnsi="Times New Roman" w:cs="Times New Roman"/>
          <w:color w:val="000000"/>
          <w:sz w:val="24"/>
          <w:szCs w:val="24"/>
        </w:rPr>
        <w:t xml:space="preserve">Obszar gminy Tyczyn rozciąga się na terenie Pogórza Karpackiego, </w:t>
      </w:r>
      <w:r w:rsidRPr="000320DB">
        <w:rPr>
          <w:rFonts w:ascii="Times New Roman" w:hAnsi="Times New Roman" w:cs="Times New Roman"/>
          <w:color w:val="000000"/>
          <w:sz w:val="24"/>
          <w:szCs w:val="24"/>
        </w:rPr>
        <w:br/>
        <w:t xml:space="preserve">a dokładniej należy do mezoregionu Pogórza Dynowskiego. Położenie to stanowi </w:t>
      </w:r>
      <w:r w:rsidR="007A13A9">
        <w:rPr>
          <w:rFonts w:ascii="Times New Roman" w:hAnsi="Times New Roman" w:cs="Times New Roman"/>
          <w:color w:val="000000"/>
          <w:sz w:val="24"/>
          <w:szCs w:val="24"/>
        </w:rPr>
        <w:br/>
      </w:r>
      <w:r w:rsidRPr="000320DB">
        <w:rPr>
          <w:rFonts w:ascii="Times New Roman" w:hAnsi="Times New Roman" w:cs="Times New Roman"/>
          <w:color w:val="000000"/>
          <w:sz w:val="24"/>
          <w:szCs w:val="24"/>
        </w:rPr>
        <w:t xml:space="preserve">o zróżnicowanym ukształtowaniu terenu. Grzbiety występujących tu wzniesień biegną </w:t>
      </w:r>
      <w:r w:rsidR="007A13A9">
        <w:rPr>
          <w:rFonts w:ascii="Times New Roman" w:hAnsi="Times New Roman" w:cs="Times New Roman"/>
          <w:color w:val="000000"/>
          <w:sz w:val="24"/>
          <w:szCs w:val="24"/>
        </w:rPr>
        <w:br/>
      </w:r>
      <w:r w:rsidRPr="000320DB">
        <w:rPr>
          <w:rFonts w:ascii="Times New Roman" w:hAnsi="Times New Roman" w:cs="Times New Roman"/>
          <w:color w:val="000000"/>
          <w:sz w:val="24"/>
          <w:szCs w:val="24"/>
        </w:rPr>
        <w:t>w różnych kierunkach, różny jest stopień nachylenia stoków, które rzeźbią liczne cieki wodne i osuwiska. Wprawdzie różnica w bezwzględnej wysokości nad poziomem morza na obszarze gminy nie jest duża, lecz znacznie bardziej istotne są różnice w budowie geologicznej. Ona warunkuje nie tylko typ krajobrazu, ale też rodzaj występujących minerałów i gleb, a to z kolei wpływa na charakter świata roślin i zwierząt.</w:t>
      </w:r>
    </w:p>
    <w:p w14:paraId="5D4CD779" w14:textId="53E4719F" w:rsidR="00847A46" w:rsidRDefault="00810DDA" w:rsidP="00804387">
      <w:pPr>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1.2 Zabytki.</w:t>
      </w:r>
    </w:p>
    <w:p w14:paraId="6842722E" w14:textId="58234745" w:rsidR="00810DDA" w:rsidRPr="00810DDA" w:rsidRDefault="00810DDA" w:rsidP="00804387">
      <w:pPr>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Tyczyn:</w:t>
      </w:r>
    </w:p>
    <w:p w14:paraId="3EDF1C82" w14:textId="42A5C466"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 xml:space="preserve">Układ urbanistyczny - </w:t>
      </w:r>
      <w:r w:rsidR="003B1E9B" w:rsidRPr="000320DB">
        <w:rPr>
          <w:rFonts w:ascii="Times New Roman" w:hAnsi="Times New Roman" w:cs="Times New Roman"/>
          <w:sz w:val="24"/>
          <w:szCs w:val="24"/>
        </w:rPr>
        <w:t>ukształto</w:t>
      </w:r>
      <w:r w:rsidR="003B1E9B">
        <w:rPr>
          <w:rFonts w:ascii="Times New Roman" w:hAnsi="Times New Roman" w:cs="Times New Roman"/>
          <w:sz w:val="24"/>
          <w:szCs w:val="24"/>
        </w:rPr>
        <w:t>wa</w:t>
      </w:r>
      <w:r w:rsidR="003B1E9B" w:rsidRPr="000320DB">
        <w:rPr>
          <w:rFonts w:ascii="Times New Roman" w:hAnsi="Times New Roman" w:cs="Times New Roman"/>
          <w:sz w:val="24"/>
          <w:szCs w:val="24"/>
        </w:rPr>
        <w:t>ny</w:t>
      </w:r>
      <w:r w:rsidRPr="000320DB">
        <w:rPr>
          <w:rFonts w:ascii="Times New Roman" w:hAnsi="Times New Roman" w:cs="Times New Roman"/>
          <w:sz w:val="24"/>
          <w:szCs w:val="24"/>
        </w:rPr>
        <w:t xml:space="preserve"> od 1368 r. do początków XIX w. Tworzy go zwarta zabudowa wokół prostokątnego rynku (80 m x 120 m) i wychodzących z niego ulic (Grunwaldzkiej, Kilińskiego, Mickiewicza, Kopernika, Targowej) oraz wzdłuż tyłów </w:t>
      </w:r>
      <w:r w:rsidR="0053482F">
        <w:rPr>
          <w:rFonts w:ascii="Times New Roman" w:hAnsi="Times New Roman" w:cs="Times New Roman"/>
          <w:sz w:val="24"/>
          <w:szCs w:val="24"/>
        </w:rPr>
        <w:br/>
      </w:r>
      <w:r w:rsidRPr="000320DB">
        <w:rPr>
          <w:rFonts w:ascii="Times New Roman" w:hAnsi="Times New Roman" w:cs="Times New Roman"/>
          <w:sz w:val="24"/>
          <w:szCs w:val="24"/>
        </w:rPr>
        <w:t xml:space="preserve">ul. Mickiewicza i zachodniej pierzei rynku, a także zespół kościelny i cmentarz. Teren chroniony </w:t>
      </w:r>
      <w:r w:rsidR="00C0375D" w:rsidRPr="000320DB">
        <w:rPr>
          <w:rFonts w:ascii="Times New Roman" w:hAnsi="Times New Roman" w:cs="Times New Roman"/>
          <w:sz w:val="24"/>
          <w:szCs w:val="24"/>
        </w:rPr>
        <w:t>jest, jako</w:t>
      </w:r>
      <w:r w:rsidRPr="000320DB">
        <w:rPr>
          <w:rFonts w:ascii="Times New Roman" w:hAnsi="Times New Roman" w:cs="Times New Roman"/>
          <w:sz w:val="24"/>
          <w:szCs w:val="24"/>
        </w:rPr>
        <w:t xml:space="preserve"> układ urbanistyczny wpisem do rejestru zabytków z 1970 roku.</w:t>
      </w:r>
    </w:p>
    <w:p w14:paraId="10556F03" w14:textId="0406BE04"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bCs/>
          <w:sz w:val="24"/>
          <w:szCs w:val="24"/>
        </w:rPr>
        <w:t>Szkoła Ludowa</w:t>
      </w:r>
      <w:r w:rsidRPr="000320DB">
        <w:rPr>
          <w:rFonts w:ascii="Times New Roman" w:hAnsi="Times New Roman" w:cs="Times New Roman"/>
          <w:sz w:val="24"/>
          <w:szCs w:val="24"/>
        </w:rPr>
        <w:t xml:space="preserve"> ul.</w:t>
      </w:r>
      <w:r w:rsidR="005D09E5">
        <w:rPr>
          <w:rFonts w:ascii="Times New Roman" w:hAnsi="Times New Roman" w:cs="Times New Roman"/>
          <w:sz w:val="24"/>
          <w:szCs w:val="24"/>
        </w:rPr>
        <w:t xml:space="preserve"> </w:t>
      </w:r>
      <w:proofErr w:type="gramStart"/>
      <w:r w:rsidRPr="000320DB">
        <w:rPr>
          <w:rFonts w:ascii="Times New Roman" w:hAnsi="Times New Roman" w:cs="Times New Roman"/>
          <w:sz w:val="24"/>
          <w:szCs w:val="24"/>
        </w:rPr>
        <w:t>Kopernika</w:t>
      </w:r>
      <w:r w:rsidR="005D09E5">
        <w:rPr>
          <w:rFonts w:ascii="Times New Roman" w:hAnsi="Times New Roman" w:cs="Times New Roman"/>
          <w:sz w:val="24"/>
          <w:szCs w:val="24"/>
        </w:rPr>
        <w:t xml:space="preserve"> </w:t>
      </w:r>
      <w:r w:rsidRPr="000320DB">
        <w:rPr>
          <w:rFonts w:ascii="Times New Roman" w:hAnsi="Times New Roman" w:cs="Times New Roman"/>
          <w:sz w:val="24"/>
          <w:szCs w:val="24"/>
        </w:rPr>
        <w:t>7</w:t>
      </w:r>
      <w:r w:rsidR="00401DC3" w:rsidRPr="00401DC3">
        <w:rPr>
          <w:rFonts w:ascii="Times New Roman" w:hAnsi="Times New Roman" w:cs="Times New Roman"/>
          <w:sz w:val="24"/>
          <w:szCs w:val="24"/>
        </w:rPr>
        <w:t xml:space="preserve"> </w:t>
      </w:r>
      <w:r w:rsidR="00401DC3" w:rsidRPr="000320DB">
        <w:rPr>
          <w:rFonts w:ascii="Times New Roman" w:hAnsi="Times New Roman" w:cs="Times New Roman"/>
          <w:sz w:val="24"/>
          <w:szCs w:val="24"/>
        </w:rPr>
        <w:t xml:space="preserve">- </w:t>
      </w:r>
      <w:r w:rsidRPr="000320DB">
        <w:rPr>
          <w:rFonts w:ascii="Times New Roman" w:hAnsi="Times New Roman" w:cs="Times New Roman"/>
          <w:sz w:val="24"/>
          <w:szCs w:val="24"/>
        </w:rPr>
        <w:t xml:space="preserve"> wybudowana</w:t>
      </w:r>
      <w:proofErr w:type="gramEnd"/>
      <w:r w:rsidRPr="000320DB">
        <w:rPr>
          <w:rFonts w:ascii="Times New Roman" w:hAnsi="Times New Roman" w:cs="Times New Roman"/>
          <w:sz w:val="24"/>
          <w:szCs w:val="24"/>
        </w:rPr>
        <w:t xml:space="preserve"> w 1880</w:t>
      </w:r>
      <w:r w:rsidR="00490D99">
        <w:rPr>
          <w:rFonts w:ascii="Times New Roman" w:hAnsi="Times New Roman" w:cs="Times New Roman"/>
          <w:sz w:val="24"/>
          <w:szCs w:val="24"/>
        </w:rPr>
        <w:t xml:space="preserve"> </w:t>
      </w:r>
      <w:r w:rsidRPr="000320DB">
        <w:rPr>
          <w:rFonts w:ascii="Times New Roman" w:hAnsi="Times New Roman" w:cs="Times New Roman"/>
          <w:sz w:val="24"/>
          <w:szCs w:val="24"/>
        </w:rPr>
        <w:t> r., obecnie mieści się tam BURSA - Akademik.</w:t>
      </w:r>
    </w:p>
    <w:p w14:paraId="38907A04" w14:textId="39005336"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bookmarkStart w:id="1" w:name="Sad_Grodzki"/>
      <w:r w:rsidRPr="000320DB">
        <w:rPr>
          <w:rFonts w:ascii="Times New Roman" w:hAnsi="Times New Roman" w:cs="Times New Roman"/>
          <w:bCs/>
          <w:sz w:val="24"/>
          <w:szCs w:val="24"/>
        </w:rPr>
        <w:t>Sąd Grodzki</w:t>
      </w:r>
      <w:bookmarkEnd w:id="1"/>
      <w:r w:rsidR="0053482F">
        <w:rPr>
          <w:rFonts w:ascii="Times New Roman" w:hAnsi="Times New Roman" w:cs="Times New Roman"/>
          <w:sz w:val="24"/>
          <w:szCs w:val="24"/>
        </w:rPr>
        <w:t xml:space="preserve"> -</w:t>
      </w:r>
      <w:r w:rsidRPr="000320DB">
        <w:rPr>
          <w:rFonts w:ascii="Times New Roman" w:hAnsi="Times New Roman" w:cs="Times New Roman"/>
          <w:sz w:val="24"/>
          <w:szCs w:val="24"/>
        </w:rPr>
        <w:t xml:space="preserve"> wybudowany w latach 1900-1905.</w:t>
      </w:r>
    </w:p>
    <w:p w14:paraId="2B863856" w14:textId="3DF0E2AE"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bookmarkStart w:id="2" w:name="Kosciol_parafialny"/>
      <w:r w:rsidRPr="000320DB">
        <w:rPr>
          <w:rFonts w:ascii="Times New Roman" w:hAnsi="Times New Roman" w:cs="Times New Roman"/>
          <w:bCs/>
          <w:sz w:val="24"/>
          <w:szCs w:val="24"/>
        </w:rPr>
        <w:t>Kościół parafialny</w:t>
      </w:r>
      <w:bookmarkEnd w:id="2"/>
      <w:r w:rsidRPr="000320DB">
        <w:rPr>
          <w:rFonts w:ascii="Times New Roman" w:hAnsi="Times New Roman" w:cs="Times New Roman"/>
          <w:bCs/>
          <w:sz w:val="24"/>
          <w:szCs w:val="24"/>
        </w:rPr>
        <w:t xml:space="preserve"> pw.</w:t>
      </w:r>
      <w:r w:rsidR="005D09E5">
        <w:rPr>
          <w:rFonts w:ascii="Times New Roman" w:hAnsi="Times New Roman" w:cs="Times New Roman"/>
          <w:bCs/>
          <w:sz w:val="24"/>
          <w:szCs w:val="24"/>
        </w:rPr>
        <w:t xml:space="preserve"> </w:t>
      </w:r>
      <w:proofErr w:type="gramStart"/>
      <w:r w:rsidR="005D09E5">
        <w:rPr>
          <w:rFonts w:ascii="Times New Roman" w:hAnsi="Times New Roman" w:cs="Times New Roman"/>
          <w:bCs/>
          <w:sz w:val="24"/>
          <w:szCs w:val="24"/>
        </w:rPr>
        <w:t>św</w:t>
      </w:r>
      <w:proofErr w:type="gramEnd"/>
      <w:r w:rsidR="005D09E5">
        <w:rPr>
          <w:rFonts w:ascii="Times New Roman" w:hAnsi="Times New Roman" w:cs="Times New Roman"/>
          <w:bCs/>
          <w:sz w:val="24"/>
          <w:szCs w:val="24"/>
        </w:rPr>
        <w:t xml:space="preserve">. </w:t>
      </w:r>
      <w:r w:rsidRPr="000320DB">
        <w:rPr>
          <w:rFonts w:ascii="Times New Roman" w:hAnsi="Times New Roman" w:cs="Times New Roman"/>
          <w:bCs/>
          <w:sz w:val="24"/>
          <w:szCs w:val="24"/>
        </w:rPr>
        <w:t>Katarzyny i Świętej Trójcy</w:t>
      </w:r>
      <w:r w:rsidRPr="000320DB">
        <w:rPr>
          <w:rFonts w:ascii="Times New Roman" w:hAnsi="Times New Roman" w:cs="Times New Roman"/>
          <w:b/>
          <w:bCs/>
          <w:sz w:val="24"/>
          <w:szCs w:val="24"/>
        </w:rPr>
        <w:t xml:space="preserve"> </w:t>
      </w:r>
      <w:r w:rsidRPr="000320DB">
        <w:rPr>
          <w:rFonts w:ascii="Times New Roman" w:hAnsi="Times New Roman" w:cs="Times New Roman"/>
          <w:sz w:val="24"/>
          <w:szCs w:val="24"/>
        </w:rPr>
        <w:t xml:space="preserve">- prawdopodobnie pochodzi </w:t>
      </w:r>
      <w:r>
        <w:rPr>
          <w:rFonts w:ascii="Times New Roman" w:hAnsi="Times New Roman" w:cs="Times New Roman"/>
          <w:sz w:val="24"/>
          <w:szCs w:val="24"/>
        </w:rPr>
        <w:br/>
      </w:r>
      <w:r w:rsidRPr="000320DB">
        <w:rPr>
          <w:rFonts w:ascii="Times New Roman" w:hAnsi="Times New Roman" w:cs="Times New Roman"/>
          <w:sz w:val="24"/>
          <w:szCs w:val="24"/>
        </w:rPr>
        <w:t>z II</w:t>
      </w:r>
      <w:r w:rsidR="005D09E5">
        <w:rPr>
          <w:rFonts w:ascii="Times New Roman" w:hAnsi="Times New Roman" w:cs="Times New Roman"/>
          <w:sz w:val="24"/>
          <w:szCs w:val="24"/>
        </w:rPr>
        <w:t xml:space="preserve"> </w:t>
      </w:r>
      <w:r w:rsidRPr="000320DB">
        <w:rPr>
          <w:rFonts w:ascii="Times New Roman" w:hAnsi="Times New Roman" w:cs="Times New Roman"/>
          <w:sz w:val="24"/>
          <w:szCs w:val="24"/>
        </w:rPr>
        <w:t>połowy XV</w:t>
      </w:r>
      <w:r w:rsidR="005D09E5">
        <w:rPr>
          <w:rFonts w:ascii="Times New Roman" w:hAnsi="Times New Roman" w:cs="Times New Roman"/>
          <w:sz w:val="24"/>
          <w:szCs w:val="24"/>
        </w:rPr>
        <w:t xml:space="preserve"> </w:t>
      </w:r>
      <w:r w:rsidRPr="000320DB">
        <w:rPr>
          <w:rFonts w:ascii="Times New Roman" w:hAnsi="Times New Roman" w:cs="Times New Roman"/>
          <w:sz w:val="24"/>
          <w:szCs w:val="24"/>
        </w:rPr>
        <w:t xml:space="preserve">w. </w:t>
      </w:r>
      <w:proofErr w:type="gramStart"/>
      <w:r w:rsidRPr="000320DB">
        <w:rPr>
          <w:rFonts w:ascii="Times New Roman" w:hAnsi="Times New Roman" w:cs="Times New Roman"/>
          <w:sz w:val="24"/>
          <w:szCs w:val="24"/>
        </w:rPr>
        <w:t>z</w:t>
      </w:r>
      <w:proofErr w:type="gramEnd"/>
      <w:r w:rsidRPr="000320DB">
        <w:rPr>
          <w:rFonts w:ascii="Times New Roman" w:hAnsi="Times New Roman" w:cs="Times New Roman"/>
          <w:sz w:val="24"/>
          <w:szCs w:val="24"/>
        </w:rPr>
        <w:t xml:space="preserve"> czasów Jana Pileckiego. Zniszczony przez pożar w 1627</w:t>
      </w:r>
      <w:r w:rsidR="005D09E5">
        <w:rPr>
          <w:rFonts w:ascii="Times New Roman" w:hAnsi="Times New Roman" w:cs="Times New Roman"/>
          <w:sz w:val="24"/>
          <w:szCs w:val="24"/>
        </w:rPr>
        <w:t xml:space="preserve"> </w:t>
      </w:r>
      <w:r w:rsidRPr="000320DB">
        <w:rPr>
          <w:rFonts w:ascii="Times New Roman" w:hAnsi="Times New Roman" w:cs="Times New Roman"/>
          <w:sz w:val="24"/>
          <w:szCs w:val="24"/>
        </w:rPr>
        <w:t>r. został odbudowany w latach 1631-38</w:t>
      </w:r>
      <w:r w:rsidR="00401DC3" w:rsidRPr="00401DC3">
        <w:rPr>
          <w:rFonts w:ascii="Times New Roman" w:hAnsi="Times New Roman" w:cs="Times New Roman"/>
          <w:sz w:val="24"/>
          <w:szCs w:val="24"/>
        </w:rPr>
        <w:t xml:space="preserve"> </w:t>
      </w:r>
      <w:r w:rsidR="00401DC3">
        <w:rPr>
          <w:rFonts w:ascii="Times New Roman" w:hAnsi="Times New Roman" w:cs="Times New Roman"/>
          <w:sz w:val="24"/>
          <w:szCs w:val="24"/>
        </w:rPr>
        <w:t>przez Jana Klemensa Branickiego.</w:t>
      </w:r>
    </w:p>
    <w:p w14:paraId="572BF2EA" w14:textId="6BF38844"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bCs/>
          <w:sz w:val="24"/>
          <w:szCs w:val="24"/>
        </w:rPr>
        <w:t>Dawna wikarówka</w:t>
      </w:r>
      <w:r w:rsidRPr="000320DB">
        <w:rPr>
          <w:rFonts w:ascii="Times New Roman" w:hAnsi="Times New Roman" w:cs="Times New Roman"/>
          <w:sz w:val="24"/>
          <w:szCs w:val="24"/>
        </w:rPr>
        <w:t xml:space="preserve"> - na terenie zespołu kościelnego, od strony ul.</w:t>
      </w:r>
      <w:r w:rsidR="005D09E5">
        <w:rPr>
          <w:rFonts w:ascii="Times New Roman" w:hAnsi="Times New Roman" w:cs="Times New Roman"/>
          <w:sz w:val="24"/>
          <w:szCs w:val="24"/>
        </w:rPr>
        <w:t xml:space="preserve"> </w:t>
      </w:r>
      <w:r w:rsidRPr="000320DB">
        <w:rPr>
          <w:rFonts w:ascii="Times New Roman" w:hAnsi="Times New Roman" w:cs="Times New Roman"/>
          <w:sz w:val="24"/>
          <w:szCs w:val="24"/>
        </w:rPr>
        <w:t>Kopernika. Jest to budynek murowany, jednokondygnacyjny, dwutraktowy z sienią w osi środkowej, zbudowany w latach 1760-62.</w:t>
      </w:r>
    </w:p>
    <w:p w14:paraId="4C12D346" w14:textId="60B1C7C9" w:rsidR="00CD2E13" w:rsidRPr="000320DB" w:rsidRDefault="00B77F90" w:rsidP="00804387">
      <w:pPr>
        <w:pStyle w:val="Akapitzlist"/>
        <w:numPr>
          <w:ilvl w:val="0"/>
          <w:numId w:val="11"/>
        </w:numPr>
        <w:spacing w:after="0" w:line="276" w:lineRule="auto"/>
        <w:ind w:left="568" w:hanging="284"/>
        <w:jc w:val="both"/>
        <w:rPr>
          <w:rFonts w:ascii="Times New Roman" w:hAnsi="Times New Roman" w:cs="Times New Roman"/>
          <w:sz w:val="24"/>
          <w:szCs w:val="24"/>
        </w:rPr>
      </w:pPr>
      <w:bookmarkStart w:id="3" w:name="Dawna_plebania"/>
      <w:r w:rsidRPr="00B77F90">
        <w:rPr>
          <w:rFonts w:ascii="Times New Roman" w:hAnsi="Times New Roman" w:cs="Times New Roman"/>
          <w:bCs/>
          <w:sz w:val="24"/>
          <w:szCs w:val="24"/>
          <w14:textOutline w14:w="0" w14:cap="flat" w14:cmpd="sng" w14:algn="ctr">
            <w14:noFill/>
            <w14:prstDash w14:val="solid"/>
            <w14:round/>
          </w14:textOutline>
        </w:rPr>
        <w:t>Dawna</w:t>
      </w:r>
      <w:r w:rsidR="00CD2E13" w:rsidRPr="00B77F90">
        <w:rPr>
          <w:rFonts w:ascii="Times New Roman" w:hAnsi="Times New Roman" w:cs="Times New Roman"/>
          <w:bCs/>
          <w:sz w:val="24"/>
          <w:szCs w:val="24"/>
          <w14:textOutline w14:w="0" w14:cap="flat" w14:cmpd="sng" w14:algn="ctr">
            <w14:noFill/>
            <w14:prstDash w14:val="solid"/>
            <w14:round/>
          </w14:textOutline>
        </w:rPr>
        <w:t xml:space="preserve"> plebania</w:t>
      </w:r>
      <w:bookmarkEnd w:id="3"/>
      <w:r w:rsidR="00CD2E13" w:rsidRPr="00B77F90">
        <w:rPr>
          <w:rFonts w:ascii="Times New Roman" w:hAnsi="Times New Roman" w:cs="Times New Roman"/>
          <w:sz w:val="24"/>
          <w:szCs w:val="24"/>
          <w14:textOutline w14:w="0" w14:cap="flat" w14:cmpd="sng" w14:algn="ctr">
            <w14:noFill/>
            <w14:prstDash w14:val="solid"/>
            <w14:round/>
          </w14:textOutline>
        </w:rPr>
        <w:t xml:space="preserve"> </w:t>
      </w:r>
      <w:r w:rsidR="00CD2E13" w:rsidRPr="009A43C5">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2E13" w:rsidRPr="000320DB">
        <w:rPr>
          <w:rFonts w:ascii="Times New Roman" w:hAnsi="Times New Roman" w:cs="Times New Roman"/>
          <w:sz w:val="24"/>
          <w:szCs w:val="24"/>
        </w:rPr>
        <w:t>Budynek późnobarokowy, wzniesiony w latach 1769-70 w formie dwukondygnacyjnego pałacyku, o charakterze małej rezydencji.</w:t>
      </w:r>
    </w:p>
    <w:p w14:paraId="093FFD39" w14:textId="54BAEE1F" w:rsidR="00CD2E13" w:rsidRPr="000320DB" w:rsidRDefault="007A13A9"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B77F90">
        <w:rPr>
          <w:rFonts w:ascii="Times New Roman" w:hAnsi="Times New Roman" w:cs="Times New Roman"/>
          <w:bCs/>
          <w:color w:val="000000" w:themeColor="text1"/>
          <w:sz w:val="24"/>
          <w:szCs w:val="24"/>
          <w14:textOutline w14:w="0" w14:cap="flat" w14:cmpd="sng" w14:algn="ctr">
            <w14:noFill/>
            <w14:prstDash w14:val="solid"/>
            <w14:round/>
          </w14:textOutline>
        </w:rPr>
        <w:t>Dom zakonny Sióstr D</w:t>
      </w:r>
      <w:r w:rsidR="00CD2E13" w:rsidRPr="00B77F90">
        <w:rPr>
          <w:rFonts w:ascii="Times New Roman" w:hAnsi="Times New Roman" w:cs="Times New Roman"/>
          <w:bCs/>
          <w:color w:val="000000" w:themeColor="text1"/>
          <w:sz w:val="24"/>
          <w:szCs w:val="24"/>
          <w14:textOutline w14:w="0" w14:cap="flat" w14:cmpd="sng" w14:algn="ctr">
            <w14:noFill/>
            <w14:prstDash w14:val="solid"/>
            <w14:round/>
          </w14:textOutline>
        </w:rPr>
        <w:t>ominikanek</w:t>
      </w:r>
      <w:r w:rsidR="00CD2E13" w:rsidRPr="00B77F90">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hyperlink r:id="rId12" w:history="1">
        <w:r w:rsidR="00CD2E13"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ul.</w:t>
        </w:r>
        <w:r w:rsidR="0066468B"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 xml:space="preserve"> </w:t>
        </w:r>
        <w:r w:rsidR="00CD2E13"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Kościuszki</w:t>
        </w:r>
        <w:r w:rsidR="0066468B"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 xml:space="preserve"> </w:t>
        </w:r>
        <w:r w:rsidR="00CD2E13"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3</w:t>
        </w:r>
      </w:hyperlink>
      <w:r w:rsidR="00401DC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2E13" w:rsidRPr="000320D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01DC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CD2E13" w:rsidRPr="000320DB">
        <w:rPr>
          <w:rFonts w:ascii="Times New Roman" w:hAnsi="Times New Roman" w:cs="Times New Roman"/>
          <w:sz w:val="24"/>
          <w:szCs w:val="24"/>
        </w:rPr>
        <w:t>udynek z 1878</w:t>
      </w:r>
      <w:r w:rsidR="00490D99">
        <w:rPr>
          <w:rFonts w:ascii="Times New Roman" w:hAnsi="Times New Roman" w:cs="Times New Roman"/>
          <w:sz w:val="24"/>
          <w:szCs w:val="24"/>
        </w:rPr>
        <w:t xml:space="preserve"> </w:t>
      </w:r>
      <w:r w:rsidR="00CD2E13" w:rsidRPr="000320DB">
        <w:rPr>
          <w:rFonts w:ascii="Times New Roman" w:hAnsi="Times New Roman" w:cs="Times New Roman"/>
          <w:sz w:val="24"/>
          <w:szCs w:val="24"/>
        </w:rPr>
        <w:t>r. wzniesiony przy ówczesnym szpitalu dla ubogich, rozbudowany w 19</w:t>
      </w:r>
      <w:r w:rsidR="00401DC3" w:rsidRPr="00B77F90">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00CD2E13" w:rsidRPr="000320DB">
        <w:rPr>
          <w:rFonts w:ascii="Times New Roman" w:hAnsi="Times New Roman" w:cs="Times New Roman"/>
          <w:sz w:val="24"/>
          <w:szCs w:val="24"/>
        </w:rPr>
        <w:t>25</w:t>
      </w:r>
      <w:r w:rsidR="0066468B">
        <w:rPr>
          <w:rFonts w:ascii="Times New Roman" w:hAnsi="Times New Roman" w:cs="Times New Roman"/>
          <w:sz w:val="24"/>
          <w:szCs w:val="24"/>
        </w:rPr>
        <w:t xml:space="preserve"> </w:t>
      </w:r>
      <w:r w:rsidR="00CD2E13" w:rsidRPr="000320DB">
        <w:rPr>
          <w:rFonts w:ascii="Times New Roman" w:hAnsi="Times New Roman" w:cs="Times New Roman"/>
          <w:sz w:val="24"/>
          <w:szCs w:val="24"/>
        </w:rPr>
        <w:t>r.</w:t>
      </w:r>
    </w:p>
    <w:p w14:paraId="76E2308C" w14:textId="77777777"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B77F90">
        <w:rPr>
          <w:rFonts w:ascii="Times New Roman" w:hAnsi="Times New Roman" w:cs="Times New Roman"/>
          <w:bCs/>
          <w:color w:val="000000" w:themeColor="text1"/>
          <w:sz w:val="24"/>
          <w:szCs w:val="24"/>
          <w14:textOutline w14:w="0" w14:cap="flat" w14:cmpd="sng" w14:algn="ctr">
            <w14:noFill/>
            <w14:prstDash w14:val="solid"/>
            <w14:round/>
          </w14:textOutline>
        </w:rPr>
        <w:t>Zespół pałacowo-parkowy</w:t>
      </w:r>
      <w:r w:rsidRPr="00B77F90">
        <w:rPr>
          <w:rFonts w:ascii="Times New Roman" w:hAnsi="Times New Roman" w:cs="Times New Roman"/>
          <w:color w:val="000000" w:themeColor="text1"/>
          <w:sz w:val="24"/>
          <w:szCs w:val="24"/>
          <w14:textOutline w14:w="0" w14:cap="flat" w14:cmpd="sng" w14:algn="ctr">
            <w14:noFill/>
            <w14:prstDash w14:val="solid"/>
            <w14:round/>
          </w14:textOutline>
        </w:rPr>
        <w:t xml:space="preserve"> - </w:t>
      </w:r>
      <w:hyperlink r:id="rId13" w:history="1">
        <w:r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położony</w:t>
        </w:r>
      </w:hyperlink>
      <w:r w:rsidRPr="00B77F90">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0320DB">
        <w:rPr>
          <w:rFonts w:ascii="Times New Roman" w:hAnsi="Times New Roman" w:cs="Times New Roman"/>
          <w:sz w:val="24"/>
          <w:szCs w:val="24"/>
        </w:rPr>
        <w:t>przy wjeździe do miasta od strony Rzeszowa, przy zbiegu ulic Grunwaldzkiej i Parkowej.</w:t>
      </w:r>
    </w:p>
    <w:p w14:paraId="5E6D5794" w14:textId="1811EFFB"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bookmarkStart w:id="4" w:name="Cmentarz_parafialny"/>
      <w:r w:rsidRPr="00B77F90">
        <w:rPr>
          <w:rFonts w:ascii="Times New Roman" w:hAnsi="Times New Roman" w:cs="Times New Roman"/>
          <w:bCs/>
          <w:color w:val="000000" w:themeColor="text1"/>
          <w:sz w:val="24"/>
          <w:szCs w:val="24"/>
          <w14:textOutline w14:w="0" w14:cap="flat" w14:cmpd="sng" w14:algn="ctr">
            <w14:noFill/>
            <w14:prstDash w14:val="solid"/>
            <w14:round/>
          </w14:textOutline>
        </w:rPr>
        <w:t>Cmentarz parafialny</w:t>
      </w:r>
      <w:bookmarkEnd w:id="4"/>
      <w:r w:rsidRPr="00B77F90">
        <w:rPr>
          <w:rFonts w:ascii="Times New Roman" w:hAnsi="Times New Roman" w:cs="Times New Roman"/>
          <w:bCs/>
          <w:color w:val="000000" w:themeColor="text1"/>
          <w:sz w:val="24"/>
          <w:szCs w:val="24"/>
          <w14:textOutline w14:w="0" w14:cap="flat" w14:cmpd="sng" w14:algn="ctr">
            <w14:noFill/>
            <w14:prstDash w14:val="solid"/>
            <w14:round/>
          </w14:textOutline>
        </w:rPr>
        <w:t xml:space="preserve"> przy </w:t>
      </w:r>
      <w:hyperlink r:id="rId14" w:history="1">
        <w:r w:rsidRPr="00B77F90">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ul.</w:t>
        </w:r>
        <w:r w:rsidR="0066468B" w:rsidRPr="00B77F90">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 xml:space="preserve"> </w:t>
        </w:r>
        <w:r w:rsidRPr="00B77F90">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Mickiewicza</w:t>
        </w:r>
      </w:hyperlink>
      <w:r w:rsidRPr="000320DB">
        <w:rPr>
          <w:rFonts w:ascii="Times New Roman" w:hAnsi="Times New Roman" w:cs="Times New Roman"/>
          <w:sz w:val="24"/>
          <w:szCs w:val="24"/>
        </w:rPr>
        <w:t xml:space="preserve"> - założony w 1840</w:t>
      </w:r>
      <w:r w:rsidR="0066468B">
        <w:rPr>
          <w:rFonts w:ascii="Times New Roman" w:hAnsi="Times New Roman" w:cs="Times New Roman"/>
          <w:sz w:val="24"/>
          <w:szCs w:val="24"/>
        </w:rPr>
        <w:t xml:space="preserve"> </w:t>
      </w:r>
      <w:r w:rsidRPr="000320DB">
        <w:rPr>
          <w:rFonts w:ascii="Times New Roman" w:hAnsi="Times New Roman" w:cs="Times New Roman"/>
          <w:sz w:val="24"/>
          <w:szCs w:val="24"/>
        </w:rPr>
        <w:t xml:space="preserve">r. przez </w:t>
      </w:r>
      <w:hyperlink r:id="rId15" w:anchor="ks%20Leopold%20Olcyngier" w:history="1">
        <w:r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ks.</w:t>
        </w:r>
        <w:r w:rsidR="0066468B"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 xml:space="preserve"> </w:t>
        </w:r>
        <w:r w:rsidRPr="00B77F90">
          <w:rPr>
            <w:rStyle w:val="Hipercze"/>
            <w:rFonts w:ascii="Times New Roman" w:hAnsi="Times New Roman" w:cs="Times New Roman"/>
            <w:color w:val="000000" w:themeColor="text1"/>
            <w:sz w:val="24"/>
            <w:szCs w:val="24"/>
            <w:u w:val="none"/>
            <w14:textOutline w14:w="0" w14:cap="flat" w14:cmpd="sng" w14:algn="ctr">
              <w14:noFill/>
              <w14:prstDash w14:val="solid"/>
              <w14:round/>
            </w14:textOutline>
          </w:rPr>
          <w:t>Leopolda Olcyngiera</w:t>
        </w:r>
      </w:hyperlink>
      <w:r w:rsidRPr="00B77F90">
        <w:rPr>
          <w:rFonts w:ascii="Times New Roman" w:hAnsi="Times New Roman" w:cs="Times New Roman"/>
          <w:color w:val="000000" w:themeColor="text1"/>
          <w:sz w:val="24"/>
          <w:szCs w:val="24"/>
          <w14:textOutline w14:w="0" w14:cap="flat" w14:cmpd="sng" w14:algn="ctr">
            <w14:noFill/>
            <w14:prstDash w14:val="solid"/>
            <w14:round/>
          </w14:textOutline>
        </w:rPr>
        <w:t>,</w:t>
      </w:r>
      <w:r w:rsidRPr="000320DB">
        <w:rPr>
          <w:rFonts w:ascii="Times New Roman" w:hAnsi="Times New Roman" w:cs="Times New Roman"/>
          <w:sz w:val="24"/>
          <w:szCs w:val="24"/>
        </w:rPr>
        <w:t xml:space="preserve"> powiększony w 1893</w:t>
      </w:r>
      <w:r w:rsidR="0066468B">
        <w:rPr>
          <w:rFonts w:ascii="Times New Roman" w:hAnsi="Times New Roman" w:cs="Times New Roman"/>
          <w:sz w:val="24"/>
          <w:szCs w:val="24"/>
        </w:rPr>
        <w:t xml:space="preserve"> </w:t>
      </w:r>
      <w:r w:rsidRPr="000320DB">
        <w:rPr>
          <w:rFonts w:ascii="Times New Roman" w:hAnsi="Times New Roman" w:cs="Times New Roman"/>
          <w:sz w:val="24"/>
          <w:szCs w:val="24"/>
        </w:rPr>
        <w:t>r.</w:t>
      </w:r>
    </w:p>
    <w:p w14:paraId="23C5B830" w14:textId="23326C14" w:rsidR="00CD2E13"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B77F90">
        <w:rPr>
          <w:rFonts w:ascii="Times New Roman" w:hAnsi="Times New Roman" w:cs="Times New Roman"/>
          <w:bCs/>
          <w:color w:val="000000" w:themeColor="text1"/>
          <w:sz w:val="24"/>
          <w:szCs w:val="24"/>
          <w14:textOutline w14:w="0" w14:cap="flat" w14:cmpd="sng" w14:algn="ctr">
            <w14:noFill/>
            <w14:prstDash w14:val="solid"/>
            <w14:round/>
          </w14:textOutline>
        </w:rPr>
        <w:t xml:space="preserve">Cmentarz żydowski przy </w:t>
      </w:r>
      <w:hyperlink r:id="rId16" w:history="1">
        <w:r w:rsidR="00490D99" w:rsidRPr="00B77F90">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 xml:space="preserve">ul. </w:t>
        </w:r>
        <w:r w:rsidRPr="00B77F90">
          <w:rPr>
            <w:rStyle w:val="Hipercze"/>
            <w:rFonts w:ascii="Times New Roman" w:hAnsi="Times New Roman" w:cs="Times New Roman"/>
            <w:bCs/>
            <w:color w:val="000000" w:themeColor="text1"/>
            <w:sz w:val="24"/>
            <w:szCs w:val="24"/>
            <w:u w:val="none"/>
            <w14:textOutline w14:w="0" w14:cap="flat" w14:cmpd="sng" w14:algn="ctr">
              <w14:noFill/>
              <w14:prstDash w14:val="solid"/>
              <w14:round/>
            </w14:textOutline>
          </w:rPr>
          <w:t>Parkowej</w:t>
        </w:r>
      </w:hyperlink>
      <w:r w:rsidRPr="000320DB">
        <w:rPr>
          <w:rFonts w:ascii="Times New Roman" w:hAnsi="Times New Roman" w:cs="Times New Roman"/>
          <w:sz w:val="24"/>
          <w:szCs w:val="24"/>
        </w:rPr>
        <w:t xml:space="preserve"> - założony przypuszczalnie w XVI</w:t>
      </w:r>
      <w:r w:rsidR="00490D99">
        <w:rPr>
          <w:rFonts w:ascii="Times New Roman" w:hAnsi="Times New Roman" w:cs="Times New Roman"/>
          <w:sz w:val="24"/>
          <w:szCs w:val="24"/>
        </w:rPr>
        <w:t xml:space="preserve"> </w:t>
      </w:r>
      <w:r w:rsidRPr="000320DB">
        <w:rPr>
          <w:rFonts w:ascii="Times New Roman" w:hAnsi="Times New Roman" w:cs="Times New Roman"/>
          <w:sz w:val="24"/>
          <w:szCs w:val="24"/>
        </w:rPr>
        <w:t xml:space="preserve">w., </w:t>
      </w:r>
      <w:proofErr w:type="gramStart"/>
      <w:r w:rsidRPr="000320DB">
        <w:rPr>
          <w:rFonts w:ascii="Times New Roman" w:hAnsi="Times New Roman" w:cs="Times New Roman"/>
          <w:sz w:val="24"/>
          <w:szCs w:val="24"/>
        </w:rPr>
        <w:t>choć</w:t>
      </w:r>
      <w:proofErr w:type="gramEnd"/>
      <w:r w:rsidRPr="000320DB">
        <w:rPr>
          <w:rFonts w:ascii="Times New Roman" w:hAnsi="Times New Roman" w:cs="Times New Roman"/>
          <w:sz w:val="24"/>
          <w:szCs w:val="24"/>
        </w:rPr>
        <w:t xml:space="preserve"> dokumenty potwierdzają jego istnienie od XVIII</w:t>
      </w:r>
      <w:r w:rsidR="00490D99">
        <w:rPr>
          <w:rFonts w:ascii="Times New Roman" w:hAnsi="Times New Roman" w:cs="Times New Roman"/>
          <w:sz w:val="24"/>
          <w:szCs w:val="24"/>
        </w:rPr>
        <w:t xml:space="preserve"> </w:t>
      </w:r>
      <w:r w:rsidRPr="000320DB">
        <w:rPr>
          <w:rFonts w:ascii="Times New Roman" w:hAnsi="Times New Roman" w:cs="Times New Roman"/>
          <w:sz w:val="24"/>
          <w:szCs w:val="24"/>
        </w:rPr>
        <w:t>w.</w:t>
      </w:r>
    </w:p>
    <w:p w14:paraId="075F95A1" w14:textId="4CB553C6" w:rsidR="00847A46" w:rsidRPr="000320DB" w:rsidRDefault="00847A46"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Kaplicz</w:t>
      </w:r>
      <w:r w:rsidR="00490D99">
        <w:rPr>
          <w:rFonts w:ascii="Times New Roman" w:hAnsi="Times New Roman" w:cs="Times New Roman"/>
          <w:sz w:val="24"/>
          <w:szCs w:val="24"/>
        </w:rPr>
        <w:t xml:space="preserve">ka św. Michała Archanioła (ul. </w:t>
      </w:r>
      <w:r w:rsidRPr="000320DB">
        <w:rPr>
          <w:rFonts w:ascii="Times New Roman" w:hAnsi="Times New Roman" w:cs="Times New Roman"/>
          <w:sz w:val="24"/>
          <w:szCs w:val="24"/>
        </w:rPr>
        <w:t>Zagrody), wzniesiona w połowie XVIII</w:t>
      </w:r>
      <w:r w:rsidR="00490D99">
        <w:rPr>
          <w:rFonts w:ascii="Times New Roman" w:hAnsi="Times New Roman" w:cs="Times New Roman"/>
          <w:sz w:val="24"/>
          <w:szCs w:val="24"/>
        </w:rPr>
        <w:t xml:space="preserve"> </w:t>
      </w:r>
      <w:r w:rsidRPr="000320DB">
        <w:rPr>
          <w:rFonts w:ascii="Times New Roman" w:hAnsi="Times New Roman" w:cs="Times New Roman"/>
          <w:sz w:val="24"/>
          <w:szCs w:val="24"/>
        </w:rPr>
        <w:t>w.</w:t>
      </w:r>
    </w:p>
    <w:p w14:paraId="78FC0179" w14:textId="5186A487" w:rsidR="00847A46" w:rsidRPr="000320DB" w:rsidRDefault="00490D99" w:rsidP="00804387">
      <w:pPr>
        <w:pStyle w:val="Akapitzlist"/>
        <w:numPr>
          <w:ilvl w:val="0"/>
          <w:numId w:val="11"/>
        </w:numPr>
        <w:spacing w:after="0" w:line="276" w:lineRule="auto"/>
        <w:ind w:left="568" w:hanging="284"/>
        <w:jc w:val="both"/>
        <w:rPr>
          <w:rFonts w:ascii="Times New Roman" w:hAnsi="Times New Roman" w:cs="Times New Roman"/>
          <w:sz w:val="24"/>
          <w:szCs w:val="24"/>
        </w:rPr>
      </w:pPr>
      <w:r>
        <w:rPr>
          <w:rFonts w:ascii="Times New Roman" w:hAnsi="Times New Roman" w:cs="Times New Roman"/>
          <w:sz w:val="24"/>
          <w:szCs w:val="24"/>
        </w:rPr>
        <w:t xml:space="preserve">Kapliczka św. </w:t>
      </w:r>
      <w:r w:rsidR="00847A46" w:rsidRPr="000320DB">
        <w:rPr>
          <w:rFonts w:ascii="Times New Roman" w:hAnsi="Times New Roman" w:cs="Times New Roman"/>
          <w:sz w:val="24"/>
          <w:szCs w:val="24"/>
        </w:rPr>
        <w:t>Antoniego (ul.</w:t>
      </w:r>
      <w:r>
        <w:rPr>
          <w:rFonts w:ascii="Times New Roman" w:hAnsi="Times New Roman" w:cs="Times New Roman"/>
          <w:sz w:val="24"/>
          <w:szCs w:val="24"/>
        </w:rPr>
        <w:t xml:space="preserve"> </w:t>
      </w:r>
      <w:r w:rsidR="00847A46" w:rsidRPr="000320DB">
        <w:rPr>
          <w:rFonts w:ascii="Times New Roman" w:hAnsi="Times New Roman" w:cs="Times New Roman"/>
          <w:sz w:val="24"/>
          <w:szCs w:val="24"/>
        </w:rPr>
        <w:t>Pułanek, obok szkoły), z końca XVIII</w:t>
      </w:r>
      <w:r>
        <w:rPr>
          <w:rFonts w:ascii="Times New Roman" w:hAnsi="Times New Roman" w:cs="Times New Roman"/>
          <w:sz w:val="24"/>
          <w:szCs w:val="24"/>
        </w:rPr>
        <w:t xml:space="preserve"> </w:t>
      </w:r>
      <w:r w:rsidR="00847A46" w:rsidRPr="000320DB">
        <w:rPr>
          <w:rFonts w:ascii="Times New Roman" w:hAnsi="Times New Roman" w:cs="Times New Roman"/>
          <w:sz w:val="24"/>
          <w:szCs w:val="24"/>
        </w:rPr>
        <w:t>w.</w:t>
      </w:r>
    </w:p>
    <w:p w14:paraId="28E17718" w14:textId="11BCE467" w:rsidR="009B2450" w:rsidRPr="009B2450" w:rsidRDefault="009B2450"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Kapliczka św. Jana Nepomucena (ul. Grunwaldzka 1</w:t>
      </w:r>
      <w:r>
        <w:rPr>
          <w:rFonts w:ascii="Times New Roman" w:hAnsi="Times New Roman" w:cs="Times New Roman"/>
          <w:sz w:val="24"/>
          <w:szCs w:val="24"/>
        </w:rPr>
        <w:t xml:space="preserve">5), murowana, wzniesiona </w:t>
      </w:r>
      <w:r>
        <w:rPr>
          <w:rFonts w:ascii="Times New Roman" w:hAnsi="Times New Roman" w:cs="Times New Roman"/>
          <w:sz w:val="24"/>
          <w:szCs w:val="24"/>
        </w:rPr>
        <w:br/>
        <w:t xml:space="preserve">w 1872 </w:t>
      </w:r>
      <w:r w:rsidRPr="000320DB">
        <w:rPr>
          <w:rFonts w:ascii="Times New Roman" w:hAnsi="Times New Roman" w:cs="Times New Roman"/>
          <w:sz w:val="24"/>
          <w:szCs w:val="24"/>
        </w:rPr>
        <w:t>r. na miejscu poprzedniej z 1768 r.</w:t>
      </w:r>
    </w:p>
    <w:p w14:paraId="67F32C60" w14:textId="09D9B157" w:rsidR="00847A46" w:rsidRPr="00847A46" w:rsidRDefault="00847A46"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Kapliczka Matki Bożej (ul.</w:t>
      </w:r>
      <w:r w:rsidR="0066468B">
        <w:rPr>
          <w:rFonts w:ascii="Times New Roman" w:hAnsi="Times New Roman" w:cs="Times New Roman"/>
          <w:sz w:val="24"/>
          <w:szCs w:val="24"/>
        </w:rPr>
        <w:t xml:space="preserve"> </w:t>
      </w:r>
      <w:r w:rsidRPr="000320DB">
        <w:rPr>
          <w:rFonts w:ascii="Times New Roman" w:hAnsi="Times New Roman" w:cs="Times New Roman"/>
          <w:sz w:val="24"/>
          <w:szCs w:val="24"/>
        </w:rPr>
        <w:t>Mickiewicza - w kierunku Królki), z końca XIX</w:t>
      </w:r>
      <w:r w:rsidR="0066468B">
        <w:rPr>
          <w:rFonts w:ascii="Times New Roman" w:hAnsi="Times New Roman" w:cs="Times New Roman"/>
          <w:sz w:val="24"/>
          <w:szCs w:val="24"/>
        </w:rPr>
        <w:t xml:space="preserve"> </w:t>
      </w:r>
      <w:r w:rsidRPr="000320DB">
        <w:rPr>
          <w:rFonts w:ascii="Times New Roman" w:hAnsi="Times New Roman" w:cs="Times New Roman"/>
          <w:sz w:val="24"/>
          <w:szCs w:val="24"/>
        </w:rPr>
        <w:t>w.</w:t>
      </w:r>
    </w:p>
    <w:p w14:paraId="372B4636" w14:textId="12315472" w:rsidR="00810DDA" w:rsidRPr="00810DDA" w:rsidRDefault="00810DDA" w:rsidP="00804387">
      <w:pPr>
        <w:pStyle w:val="Akapitzlist"/>
        <w:spacing w:after="0" w:line="276" w:lineRule="auto"/>
        <w:ind w:left="284"/>
        <w:jc w:val="both"/>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4D57">
        <w:rPr>
          <w:rFonts w:ascii="Times New Roman" w:hAnsi="Times New Roman" w:cs="Times New Roman"/>
          <w:b/>
          <w:bCs/>
          <w:color w:val="000000" w:themeColor="text1"/>
          <w:sz w:val="24"/>
          <w:szCs w:val="24"/>
          <w14:textOutline w14:w="0" w14:cap="flat" w14:cmpd="sng" w14:algn="ctr">
            <w14:noFill/>
            <w14:prstDash w14:val="solid"/>
            <w14:round/>
          </w14:textOutline>
        </w:rPr>
        <w:t>Borek Stary</w:t>
      </w:r>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37C0BB" w14:textId="6B031B6F" w:rsidR="00CD2E13" w:rsidRPr="000320DB" w:rsidRDefault="0043609E" w:rsidP="00804387">
      <w:pPr>
        <w:pStyle w:val="Akapitzlist"/>
        <w:numPr>
          <w:ilvl w:val="0"/>
          <w:numId w:val="11"/>
        </w:numPr>
        <w:spacing w:after="0" w:line="276" w:lineRule="auto"/>
        <w:ind w:left="568" w:hanging="284"/>
        <w:jc w:val="both"/>
        <w:rPr>
          <w:rFonts w:ascii="Times New Roman" w:hAnsi="Times New Roman" w:cs="Times New Roman"/>
          <w:sz w:val="24"/>
          <w:szCs w:val="24"/>
        </w:rPr>
      </w:pPr>
      <w:r>
        <w:rPr>
          <w:rFonts w:ascii="Times New Roman" w:hAnsi="Times New Roman" w:cs="Times New Roman"/>
          <w:bCs/>
          <w:sz w:val="24"/>
          <w:szCs w:val="24"/>
        </w:rPr>
        <w:t>Z</w:t>
      </w:r>
      <w:r w:rsidR="00CD2E13" w:rsidRPr="000320DB">
        <w:rPr>
          <w:rFonts w:ascii="Times New Roman" w:hAnsi="Times New Roman" w:cs="Times New Roman"/>
          <w:bCs/>
          <w:sz w:val="24"/>
          <w:szCs w:val="24"/>
        </w:rPr>
        <w:t>esp</w:t>
      </w:r>
      <w:r>
        <w:rPr>
          <w:rFonts w:ascii="Times New Roman" w:hAnsi="Times New Roman" w:cs="Times New Roman"/>
          <w:bCs/>
          <w:sz w:val="24"/>
          <w:szCs w:val="24"/>
        </w:rPr>
        <w:t>ół</w:t>
      </w:r>
      <w:r w:rsidR="00CD2E13" w:rsidRPr="000320DB">
        <w:rPr>
          <w:rFonts w:ascii="Times New Roman" w:hAnsi="Times New Roman" w:cs="Times New Roman"/>
          <w:bCs/>
          <w:sz w:val="24"/>
          <w:szCs w:val="24"/>
        </w:rPr>
        <w:t xml:space="preserve"> klasztorny o.</w:t>
      </w:r>
      <w:proofErr w:type="gramStart"/>
      <w:r w:rsidR="00CD2E13" w:rsidRPr="000320DB">
        <w:rPr>
          <w:rFonts w:ascii="Times New Roman" w:hAnsi="Times New Roman" w:cs="Times New Roman"/>
          <w:bCs/>
          <w:sz w:val="24"/>
          <w:szCs w:val="24"/>
        </w:rPr>
        <w:t>o</w:t>
      </w:r>
      <w:proofErr w:type="gramEnd"/>
      <w:r w:rsidR="00CD2E13" w:rsidRPr="000320DB">
        <w:rPr>
          <w:rFonts w:ascii="Times New Roman" w:hAnsi="Times New Roman" w:cs="Times New Roman"/>
          <w:bCs/>
          <w:sz w:val="24"/>
          <w:szCs w:val="24"/>
        </w:rPr>
        <w:t xml:space="preserve">. </w:t>
      </w:r>
      <w:r w:rsidR="0073210B" w:rsidRPr="000320DB">
        <w:rPr>
          <w:rFonts w:ascii="Times New Roman" w:hAnsi="Times New Roman" w:cs="Times New Roman"/>
          <w:bCs/>
          <w:sz w:val="24"/>
          <w:szCs w:val="24"/>
        </w:rPr>
        <w:t>Dominikanów</w:t>
      </w:r>
      <w:r w:rsidR="007A13A9">
        <w:rPr>
          <w:rFonts w:ascii="Times New Roman" w:hAnsi="Times New Roman" w:cs="Times New Roman"/>
          <w:sz w:val="24"/>
          <w:szCs w:val="24"/>
        </w:rPr>
        <w:t xml:space="preserve"> </w:t>
      </w:r>
      <w:r w:rsidR="00CD2E13" w:rsidRPr="000320DB">
        <w:rPr>
          <w:rFonts w:ascii="Times New Roman" w:hAnsi="Times New Roman" w:cs="Times New Roman"/>
          <w:sz w:val="24"/>
          <w:szCs w:val="24"/>
        </w:rPr>
        <w:t xml:space="preserve">w Borku Starym </w:t>
      </w:r>
      <w:r>
        <w:rPr>
          <w:rFonts w:ascii="Times New Roman" w:hAnsi="Times New Roman" w:cs="Times New Roman"/>
          <w:sz w:val="24"/>
          <w:szCs w:val="24"/>
        </w:rPr>
        <w:t xml:space="preserve">z </w:t>
      </w:r>
      <w:r w:rsidRPr="000320DB">
        <w:rPr>
          <w:rFonts w:ascii="Times New Roman" w:hAnsi="Times New Roman" w:cs="Times New Roman"/>
          <w:bCs/>
          <w:sz w:val="24"/>
          <w:szCs w:val="24"/>
        </w:rPr>
        <w:t xml:space="preserve">Sanktuarium </w:t>
      </w:r>
      <w:r>
        <w:rPr>
          <w:rFonts w:ascii="Times New Roman" w:hAnsi="Times New Roman" w:cs="Times New Roman"/>
          <w:bCs/>
          <w:sz w:val="24"/>
          <w:szCs w:val="24"/>
        </w:rPr>
        <w:t>Matki Bożej Boreckiej</w:t>
      </w:r>
      <w:r w:rsidRPr="000320DB">
        <w:rPr>
          <w:rFonts w:ascii="Times New Roman" w:hAnsi="Times New Roman" w:cs="Times New Roman"/>
          <w:bCs/>
          <w:sz w:val="24"/>
          <w:szCs w:val="24"/>
        </w:rPr>
        <w:t xml:space="preserve"> </w:t>
      </w:r>
      <w:r w:rsidR="00CD2E13" w:rsidRPr="000320DB">
        <w:rPr>
          <w:rFonts w:ascii="Times New Roman" w:hAnsi="Times New Roman" w:cs="Times New Roman"/>
          <w:sz w:val="24"/>
          <w:szCs w:val="24"/>
        </w:rPr>
        <w:t>- znane miejsce odpustowe. Założone zostało w 1667 r</w:t>
      </w:r>
      <w:r w:rsidR="009A43C5">
        <w:rPr>
          <w:rFonts w:ascii="Times New Roman" w:hAnsi="Times New Roman" w:cs="Times New Roman"/>
          <w:sz w:val="24"/>
          <w:szCs w:val="24"/>
        </w:rPr>
        <w:t>.</w:t>
      </w:r>
      <w:r w:rsidR="00CD2E13" w:rsidRPr="000320DB">
        <w:rPr>
          <w:rFonts w:ascii="Times New Roman" w:hAnsi="Times New Roman" w:cs="Times New Roman"/>
          <w:sz w:val="24"/>
          <w:szCs w:val="24"/>
        </w:rPr>
        <w:t xml:space="preserve"> z fundacji Macieja Niwickiego na miejsc</w:t>
      </w:r>
      <w:r w:rsidR="0066468B">
        <w:rPr>
          <w:rFonts w:ascii="Times New Roman" w:hAnsi="Times New Roman" w:cs="Times New Roman"/>
          <w:sz w:val="24"/>
          <w:szCs w:val="24"/>
        </w:rPr>
        <w:t xml:space="preserve">u dwóch kaplic - cmentarnej św. </w:t>
      </w:r>
      <w:r w:rsidR="00CD2E13" w:rsidRPr="000320DB">
        <w:rPr>
          <w:rFonts w:ascii="Times New Roman" w:hAnsi="Times New Roman" w:cs="Times New Roman"/>
          <w:sz w:val="24"/>
          <w:szCs w:val="24"/>
        </w:rPr>
        <w:t>Krzyża (poświęcona w 1418</w:t>
      </w:r>
      <w:r w:rsidR="0066468B">
        <w:rPr>
          <w:rFonts w:ascii="Times New Roman" w:hAnsi="Times New Roman" w:cs="Times New Roman"/>
          <w:sz w:val="24"/>
          <w:szCs w:val="24"/>
        </w:rPr>
        <w:t xml:space="preserve"> </w:t>
      </w:r>
      <w:r w:rsidR="00CD2E13" w:rsidRPr="000320DB">
        <w:rPr>
          <w:rFonts w:ascii="Times New Roman" w:hAnsi="Times New Roman" w:cs="Times New Roman"/>
          <w:sz w:val="24"/>
          <w:szCs w:val="24"/>
        </w:rPr>
        <w:t xml:space="preserve">r.) </w:t>
      </w:r>
      <w:r w:rsidR="008D2E82">
        <w:rPr>
          <w:rFonts w:ascii="Times New Roman" w:hAnsi="Times New Roman" w:cs="Times New Roman"/>
          <w:sz w:val="24"/>
          <w:szCs w:val="24"/>
        </w:rPr>
        <w:br/>
      </w:r>
      <w:r w:rsidR="00CD2E13" w:rsidRPr="000320DB">
        <w:rPr>
          <w:rFonts w:ascii="Times New Roman" w:hAnsi="Times New Roman" w:cs="Times New Roman"/>
          <w:sz w:val="24"/>
          <w:szCs w:val="24"/>
        </w:rPr>
        <w:t>i Matki Bożej (poświęcona w 1420</w:t>
      </w:r>
      <w:r w:rsidR="00490D99">
        <w:rPr>
          <w:rFonts w:ascii="Times New Roman" w:hAnsi="Times New Roman" w:cs="Times New Roman"/>
          <w:sz w:val="24"/>
          <w:szCs w:val="24"/>
        </w:rPr>
        <w:t xml:space="preserve"> </w:t>
      </w:r>
      <w:r w:rsidR="00CD2E13" w:rsidRPr="000320DB">
        <w:rPr>
          <w:rFonts w:ascii="Times New Roman" w:hAnsi="Times New Roman" w:cs="Times New Roman"/>
          <w:sz w:val="24"/>
          <w:szCs w:val="24"/>
        </w:rPr>
        <w:t>r.), w związku z kultem cudownego obrazu Matki Bożej.</w:t>
      </w:r>
    </w:p>
    <w:p w14:paraId="78F12F8E" w14:textId="4E0ABF80" w:rsidR="00847A46" w:rsidRPr="00847A46"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bookmarkStart w:id="5" w:name="Kosciol_Piotra_i_Pawla"/>
      <w:r w:rsidRPr="000320DB">
        <w:rPr>
          <w:rFonts w:ascii="Times New Roman" w:hAnsi="Times New Roman" w:cs="Times New Roman"/>
          <w:bCs/>
          <w:sz w:val="24"/>
          <w:szCs w:val="24"/>
        </w:rPr>
        <w:t>Kościół parafialny pw.</w:t>
      </w:r>
      <w:r w:rsidR="0066468B">
        <w:rPr>
          <w:rFonts w:ascii="Times New Roman" w:hAnsi="Times New Roman" w:cs="Times New Roman"/>
          <w:bCs/>
          <w:sz w:val="24"/>
          <w:szCs w:val="24"/>
        </w:rPr>
        <w:t xml:space="preserve"> </w:t>
      </w:r>
      <w:proofErr w:type="gramStart"/>
      <w:r w:rsidR="0066468B">
        <w:rPr>
          <w:rFonts w:ascii="Times New Roman" w:hAnsi="Times New Roman" w:cs="Times New Roman"/>
          <w:bCs/>
          <w:sz w:val="24"/>
          <w:szCs w:val="24"/>
        </w:rPr>
        <w:t>św</w:t>
      </w:r>
      <w:proofErr w:type="gramEnd"/>
      <w:r w:rsidR="0066468B">
        <w:rPr>
          <w:rFonts w:ascii="Times New Roman" w:hAnsi="Times New Roman" w:cs="Times New Roman"/>
          <w:bCs/>
          <w:sz w:val="24"/>
          <w:szCs w:val="24"/>
        </w:rPr>
        <w:t xml:space="preserve">. </w:t>
      </w:r>
      <w:r w:rsidRPr="000320DB">
        <w:rPr>
          <w:rFonts w:ascii="Times New Roman" w:hAnsi="Times New Roman" w:cs="Times New Roman"/>
          <w:bCs/>
          <w:sz w:val="24"/>
          <w:szCs w:val="24"/>
        </w:rPr>
        <w:t>Piotra i Pawła</w:t>
      </w:r>
      <w:bookmarkEnd w:id="5"/>
      <w:r w:rsidRPr="000320DB">
        <w:rPr>
          <w:rFonts w:ascii="Times New Roman" w:hAnsi="Times New Roman" w:cs="Times New Roman"/>
          <w:sz w:val="24"/>
          <w:szCs w:val="24"/>
        </w:rPr>
        <w:t xml:space="preserve"> w Borku Starym - pierwsza w</w:t>
      </w:r>
      <w:r w:rsidR="00847A46">
        <w:rPr>
          <w:rFonts w:ascii="Times New Roman" w:hAnsi="Times New Roman" w:cs="Times New Roman"/>
          <w:sz w:val="24"/>
          <w:szCs w:val="24"/>
        </w:rPr>
        <w:t>zmianka o nim pochodzi z 1418</w:t>
      </w:r>
      <w:r w:rsidR="0066468B">
        <w:rPr>
          <w:rFonts w:ascii="Times New Roman" w:hAnsi="Times New Roman" w:cs="Times New Roman"/>
          <w:sz w:val="24"/>
          <w:szCs w:val="24"/>
        </w:rPr>
        <w:t xml:space="preserve"> </w:t>
      </w:r>
      <w:r w:rsidR="00847A46">
        <w:rPr>
          <w:rFonts w:ascii="Times New Roman" w:hAnsi="Times New Roman" w:cs="Times New Roman"/>
          <w:sz w:val="24"/>
          <w:szCs w:val="24"/>
        </w:rPr>
        <w:t>r.</w:t>
      </w:r>
    </w:p>
    <w:p w14:paraId="09815BA8" w14:textId="7C33F085" w:rsidR="00810DDA" w:rsidRPr="00810DDA" w:rsidRDefault="00810DDA"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Hermanowa:</w:t>
      </w:r>
    </w:p>
    <w:p w14:paraId="6FADBB19" w14:textId="6A8DACB2"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bCs/>
          <w:sz w:val="24"/>
          <w:szCs w:val="24"/>
        </w:rPr>
        <w:t>Rządcówka, tzw. dwór</w:t>
      </w:r>
      <w:r w:rsidRPr="000320DB">
        <w:rPr>
          <w:rFonts w:ascii="Times New Roman" w:hAnsi="Times New Roman" w:cs="Times New Roman"/>
          <w:sz w:val="24"/>
          <w:szCs w:val="24"/>
        </w:rPr>
        <w:t xml:space="preserve"> w Hermanowej - obiekt zlokalizowany jest w dolnej części wsi. Wybudowany został w XVIII</w:t>
      </w:r>
      <w:r w:rsidR="00490D99">
        <w:rPr>
          <w:rFonts w:ascii="Times New Roman" w:hAnsi="Times New Roman" w:cs="Times New Roman"/>
          <w:sz w:val="24"/>
          <w:szCs w:val="24"/>
        </w:rPr>
        <w:t xml:space="preserve"> </w:t>
      </w:r>
      <w:r w:rsidRPr="000320DB">
        <w:rPr>
          <w:rFonts w:ascii="Times New Roman" w:hAnsi="Times New Roman" w:cs="Times New Roman"/>
          <w:sz w:val="24"/>
          <w:szCs w:val="24"/>
        </w:rPr>
        <w:t xml:space="preserve">w., </w:t>
      </w:r>
      <w:proofErr w:type="gramStart"/>
      <w:r w:rsidRPr="000320DB">
        <w:rPr>
          <w:rFonts w:ascii="Times New Roman" w:hAnsi="Times New Roman" w:cs="Times New Roman"/>
          <w:sz w:val="24"/>
          <w:szCs w:val="24"/>
        </w:rPr>
        <w:t>przebudowany</w:t>
      </w:r>
      <w:proofErr w:type="gramEnd"/>
      <w:r w:rsidRPr="000320DB">
        <w:rPr>
          <w:rFonts w:ascii="Times New Roman" w:hAnsi="Times New Roman" w:cs="Times New Roman"/>
          <w:sz w:val="24"/>
          <w:szCs w:val="24"/>
        </w:rPr>
        <w:t xml:space="preserve"> w II</w:t>
      </w:r>
      <w:r w:rsidR="00490D99">
        <w:rPr>
          <w:rFonts w:ascii="Times New Roman" w:hAnsi="Times New Roman" w:cs="Times New Roman"/>
          <w:sz w:val="24"/>
          <w:szCs w:val="24"/>
        </w:rPr>
        <w:t xml:space="preserve"> poł. XIX </w:t>
      </w:r>
      <w:r w:rsidRPr="000320DB">
        <w:rPr>
          <w:rFonts w:ascii="Times New Roman" w:hAnsi="Times New Roman" w:cs="Times New Roman"/>
          <w:sz w:val="24"/>
          <w:szCs w:val="24"/>
        </w:rPr>
        <w:t>w.</w:t>
      </w:r>
    </w:p>
    <w:p w14:paraId="4A226EAE" w14:textId="2AC9D3EE" w:rsidR="00847A46" w:rsidRPr="00847A46"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bCs/>
          <w:sz w:val="24"/>
          <w:szCs w:val="24"/>
        </w:rPr>
        <w:t>Figura Matki Bożej</w:t>
      </w:r>
      <w:r w:rsidRPr="000320DB">
        <w:rPr>
          <w:rFonts w:ascii="Times New Roman" w:hAnsi="Times New Roman" w:cs="Times New Roman"/>
          <w:sz w:val="24"/>
          <w:szCs w:val="24"/>
        </w:rPr>
        <w:t xml:space="preserve"> w Hermanowej - ustawiona przy głównej drodze w 1910</w:t>
      </w:r>
      <w:r w:rsidR="00490D99">
        <w:rPr>
          <w:rFonts w:ascii="Times New Roman" w:hAnsi="Times New Roman" w:cs="Times New Roman"/>
          <w:sz w:val="24"/>
          <w:szCs w:val="24"/>
        </w:rPr>
        <w:t xml:space="preserve"> </w:t>
      </w:r>
      <w:r w:rsidRPr="000320DB">
        <w:rPr>
          <w:rFonts w:ascii="Times New Roman" w:hAnsi="Times New Roman" w:cs="Times New Roman"/>
          <w:sz w:val="24"/>
          <w:szCs w:val="24"/>
        </w:rPr>
        <w:t xml:space="preserve">r. dla uczczenia 500-rocznicy zwycięstwa pod </w:t>
      </w:r>
      <w:r w:rsidR="0073210B" w:rsidRPr="000320DB">
        <w:rPr>
          <w:rFonts w:ascii="Times New Roman" w:hAnsi="Times New Roman" w:cs="Times New Roman"/>
          <w:sz w:val="24"/>
          <w:szCs w:val="24"/>
        </w:rPr>
        <w:t>Grunwaldem, jako</w:t>
      </w:r>
      <w:r w:rsidRPr="000320DB">
        <w:rPr>
          <w:rFonts w:ascii="Times New Roman" w:hAnsi="Times New Roman" w:cs="Times New Roman"/>
          <w:sz w:val="24"/>
          <w:szCs w:val="24"/>
        </w:rPr>
        <w:t xml:space="preserve"> Pomnik Grunwaldu.</w:t>
      </w:r>
    </w:p>
    <w:p w14:paraId="6F9F12D4" w14:textId="0EAE7C57" w:rsidR="00810DDA" w:rsidRPr="00810DDA" w:rsidRDefault="004D54D2"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Kielnarowa</w:t>
      </w:r>
      <w:r w:rsidR="00810DDA">
        <w:rPr>
          <w:rFonts w:ascii="Times New Roman" w:hAnsi="Times New Roman" w:cs="Times New Roman"/>
          <w:b/>
          <w:sz w:val="24"/>
          <w:szCs w:val="24"/>
        </w:rPr>
        <w:t>:</w:t>
      </w:r>
    </w:p>
    <w:p w14:paraId="60690172" w14:textId="073C0396"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bCs/>
          <w:sz w:val="24"/>
          <w:szCs w:val="24"/>
        </w:rPr>
        <w:t>Figura Matki Bożej</w:t>
      </w:r>
      <w:r w:rsidRPr="000320DB">
        <w:rPr>
          <w:rFonts w:ascii="Times New Roman" w:hAnsi="Times New Roman" w:cs="Times New Roman"/>
          <w:sz w:val="24"/>
          <w:szCs w:val="24"/>
        </w:rPr>
        <w:t xml:space="preserve"> w Kielnarowej - ustawiona w centrum wsi, obok starej szkoły, </w:t>
      </w:r>
      <w:r w:rsidR="007A13A9">
        <w:rPr>
          <w:rFonts w:ascii="Times New Roman" w:hAnsi="Times New Roman" w:cs="Times New Roman"/>
          <w:sz w:val="24"/>
          <w:szCs w:val="24"/>
        </w:rPr>
        <w:br/>
      </w:r>
      <w:r w:rsidRPr="000320DB">
        <w:rPr>
          <w:rFonts w:ascii="Times New Roman" w:hAnsi="Times New Roman" w:cs="Times New Roman"/>
          <w:sz w:val="24"/>
          <w:szCs w:val="24"/>
        </w:rPr>
        <w:t xml:space="preserve">w 1910 r. dla uczczenia 500-rocznicy zwycięstwa pod </w:t>
      </w:r>
      <w:r w:rsidR="0073210B" w:rsidRPr="000320DB">
        <w:rPr>
          <w:rFonts w:ascii="Times New Roman" w:hAnsi="Times New Roman" w:cs="Times New Roman"/>
          <w:sz w:val="24"/>
          <w:szCs w:val="24"/>
        </w:rPr>
        <w:t>Grunwaldem, jako</w:t>
      </w:r>
      <w:r w:rsidRPr="000320DB">
        <w:rPr>
          <w:rFonts w:ascii="Times New Roman" w:hAnsi="Times New Roman" w:cs="Times New Roman"/>
          <w:sz w:val="24"/>
          <w:szCs w:val="24"/>
        </w:rPr>
        <w:t xml:space="preserve"> Pomnik Grunwaldu.</w:t>
      </w:r>
    </w:p>
    <w:p w14:paraId="37695625" w14:textId="3563BB98" w:rsidR="00CD2E13" w:rsidRPr="000320DB" w:rsidRDefault="00CD2E13" w:rsidP="00804387">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bCs/>
          <w:sz w:val="24"/>
          <w:szCs w:val="24"/>
        </w:rPr>
        <w:t>Rządcówka, tzw. dwór</w:t>
      </w:r>
      <w:r w:rsidRPr="000320DB">
        <w:rPr>
          <w:rFonts w:ascii="Times New Roman" w:hAnsi="Times New Roman" w:cs="Times New Roman"/>
          <w:sz w:val="24"/>
          <w:szCs w:val="24"/>
        </w:rPr>
        <w:t xml:space="preserve"> w Kielnarowej - </w:t>
      </w:r>
      <w:r w:rsidR="00847A46">
        <w:rPr>
          <w:rFonts w:ascii="Times New Roman" w:hAnsi="Times New Roman" w:cs="Times New Roman"/>
          <w:sz w:val="24"/>
          <w:szCs w:val="24"/>
        </w:rPr>
        <w:t>z</w:t>
      </w:r>
      <w:r w:rsidRPr="000320DB">
        <w:rPr>
          <w:rFonts w:ascii="Times New Roman" w:hAnsi="Times New Roman" w:cs="Times New Roman"/>
          <w:sz w:val="24"/>
          <w:szCs w:val="24"/>
        </w:rPr>
        <w:t>ostała wzniesiona w stylu klasycystycznego dworku na przełomie XVIII/XIX</w:t>
      </w:r>
      <w:r w:rsidR="0066468B">
        <w:rPr>
          <w:rFonts w:ascii="Times New Roman" w:hAnsi="Times New Roman" w:cs="Times New Roman"/>
          <w:sz w:val="24"/>
          <w:szCs w:val="24"/>
        </w:rPr>
        <w:t xml:space="preserve"> </w:t>
      </w:r>
      <w:r w:rsidRPr="000320DB">
        <w:rPr>
          <w:rFonts w:ascii="Times New Roman" w:hAnsi="Times New Roman" w:cs="Times New Roman"/>
          <w:sz w:val="24"/>
          <w:szCs w:val="24"/>
        </w:rPr>
        <w:t>w.</w:t>
      </w:r>
    </w:p>
    <w:p w14:paraId="20672FA4" w14:textId="1F1E9859" w:rsidR="00524D57" w:rsidRDefault="00CD2E13" w:rsidP="005F21AE">
      <w:pPr>
        <w:pStyle w:val="Akapitzlist"/>
        <w:numPr>
          <w:ilvl w:val="0"/>
          <w:numId w:val="11"/>
        </w:numPr>
        <w:spacing w:after="0" w:line="276" w:lineRule="auto"/>
        <w:ind w:left="568" w:hanging="284"/>
        <w:jc w:val="both"/>
        <w:rPr>
          <w:rFonts w:ascii="Times New Roman" w:hAnsi="Times New Roman" w:cs="Times New Roman"/>
          <w:sz w:val="24"/>
          <w:szCs w:val="24"/>
        </w:rPr>
      </w:pPr>
      <w:r w:rsidRPr="000320DB">
        <w:rPr>
          <w:rFonts w:ascii="Times New Roman" w:hAnsi="Times New Roman" w:cs="Times New Roman"/>
          <w:bCs/>
          <w:sz w:val="24"/>
          <w:szCs w:val="24"/>
        </w:rPr>
        <w:t>Stary młyn wodny</w:t>
      </w:r>
      <w:r w:rsidRPr="000320DB">
        <w:rPr>
          <w:rFonts w:ascii="Times New Roman" w:hAnsi="Times New Roman" w:cs="Times New Roman"/>
          <w:sz w:val="24"/>
          <w:szCs w:val="24"/>
        </w:rPr>
        <w:t xml:space="preserve"> - w pobliżu odgałęzienia drogi do Chmielnika. Pochodzi prawdopodobnie z XVIII</w:t>
      </w:r>
      <w:r w:rsidR="0066468B">
        <w:rPr>
          <w:rFonts w:ascii="Times New Roman" w:hAnsi="Times New Roman" w:cs="Times New Roman"/>
          <w:sz w:val="24"/>
          <w:szCs w:val="24"/>
        </w:rPr>
        <w:t xml:space="preserve"> </w:t>
      </w:r>
      <w:r w:rsidRPr="000320DB">
        <w:rPr>
          <w:rFonts w:ascii="Times New Roman" w:hAnsi="Times New Roman" w:cs="Times New Roman"/>
          <w:sz w:val="24"/>
          <w:szCs w:val="24"/>
        </w:rPr>
        <w:t>w.</w:t>
      </w:r>
      <w:r w:rsidR="0043609E">
        <w:rPr>
          <w:rFonts w:ascii="Times New Roman" w:hAnsi="Times New Roman" w:cs="Times New Roman"/>
          <w:sz w:val="24"/>
          <w:szCs w:val="24"/>
        </w:rPr>
        <w:t xml:space="preserve"> (</w:t>
      </w:r>
      <w:proofErr w:type="gramStart"/>
      <w:r w:rsidR="0043609E">
        <w:rPr>
          <w:rFonts w:ascii="Times New Roman" w:hAnsi="Times New Roman" w:cs="Times New Roman"/>
          <w:sz w:val="24"/>
          <w:szCs w:val="24"/>
        </w:rPr>
        <w:t>obecnie</w:t>
      </w:r>
      <w:proofErr w:type="gramEnd"/>
      <w:r w:rsidR="0043609E">
        <w:rPr>
          <w:rFonts w:ascii="Times New Roman" w:hAnsi="Times New Roman" w:cs="Times New Roman"/>
          <w:sz w:val="24"/>
          <w:szCs w:val="24"/>
        </w:rPr>
        <w:t xml:space="preserve"> w ruinie)</w:t>
      </w:r>
    </w:p>
    <w:p w14:paraId="527E1538" w14:textId="77777777" w:rsidR="002E4113" w:rsidRDefault="002E4113" w:rsidP="002E4113">
      <w:pPr>
        <w:pStyle w:val="Akapitzlist"/>
        <w:spacing w:after="0" w:line="276" w:lineRule="auto"/>
        <w:ind w:left="568"/>
        <w:jc w:val="both"/>
        <w:rPr>
          <w:rFonts w:ascii="Times New Roman" w:hAnsi="Times New Roman" w:cs="Times New Roman"/>
          <w:sz w:val="24"/>
          <w:szCs w:val="24"/>
        </w:rPr>
      </w:pPr>
    </w:p>
    <w:p w14:paraId="4A00FA02" w14:textId="77777777" w:rsidR="002E4113" w:rsidRDefault="002E4113" w:rsidP="002E4113">
      <w:pPr>
        <w:pStyle w:val="Akapitzlist"/>
        <w:spacing w:after="0" w:line="276" w:lineRule="auto"/>
        <w:ind w:left="568"/>
        <w:jc w:val="both"/>
        <w:rPr>
          <w:rFonts w:ascii="Times New Roman" w:hAnsi="Times New Roman" w:cs="Times New Roman"/>
          <w:sz w:val="24"/>
          <w:szCs w:val="24"/>
        </w:rPr>
      </w:pPr>
    </w:p>
    <w:p w14:paraId="2283F173" w14:textId="77777777" w:rsidR="002E4113" w:rsidRDefault="002E4113" w:rsidP="002E4113">
      <w:pPr>
        <w:pStyle w:val="Akapitzlist"/>
        <w:spacing w:after="0" w:line="276" w:lineRule="auto"/>
        <w:ind w:left="568"/>
        <w:jc w:val="both"/>
        <w:rPr>
          <w:rFonts w:ascii="Times New Roman" w:hAnsi="Times New Roman" w:cs="Times New Roman"/>
          <w:sz w:val="24"/>
          <w:szCs w:val="24"/>
        </w:rPr>
      </w:pPr>
    </w:p>
    <w:p w14:paraId="3AD290A2" w14:textId="77777777" w:rsidR="002E4113" w:rsidRPr="005F21AE" w:rsidRDefault="002E4113" w:rsidP="002E4113">
      <w:pPr>
        <w:pStyle w:val="Akapitzlist"/>
        <w:spacing w:after="0" w:line="276" w:lineRule="auto"/>
        <w:ind w:left="568"/>
        <w:jc w:val="both"/>
        <w:rPr>
          <w:rFonts w:ascii="Times New Roman" w:hAnsi="Times New Roman" w:cs="Times New Roman"/>
          <w:sz w:val="24"/>
          <w:szCs w:val="24"/>
        </w:rPr>
      </w:pPr>
    </w:p>
    <w:p w14:paraId="7AE17D5A" w14:textId="186414C9" w:rsidR="00AC01F0" w:rsidRPr="002E4113" w:rsidRDefault="007A7B59" w:rsidP="00AC01F0">
      <w:pPr>
        <w:pStyle w:val="Akapitzlist"/>
        <w:numPr>
          <w:ilvl w:val="0"/>
          <w:numId w:val="1"/>
        </w:numPr>
        <w:spacing w:after="0" w:line="276" w:lineRule="auto"/>
        <w:ind w:left="284" w:hanging="284"/>
        <w:rPr>
          <w:rFonts w:ascii="Times New Roman" w:hAnsi="Times New Roman" w:cs="Times New Roman"/>
          <w:b/>
          <w:sz w:val="24"/>
          <w:szCs w:val="24"/>
        </w:rPr>
      </w:pPr>
      <w:r w:rsidRPr="00AC01F0">
        <w:rPr>
          <w:rFonts w:ascii="Times New Roman" w:hAnsi="Times New Roman" w:cs="Times New Roman"/>
          <w:b/>
          <w:sz w:val="24"/>
          <w:szCs w:val="24"/>
        </w:rPr>
        <w:t>Demografia:</w:t>
      </w:r>
    </w:p>
    <w:p w14:paraId="2A3C0093" w14:textId="3D75A6D1" w:rsidR="007A7B59" w:rsidRPr="007656EE" w:rsidRDefault="007A7B59" w:rsidP="00804387">
      <w:pPr>
        <w:numPr>
          <w:ilvl w:val="0"/>
          <w:numId w:val="2"/>
        </w:numPr>
        <w:spacing w:after="0" w:line="276" w:lineRule="auto"/>
        <w:ind w:left="284" w:firstLine="0"/>
        <w:contextualSpacing/>
        <w:rPr>
          <w:rFonts w:ascii="Times New Roman" w:hAnsi="Times New Roman" w:cs="Times New Roman"/>
          <w:b/>
          <w:sz w:val="24"/>
          <w:szCs w:val="24"/>
        </w:rPr>
      </w:pPr>
      <w:proofErr w:type="gramStart"/>
      <w:r w:rsidRPr="007656EE">
        <w:rPr>
          <w:rFonts w:ascii="Times New Roman" w:hAnsi="Times New Roman" w:cs="Times New Roman"/>
          <w:b/>
          <w:sz w:val="24"/>
          <w:szCs w:val="24"/>
        </w:rPr>
        <w:t>liczba</w:t>
      </w:r>
      <w:proofErr w:type="gramEnd"/>
      <w:r w:rsidRPr="007656EE">
        <w:rPr>
          <w:rFonts w:ascii="Times New Roman" w:hAnsi="Times New Roman" w:cs="Times New Roman"/>
          <w:b/>
          <w:sz w:val="24"/>
          <w:szCs w:val="24"/>
        </w:rPr>
        <w:t xml:space="preserve"> i struktura ludności:</w:t>
      </w:r>
    </w:p>
    <w:tbl>
      <w:tblPr>
        <w:tblStyle w:val="Tabela-Siatka1"/>
        <w:tblW w:w="0" w:type="auto"/>
        <w:tblInd w:w="284" w:type="dxa"/>
        <w:tblLook w:val="04A0" w:firstRow="1" w:lastRow="0" w:firstColumn="1" w:lastColumn="0" w:noHBand="0" w:noVBand="1"/>
      </w:tblPr>
      <w:tblGrid>
        <w:gridCol w:w="4388"/>
        <w:gridCol w:w="4388"/>
      </w:tblGrid>
      <w:tr w:rsidR="007A7B59" w:rsidRPr="007A7B59" w14:paraId="04B39681" w14:textId="77777777" w:rsidTr="00565995">
        <w:trPr>
          <w:trHeight w:val="563"/>
        </w:trPr>
        <w:tc>
          <w:tcPr>
            <w:tcW w:w="8776" w:type="dxa"/>
            <w:gridSpan w:val="2"/>
            <w:shd w:val="clear" w:color="auto" w:fill="BDD6EE" w:themeFill="accent5" w:themeFillTint="66"/>
          </w:tcPr>
          <w:p w14:paraId="5AEED0D5" w14:textId="77777777" w:rsidR="007A7B59" w:rsidRPr="0015528D" w:rsidRDefault="007A7B59" w:rsidP="00804387">
            <w:pPr>
              <w:spacing w:line="276" w:lineRule="auto"/>
              <w:contextualSpacing/>
              <w:jc w:val="center"/>
              <w:rPr>
                <w:rFonts w:ascii="Times New Roman" w:hAnsi="Times New Roman" w:cs="Times New Roman"/>
                <w:b/>
                <w:iCs/>
                <w:color w:val="000000" w:themeColor="text1"/>
                <w:sz w:val="24"/>
                <w:szCs w:val="24"/>
              </w:rPr>
            </w:pPr>
            <w:r w:rsidRPr="0015528D">
              <w:rPr>
                <w:rFonts w:ascii="Times New Roman" w:hAnsi="Times New Roman" w:cs="Times New Roman"/>
                <w:b/>
                <w:iCs/>
                <w:color w:val="000000" w:themeColor="text1"/>
                <w:sz w:val="24"/>
                <w:szCs w:val="24"/>
              </w:rPr>
              <w:t>Nazwa miejscowości/ liczba ludności</w:t>
            </w:r>
          </w:p>
          <w:p w14:paraId="16CE5585" w14:textId="1E54B32E" w:rsidR="007A7B59" w:rsidRPr="0015528D" w:rsidRDefault="007A7B59" w:rsidP="00565995">
            <w:pPr>
              <w:spacing w:line="276" w:lineRule="auto"/>
              <w:contextualSpacing/>
              <w:jc w:val="center"/>
              <w:rPr>
                <w:rFonts w:ascii="Times New Roman" w:hAnsi="Times New Roman" w:cs="Times New Roman"/>
                <w:iCs/>
                <w:color w:val="000000" w:themeColor="text1"/>
                <w:sz w:val="24"/>
                <w:szCs w:val="24"/>
              </w:rPr>
            </w:pPr>
            <w:r w:rsidRPr="0015528D">
              <w:rPr>
                <w:rFonts w:ascii="Times New Roman" w:hAnsi="Times New Roman" w:cs="Times New Roman"/>
                <w:b/>
                <w:iCs/>
                <w:color w:val="000000" w:themeColor="text1"/>
                <w:sz w:val="24"/>
                <w:szCs w:val="24"/>
              </w:rPr>
              <w:t>(w</w:t>
            </w:r>
            <w:r w:rsidR="000E424C" w:rsidRPr="0015528D">
              <w:rPr>
                <w:rFonts w:ascii="Times New Roman" w:hAnsi="Times New Roman" w:cs="Times New Roman"/>
                <w:b/>
                <w:iCs/>
                <w:color w:val="000000" w:themeColor="text1"/>
                <w:sz w:val="24"/>
                <w:szCs w:val="24"/>
              </w:rPr>
              <w:t>g stanu na dzień 31 grudnia 20</w:t>
            </w:r>
            <w:r w:rsidR="00565995" w:rsidRPr="0015528D">
              <w:rPr>
                <w:rFonts w:ascii="Times New Roman" w:hAnsi="Times New Roman" w:cs="Times New Roman"/>
                <w:b/>
                <w:iCs/>
                <w:color w:val="000000" w:themeColor="text1"/>
                <w:sz w:val="24"/>
                <w:szCs w:val="24"/>
              </w:rPr>
              <w:t>20</w:t>
            </w:r>
            <w:r w:rsidRPr="0015528D">
              <w:rPr>
                <w:rFonts w:ascii="Times New Roman" w:hAnsi="Times New Roman" w:cs="Times New Roman"/>
                <w:b/>
                <w:iCs/>
                <w:color w:val="000000" w:themeColor="text1"/>
                <w:sz w:val="24"/>
                <w:szCs w:val="24"/>
              </w:rPr>
              <w:t xml:space="preserve"> r.)</w:t>
            </w:r>
          </w:p>
        </w:tc>
      </w:tr>
      <w:tr w:rsidR="00565995" w:rsidRPr="007A7B59" w14:paraId="6094C6E4" w14:textId="77777777" w:rsidTr="00565995">
        <w:trPr>
          <w:trHeight w:val="347"/>
        </w:trPr>
        <w:tc>
          <w:tcPr>
            <w:tcW w:w="4388" w:type="dxa"/>
            <w:vAlign w:val="center"/>
          </w:tcPr>
          <w:p w14:paraId="78A17567"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hAnsi="Times New Roman" w:cs="Times New Roman"/>
                <w:iCs/>
                <w:color w:val="000000" w:themeColor="text1"/>
                <w:sz w:val="24"/>
                <w:szCs w:val="24"/>
              </w:rPr>
              <w:t>Tyczyn</w:t>
            </w:r>
          </w:p>
        </w:tc>
        <w:tc>
          <w:tcPr>
            <w:tcW w:w="4388" w:type="dxa"/>
            <w:vAlign w:val="center"/>
          </w:tcPr>
          <w:p w14:paraId="6521E681" w14:textId="4B8B56E9"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3 977</w:t>
            </w:r>
          </w:p>
        </w:tc>
      </w:tr>
      <w:tr w:rsidR="00565995" w:rsidRPr="007A7B59" w14:paraId="256826B2" w14:textId="77777777" w:rsidTr="00565995">
        <w:trPr>
          <w:trHeight w:val="280"/>
        </w:trPr>
        <w:tc>
          <w:tcPr>
            <w:tcW w:w="4388" w:type="dxa"/>
            <w:vAlign w:val="center"/>
          </w:tcPr>
          <w:p w14:paraId="469F0579"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hAnsi="Times New Roman" w:cs="Times New Roman"/>
                <w:iCs/>
                <w:color w:val="000000" w:themeColor="text1"/>
                <w:sz w:val="24"/>
                <w:szCs w:val="24"/>
              </w:rPr>
              <w:t>Hermanowa</w:t>
            </w:r>
          </w:p>
        </w:tc>
        <w:tc>
          <w:tcPr>
            <w:tcW w:w="4388" w:type="dxa"/>
            <w:vAlign w:val="center"/>
          </w:tcPr>
          <w:p w14:paraId="5DA1DB55" w14:textId="6C87346E"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2 791</w:t>
            </w:r>
          </w:p>
        </w:tc>
      </w:tr>
      <w:tr w:rsidR="00565995" w:rsidRPr="007A7B59" w14:paraId="5035CAD4" w14:textId="77777777" w:rsidTr="00565995">
        <w:trPr>
          <w:trHeight w:val="271"/>
        </w:trPr>
        <w:tc>
          <w:tcPr>
            <w:tcW w:w="4388" w:type="dxa"/>
            <w:vAlign w:val="center"/>
          </w:tcPr>
          <w:p w14:paraId="27A133D6"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hAnsi="Times New Roman" w:cs="Times New Roman"/>
                <w:iCs/>
                <w:color w:val="000000" w:themeColor="text1"/>
                <w:sz w:val="24"/>
                <w:szCs w:val="24"/>
              </w:rPr>
              <w:t>Kielnarowa</w:t>
            </w:r>
          </w:p>
        </w:tc>
        <w:tc>
          <w:tcPr>
            <w:tcW w:w="4388" w:type="dxa"/>
            <w:vAlign w:val="center"/>
          </w:tcPr>
          <w:p w14:paraId="6E4E62EB" w14:textId="277DEB49"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2 041</w:t>
            </w:r>
          </w:p>
        </w:tc>
      </w:tr>
      <w:tr w:rsidR="00565995" w:rsidRPr="007A7B59" w14:paraId="47481CE7" w14:textId="77777777" w:rsidTr="00565995">
        <w:trPr>
          <w:trHeight w:val="274"/>
        </w:trPr>
        <w:tc>
          <w:tcPr>
            <w:tcW w:w="4388" w:type="dxa"/>
            <w:vAlign w:val="center"/>
          </w:tcPr>
          <w:p w14:paraId="363725B5"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hAnsi="Times New Roman" w:cs="Times New Roman"/>
                <w:iCs/>
                <w:color w:val="000000" w:themeColor="text1"/>
                <w:sz w:val="24"/>
                <w:szCs w:val="24"/>
              </w:rPr>
              <w:t>Borek Stary</w:t>
            </w:r>
          </w:p>
        </w:tc>
        <w:tc>
          <w:tcPr>
            <w:tcW w:w="4388" w:type="dxa"/>
            <w:vAlign w:val="center"/>
          </w:tcPr>
          <w:p w14:paraId="7CAE56E2" w14:textId="479625EA"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1 866</w:t>
            </w:r>
          </w:p>
        </w:tc>
      </w:tr>
      <w:tr w:rsidR="00565995" w:rsidRPr="007A7B59" w14:paraId="15A5A4A4" w14:textId="77777777" w:rsidTr="00565995">
        <w:trPr>
          <w:trHeight w:val="421"/>
        </w:trPr>
        <w:tc>
          <w:tcPr>
            <w:tcW w:w="4388" w:type="dxa"/>
            <w:shd w:val="clear" w:color="auto" w:fill="FFF2CC" w:themeFill="accent4" w:themeFillTint="33"/>
            <w:vAlign w:val="center"/>
          </w:tcPr>
          <w:p w14:paraId="3489AD0D"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hAnsi="Times New Roman" w:cs="Times New Roman"/>
                <w:iCs/>
                <w:color w:val="000000" w:themeColor="text1"/>
                <w:sz w:val="24"/>
                <w:szCs w:val="24"/>
              </w:rPr>
              <w:t>Razem gmina</w:t>
            </w:r>
          </w:p>
        </w:tc>
        <w:tc>
          <w:tcPr>
            <w:tcW w:w="4388" w:type="dxa"/>
            <w:shd w:val="clear" w:color="auto" w:fill="FFF2CC"/>
            <w:vAlign w:val="center"/>
          </w:tcPr>
          <w:p w14:paraId="20C08B1D" w14:textId="407FD146"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10 675</w:t>
            </w:r>
          </w:p>
        </w:tc>
      </w:tr>
      <w:tr w:rsidR="00565995" w:rsidRPr="007A7B59" w14:paraId="366F7001" w14:textId="77777777" w:rsidTr="00565995">
        <w:trPr>
          <w:trHeight w:val="271"/>
        </w:trPr>
        <w:tc>
          <w:tcPr>
            <w:tcW w:w="4388" w:type="dxa"/>
            <w:shd w:val="clear" w:color="auto" w:fill="A8D08D" w:themeFill="accent6" w:themeFillTint="99"/>
          </w:tcPr>
          <w:p w14:paraId="0EA9D789"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u w:val="single"/>
              </w:rPr>
            </w:pPr>
            <w:r w:rsidRPr="0015528D">
              <w:rPr>
                <w:rFonts w:ascii="Times New Roman" w:hAnsi="Times New Roman" w:cs="Times New Roman"/>
                <w:sz w:val="24"/>
                <w:szCs w:val="24"/>
              </w:rPr>
              <w:t>Przedział wiekowy</w:t>
            </w:r>
          </w:p>
        </w:tc>
        <w:tc>
          <w:tcPr>
            <w:tcW w:w="4388" w:type="dxa"/>
            <w:shd w:val="clear" w:color="auto" w:fill="A8D08D"/>
          </w:tcPr>
          <w:p w14:paraId="24BE5FD7" w14:textId="58C80C63"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u w:val="single"/>
              </w:rPr>
            </w:pPr>
            <w:r w:rsidRPr="0015528D">
              <w:rPr>
                <w:rFonts w:ascii="Times New Roman" w:eastAsia="Calibri" w:hAnsi="Times New Roman" w:cs="Times New Roman"/>
                <w:sz w:val="24"/>
                <w:szCs w:val="24"/>
              </w:rPr>
              <w:t>Liczba osób</w:t>
            </w:r>
          </w:p>
        </w:tc>
      </w:tr>
      <w:tr w:rsidR="00565995" w:rsidRPr="007A7B59" w14:paraId="5437C05D" w14:textId="77777777" w:rsidTr="00565995">
        <w:trPr>
          <w:trHeight w:val="275"/>
        </w:trPr>
        <w:tc>
          <w:tcPr>
            <w:tcW w:w="4388" w:type="dxa"/>
          </w:tcPr>
          <w:p w14:paraId="6C28B957"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u w:val="single"/>
              </w:rPr>
            </w:pPr>
            <w:r w:rsidRPr="0015528D">
              <w:rPr>
                <w:rFonts w:ascii="Times New Roman" w:hAnsi="Times New Roman" w:cs="Times New Roman"/>
                <w:sz w:val="24"/>
                <w:szCs w:val="24"/>
              </w:rPr>
              <w:t>0-6 lat</w:t>
            </w:r>
          </w:p>
        </w:tc>
        <w:tc>
          <w:tcPr>
            <w:tcW w:w="4388" w:type="dxa"/>
          </w:tcPr>
          <w:p w14:paraId="715B3CC8" w14:textId="6A0DA76A"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861</w:t>
            </w:r>
          </w:p>
        </w:tc>
      </w:tr>
      <w:tr w:rsidR="00565995" w:rsidRPr="007A7B59" w14:paraId="46C791C5" w14:textId="77777777" w:rsidTr="00565995">
        <w:tc>
          <w:tcPr>
            <w:tcW w:w="4388" w:type="dxa"/>
          </w:tcPr>
          <w:p w14:paraId="79DB856D"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u w:val="single"/>
              </w:rPr>
            </w:pPr>
            <w:r w:rsidRPr="0015528D">
              <w:rPr>
                <w:rFonts w:ascii="Times New Roman" w:hAnsi="Times New Roman" w:cs="Times New Roman"/>
                <w:sz w:val="24"/>
                <w:szCs w:val="24"/>
              </w:rPr>
              <w:t>7-18 lat</w:t>
            </w:r>
          </w:p>
        </w:tc>
        <w:tc>
          <w:tcPr>
            <w:tcW w:w="4388" w:type="dxa"/>
          </w:tcPr>
          <w:p w14:paraId="759A9809" w14:textId="2D5B31A4"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1545</w:t>
            </w:r>
          </w:p>
        </w:tc>
      </w:tr>
      <w:tr w:rsidR="00565995" w:rsidRPr="007A7B59" w14:paraId="2FEC45D1" w14:textId="77777777" w:rsidTr="00565995">
        <w:trPr>
          <w:trHeight w:val="283"/>
        </w:trPr>
        <w:tc>
          <w:tcPr>
            <w:tcW w:w="4388" w:type="dxa"/>
          </w:tcPr>
          <w:p w14:paraId="7130202F" w14:textId="77777777"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u w:val="single"/>
              </w:rPr>
            </w:pPr>
            <w:r w:rsidRPr="0015528D">
              <w:rPr>
                <w:rFonts w:ascii="Times New Roman" w:hAnsi="Times New Roman" w:cs="Times New Roman"/>
                <w:sz w:val="24"/>
                <w:szCs w:val="24"/>
              </w:rPr>
              <w:t>19-59 lat</w:t>
            </w:r>
          </w:p>
        </w:tc>
        <w:tc>
          <w:tcPr>
            <w:tcW w:w="4388" w:type="dxa"/>
          </w:tcPr>
          <w:p w14:paraId="5E4FA14F" w14:textId="007C9CA8"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6049</w:t>
            </w:r>
          </w:p>
        </w:tc>
      </w:tr>
      <w:tr w:rsidR="00565995" w:rsidRPr="007A7B59" w14:paraId="76B170FD" w14:textId="77777777" w:rsidTr="00565995">
        <w:trPr>
          <w:trHeight w:val="287"/>
        </w:trPr>
        <w:tc>
          <w:tcPr>
            <w:tcW w:w="4388" w:type="dxa"/>
          </w:tcPr>
          <w:p w14:paraId="163F2EE8" w14:textId="77777777" w:rsidR="00565995" w:rsidRPr="0015528D" w:rsidRDefault="00565995" w:rsidP="00565995">
            <w:pPr>
              <w:tabs>
                <w:tab w:val="left" w:pos="533"/>
                <w:tab w:val="center" w:pos="2086"/>
              </w:tabs>
              <w:spacing w:before="240" w:after="240" w:line="276" w:lineRule="auto"/>
              <w:contextualSpacing/>
              <w:rPr>
                <w:rFonts w:ascii="Times New Roman" w:hAnsi="Times New Roman" w:cs="Times New Roman"/>
                <w:iCs/>
                <w:color w:val="000000" w:themeColor="text1"/>
                <w:sz w:val="24"/>
                <w:szCs w:val="24"/>
                <w:u w:val="single"/>
              </w:rPr>
            </w:pPr>
            <w:r w:rsidRPr="0015528D">
              <w:rPr>
                <w:rFonts w:ascii="Times New Roman" w:hAnsi="Times New Roman" w:cs="Times New Roman"/>
                <w:sz w:val="24"/>
                <w:szCs w:val="24"/>
              </w:rPr>
              <w:tab/>
            </w:r>
            <w:r w:rsidRPr="0015528D">
              <w:rPr>
                <w:rFonts w:ascii="Times New Roman" w:hAnsi="Times New Roman" w:cs="Times New Roman"/>
                <w:sz w:val="24"/>
                <w:szCs w:val="24"/>
              </w:rPr>
              <w:tab/>
              <w:t>60+</w:t>
            </w:r>
          </w:p>
        </w:tc>
        <w:tc>
          <w:tcPr>
            <w:tcW w:w="4388" w:type="dxa"/>
          </w:tcPr>
          <w:p w14:paraId="10F734CE" w14:textId="5BDA6C43" w:rsidR="00565995" w:rsidRPr="0015528D" w:rsidRDefault="00565995" w:rsidP="00565995">
            <w:pPr>
              <w:spacing w:before="240" w:after="240" w:line="276" w:lineRule="auto"/>
              <w:contextualSpacing/>
              <w:jc w:val="center"/>
              <w:rPr>
                <w:rFonts w:ascii="Times New Roman" w:hAnsi="Times New Roman" w:cs="Times New Roman"/>
                <w:iCs/>
                <w:color w:val="000000" w:themeColor="text1"/>
                <w:sz w:val="24"/>
                <w:szCs w:val="24"/>
              </w:rPr>
            </w:pPr>
            <w:r w:rsidRPr="0015528D">
              <w:rPr>
                <w:rFonts w:ascii="Times New Roman" w:eastAsia="Calibri" w:hAnsi="Times New Roman" w:cs="Times New Roman"/>
                <w:iCs/>
                <w:color w:val="000000"/>
                <w:sz w:val="24"/>
                <w:szCs w:val="24"/>
              </w:rPr>
              <w:t>2220</w:t>
            </w:r>
          </w:p>
        </w:tc>
      </w:tr>
    </w:tbl>
    <w:p w14:paraId="02F7A5FD" w14:textId="77777777" w:rsidR="005B520A" w:rsidRDefault="005B520A" w:rsidP="005B520A">
      <w:pPr>
        <w:spacing w:after="0" w:line="276" w:lineRule="auto"/>
        <w:ind w:firstLine="284"/>
        <w:jc w:val="both"/>
        <w:rPr>
          <w:rFonts w:ascii="Times New Roman" w:hAnsi="Times New Roman" w:cs="Times New Roman"/>
          <w:sz w:val="24"/>
          <w:szCs w:val="24"/>
        </w:rPr>
      </w:pPr>
    </w:p>
    <w:p w14:paraId="2A3994F0" w14:textId="7559B0B4" w:rsidR="00AF09D9" w:rsidRPr="0011603D" w:rsidRDefault="00AF09D9" w:rsidP="00AF09D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Pr="0011603D">
        <w:rPr>
          <w:rFonts w:ascii="Times New Roman" w:hAnsi="Times New Roman" w:cs="Times New Roman"/>
          <w:b/>
          <w:sz w:val="24"/>
          <w:szCs w:val="24"/>
        </w:rPr>
        <w:t>.</w:t>
      </w:r>
      <w:r>
        <w:rPr>
          <w:rFonts w:ascii="Times New Roman" w:hAnsi="Times New Roman" w:cs="Times New Roman"/>
          <w:b/>
          <w:sz w:val="24"/>
          <w:szCs w:val="24"/>
        </w:rPr>
        <w:t xml:space="preserve"> Rada Miejska</w:t>
      </w:r>
      <w:r w:rsidRPr="0011603D">
        <w:rPr>
          <w:rFonts w:ascii="Times New Roman" w:hAnsi="Times New Roman" w:cs="Times New Roman"/>
          <w:b/>
          <w:sz w:val="24"/>
          <w:szCs w:val="24"/>
        </w:rPr>
        <w:t xml:space="preserve"> i jej komisje.</w:t>
      </w:r>
    </w:p>
    <w:p w14:paraId="7E13800B" w14:textId="77777777" w:rsidR="00AF09D9" w:rsidRDefault="00AF09D9" w:rsidP="00030F23">
      <w:pPr>
        <w:spacing w:after="0" w:line="276" w:lineRule="auto"/>
        <w:ind w:left="284"/>
        <w:jc w:val="both"/>
        <w:rPr>
          <w:rFonts w:ascii="Times New Roman" w:hAnsi="Times New Roman" w:cs="Times New Roman"/>
          <w:sz w:val="24"/>
          <w:szCs w:val="24"/>
        </w:rPr>
      </w:pPr>
      <w:r w:rsidRPr="0011603D">
        <w:rPr>
          <w:rFonts w:ascii="Times New Roman" w:hAnsi="Times New Roman" w:cs="Times New Roman"/>
          <w:sz w:val="24"/>
          <w:szCs w:val="24"/>
        </w:rPr>
        <w:t>Rada Miejska jest organem stanowiącym i kontrolnym gminy. Składa się z radnych, wybranych przez mieszkańców w trybie określonym w obowiązującym kodeksie wyborczym. Jej kadencja trwa 5 lata, licząc od dnia wyborów. Rada obr</w:t>
      </w:r>
      <w:r>
        <w:rPr>
          <w:rFonts w:ascii="Times New Roman" w:hAnsi="Times New Roman" w:cs="Times New Roman"/>
          <w:sz w:val="24"/>
          <w:szCs w:val="24"/>
        </w:rPr>
        <w:t>aduje na sesjach, które</w:t>
      </w:r>
      <w:r w:rsidRPr="0011603D">
        <w:rPr>
          <w:rFonts w:ascii="Times New Roman" w:hAnsi="Times New Roman" w:cs="Times New Roman"/>
          <w:sz w:val="24"/>
          <w:szCs w:val="24"/>
        </w:rPr>
        <w:t xml:space="preserve"> odbywają się w Urzędzie M</w:t>
      </w:r>
      <w:r>
        <w:rPr>
          <w:rFonts w:ascii="Times New Roman" w:hAnsi="Times New Roman" w:cs="Times New Roman"/>
          <w:sz w:val="24"/>
          <w:szCs w:val="24"/>
        </w:rPr>
        <w:t>iejskim, w sali narad</w:t>
      </w:r>
      <w:r w:rsidRPr="0011603D">
        <w:rPr>
          <w:rFonts w:ascii="Times New Roman" w:hAnsi="Times New Roman" w:cs="Times New Roman"/>
          <w:sz w:val="24"/>
          <w:szCs w:val="24"/>
        </w:rPr>
        <w:t>. W obecnej VI</w:t>
      </w:r>
      <w:r>
        <w:rPr>
          <w:rFonts w:ascii="Times New Roman" w:hAnsi="Times New Roman" w:cs="Times New Roman"/>
          <w:sz w:val="24"/>
          <w:szCs w:val="24"/>
        </w:rPr>
        <w:t>I</w:t>
      </w:r>
      <w:r w:rsidRPr="0011603D">
        <w:rPr>
          <w:rFonts w:ascii="Times New Roman" w:hAnsi="Times New Roman" w:cs="Times New Roman"/>
          <w:sz w:val="24"/>
          <w:szCs w:val="24"/>
        </w:rPr>
        <w:t>I kadencji 201</w:t>
      </w:r>
      <w:r>
        <w:rPr>
          <w:rFonts w:ascii="Times New Roman" w:hAnsi="Times New Roman" w:cs="Times New Roman"/>
          <w:sz w:val="24"/>
          <w:szCs w:val="24"/>
        </w:rPr>
        <w:t>8-2023</w:t>
      </w:r>
      <w:r w:rsidRPr="0011603D">
        <w:rPr>
          <w:rFonts w:ascii="Times New Roman" w:hAnsi="Times New Roman" w:cs="Times New Roman"/>
          <w:sz w:val="24"/>
          <w:szCs w:val="24"/>
        </w:rPr>
        <w:t xml:space="preserve"> Rada Miejska działa w następującym składzie:</w:t>
      </w:r>
    </w:p>
    <w:p w14:paraId="4D24236D"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Ryszard Fornal - Przewodniczący</w:t>
      </w:r>
    </w:p>
    <w:p w14:paraId="7E6FE921"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sidRPr="00C7198F">
        <w:rPr>
          <w:rFonts w:ascii="Times New Roman" w:hAnsi="Times New Roman" w:cs="Times New Roman"/>
          <w:sz w:val="24"/>
          <w:szCs w:val="24"/>
        </w:rPr>
        <w:t>Ewelina Malak</w:t>
      </w:r>
      <w:r>
        <w:rPr>
          <w:rFonts w:ascii="Times New Roman" w:hAnsi="Times New Roman" w:cs="Times New Roman"/>
          <w:sz w:val="24"/>
          <w:szCs w:val="24"/>
        </w:rPr>
        <w:t xml:space="preserve"> – Wiceprzewodnicząca </w:t>
      </w:r>
    </w:p>
    <w:p w14:paraId="264FA3B5"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Czarnik Jadwiga</w:t>
      </w:r>
    </w:p>
    <w:p w14:paraId="58480F06"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sidRPr="00C7198F">
        <w:rPr>
          <w:rFonts w:ascii="Times New Roman" w:hAnsi="Times New Roman" w:cs="Times New Roman"/>
          <w:sz w:val="24"/>
          <w:szCs w:val="24"/>
        </w:rPr>
        <w:t>Drążek Anita</w:t>
      </w:r>
    </w:p>
    <w:p w14:paraId="5F7542D4"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Fudali Damian</w:t>
      </w:r>
    </w:p>
    <w:p w14:paraId="30919D34"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Kaczor Ryszard</w:t>
      </w:r>
    </w:p>
    <w:p w14:paraId="5D4893BA"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Lampart Grzegorz</w:t>
      </w:r>
    </w:p>
    <w:p w14:paraId="44583D7B"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sidRPr="00C7198F">
        <w:rPr>
          <w:rFonts w:ascii="Times New Roman" w:hAnsi="Times New Roman" w:cs="Times New Roman"/>
          <w:sz w:val="24"/>
          <w:szCs w:val="24"/>
        </w:rPr>
        <w:t>Malak Eugeniusz</w:t>
      </w:r>
    </w:p>
    <w:p w14:paraId="083B7BA4"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sidRPr="00C7198F">
        <w:rPr>
          <w:rFonts w:ascii="Times New Roman" w:hAnsi="Times New Roman" w:cs="Times New Roman"/>
          <w:sz w:val="24"/>
          <w:szCs w:val="24"/>
        </w:rPr>
        <w:t>Mroczka Joanna</w:t>
      </w:r>
    </w:p>
    <w:p w14:paraId="6D0301E4"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Pr>
          <w:rFonts w:ascii="Times New Roman" w:hAnsi="Times New Roman" w:cs="Times New Roman"/>
          <w:sz w:val="24"/>
          <w:szCs w:val="24"/>
        </w:rPr>
        <w:t>Prokop Zdzisław</w:t>
      </w:r>
    </w:p>
    <w:p w14:paraId="276C7453"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sidRPr="00C7198F">
        <w:rPr>
          <w:rFonts w:ascii="Times New Roman" w:hAnsi="Times New Roman" w:cs="Times New Roman"/>
          <w:sz w:val="24"/>
          <w:szCs w:val="24"/>
        </w:rPr>
        <w:t>Ruszel Tadeusz</w:t>
      </w:r>
    </w:p>
    <w:p w14:paraId="06B76E98" w14:textId="77777777" w:rsidR="00AF09D9" w:rsidRPr="00C7198F" w:rsidRDefault="00AF09D9" w:rsidP="00030F23">
      <w:pPr>
        <w:spacing w:after="0" w:line="276" w:lineRule="auto"/>
        <w:ind w:left="284" w:firstLine="284"/>
        <w:jc w:val="both"/>
        <w:rPr>
          <w:rFonts w:ascii="Times New Roman" w:hAnsi="Times New Roman" w:cs="Times New Roman"/>
          <w:sz w:val="24"/>
          <w:szCs w:val="24"/>
        </w:rPr>
      </w:pPr>
      <w:r w:rsidRPr="00C7198F">
        <w:rPr>
          <w:rFonts w:ascii="Times New Roman" w:hAnsi="Times New Roman" w:cs="Times New Roman"/>
          <w:sz w:val="24"/>
          <w:szCs w:val="24"/>
        </w:rPr>
        <w:t>Szawara Genowefa</w:t>
      </w:r>
    </w:p>
    <w:p w14:paraId="461A79E9" w14:textId="77777777" w:rsidR="00AF09D9" w:rsidRDefault="00AF09D9" w:rsidP="00030F23">
      <w:pPr>
        <w:spacing w:after="0" w:line="276" w:lineRule="auto"/>
        <w:ind w:left="284" w:firstLine="284"/>
        <w:jc w:val="both"/>
        <w:rPr>
          <w:rFonts w:ascii="Times New Roman" w:hAnsi="Times New Roman" w:cs="Times New Roman"/>
          <w:sz w:val="24"/>
          <w:szCs w:val="24"/>
        </w:rPr>
      </w:pPr>
      <w:r w:rsidRPr="00C7198F">
        <w:rPr>
          <w:rFonts w:ascii="Times New Roman" w:hAnsi="Times New Roman" w:cs="Times New Roman"/>
          <w:sz w:val="24"/>
          <w:szCs w:val="24"/>
        </w:rPr>
        <w:t>Tadla Marian</w:t>
      </w:r>
      <w:r>
        <w:rPr>
          <w:rFonts w:ascii="Times New Roman" w:hAnsi="Times New Roman" w:cs="Times New Roman"/>
          <w:sz w:val="24"/>
          <w:szCs w:val="24"/>
        </w:rPr>
        <w:t>.</w:t>
      </w:r>
    </w:p>
    <w:p w14:paraId="00C3BE6F" w14:textId="77777777" w:rsidR="00AF09D9" w:rsidRPr="003804C7" w:rsidRDefault="00AF09D9" w:rsidP="00030F23">
      <w:pPr>
        <w:spacing w:after="0" w:line="276" w:lineRule="auto"/>
        <w:ind w:left="284"/>
        <w:jc w:val="both"/>
        <w:rPr>
          <w:rFonts w:ascii="Times New Roman" w:hAnsi="Times New Roman" w:cs="Times New Roman"/>
          <w:sz w:val="24"/>
          <w:szCs w:val="24"/>
        </w:rPr>
      </w:pPr>
      <w:r w:rsidRPr="003804C7">
        <w:rPr>
          <w:rFonts w:ascii="Times New Roman" w:hAnsi="Times New Roman" w:cs="Times New Roman"/>
          <w:sz w:val="24"/>
          <w:szCs w:val="24"/>
        </w:rPr>
        <w:t xml:space="preserve">Przy Radzie Miejskiej działają komisje stałe. Pracami komisji kierują przewodniczący komisji wybrani przez powołanych członków komisji na ich pierwszych posiedzeniach. Komisje obradują na posiedzeniach zwoływanych przez przewodniczących komisji, zgodnie z przyjętym rocznym planem pracy oraz w miarę potrzeb. W posiedzeniach komisji mogą uczestniczyć mieszkańcy gminy. Komisje uchwalają opinie oraz wnioski i przekazują je Radzie. Opinie i wnioski uchwalane są w głosowaniu jawnym zwykłą większością głosów, w obecności, co </w:t>
      </w:r>
      <w:r>
        <w:rPr>
          <w:rFonts w:ascii="Times New Roman" w:hAnsi="Times New Roman" w:cs="Times New Roman"/>
          <w:sz w:val="24"/>
          <w:szCs w:val="24"/>
        </w:rPr>
        <w:t>najmniej połowy składu komisji.</w:t>
      </w:r>
    </w:p>
    <w:p w14:paraId="706D532E" w14:textId="77777777" w:rsidR="00AF09D9" w:rsidRPr="003804C7" w:rsidRDefault="00AF09D9" w:rsidP="00030F23">
      <w:pPr>
        <w:spacing w:after="0" w:line="276" w:lineRule="auto"/>
        <w:ind w:left="284"/>
        <w:jc w:val="both"/>
        <w:rPr>
          <w:rFonts w:ascii="Times New Roman" w:hAnsi="Times New Roman" w:cs="Times New Roman"/>
          <w:sz w:val="24"/>
          <w:szCs w:val="24"/>
        </w:rPr>
      </w:pPr>
      <w:r w:rsidRPr="003804C7">
        <w:rPr>
          <w:rFonts w:ascii="Times New Roman" w:hAnsi="Times New Roman" w:cs="Times New Roman"/>
          <w:sz w:val="24"/>
          <w:szCs w:val="24"/>
        </w:rPr>
        <w:t>Obecnie przy Radzie Miej</w:t>
      </w:r>
      <w:r>
        <w:rPr>
          <w:rFonts w:ascii="Times New Roman" w:hAnsi="Times New Roman" w:cs="Times New Roman"/>
          <w:sz w:val="24"/>
          <w:szCs w:val="24"/>
        </w:rPr>
        <w:t>skiej działają 5 komisji stałe:</w:t>
      </w:r>
    </w:p>
    <w:p w14:paraId="2D1D0805" w14:textId="77777777" w:rsidR="00AF09D9" w:rsidRPr="003804C7" w:rsidRDefault="00AF09D9" w:rsidP="00030F23">
      <w:pPr>
        <w:spacing w:after="0" w:line="276" w:lineRule="auto"/>
        <w:ind w:left="284"/>
        <w:jc w:val="both"/>
        <w:rPr>
          <w:rFonts w:ascii="Times New Roman" w:hAnsi="Times New Roman" w:cs="Times New Roman"/>
          <w:sz w:val="24"/>
          <w:szCs w:val="24"/>
        </w:rPr>
      </w:pPr>
      <w:r w:rsidRPr="003804C7">
        <w:rPr>
          <w:rFonts w:ascii="Times New Roman" w:hAnsi="Times New Roman" w:cs="Times New Roman"/>
          <w:sz w:val="24"/>
          <w:szCs w:val="24"/>
        </w:rPr>
        <w:t>Komisja Rewizyjna</w:t>
      </w:r>
    </w:p>
    <w:p w14:paraId="4DC97405" w14:textId="77777777" w:rsidR="00AF09D9" w:rsidRPr="003804C7" w:rsidRDefault="00AF09D9" w:rsidP="00030F23">
      <w:pPr>
        <w:spacing w:after="0" w:line="276" w:lineRule="auto"/>
        <w:ind w:left="284"/>
        <w:jc w:val="both"/>
        <w:rPr>
          <w:rFonts w:ascii="Times New Roman" w:hAnsi="Times New Roman" w:cs="Times New Roman"/>
          <w:sz w:val="24"/>
          <w:szCs w:val="24"/>
        </w:rPr>
      </w:pPr>
      <w:r w:rsidRPr="003804C7">
        <w:rPr>
          <w:rFonts w:ascii="Times New Roman" w:hAnsi="Times New Roman" w:cs="Times New Roman"/>
          <w:sz w:val="24"/>
          <w:szCs w:val="24"/>
        </w:rPr>
        <w:t>Komisja Oświaty Kultury i Zdrowia</w:t>
      </w:r>
    </w:p>
    <w:p w14:paraId="4474B33E" w14:textId="77777777" w:rsidR="00AF09D9" w:rsidRPr="003804C7" w:rsidRDefault="00AF09D9" w:rsidP="00030F23">
      <w:pPr>
        <w:spacing w:after="0" w:line="276" w:lineRule="auto"/>
        <w:ind w:left="284"/>
        <w:jc w:val="both"/>
        <w:rPr>
          <w:rFonts w:ascii="Times New Roman" w:hAnsi="Times New Roman" w:cs="Times New Roman"/>
          <w:sz w:val="24"/>
          <w:szCs w:val="24"/>
        </w:rPr>
      </w:pPr>
      <w:r w:rsidRPr="003804C7">
        <w:rPr>
          <w:rFonts w:ascii="Times New Roman" w:hAnsi="Times New Roman" w:cs="Times New Roman"/>
          <w:sz w:val="24"/>
          <w:szCs w:val="24"/>
        </w:rPr>
        <w:t>Komisja Finansów i Gospodarki</w:t>
      </w:r>
    </w:p>
    <w:p w14:paraId="4C0D19AE" w14:textId="77777777" w:rsidR="00AF09D9" w:rsidRPr="003804C7" w:rsidRDefault="00AF09D9" w:rsidP="00030F23">
      <w:pPr>
        <w:spacing w:after="0" w:line="276" w:lineRule="auto"/>
        <w:ind w:left="284"/>
        <w:jc w:val="both"/>
        <w:rPr>
          <w:rFonts w:ascii="Times New Roman" w:hAnsi="Times New Roman" w:cs="Times New Roman"/>
          <w:sz w:val="24"/>
          <w:szCs w:val="24"/>
        </w:rPr>
      </w:pPr>
      <w:r w:rsidRPr="003804C7">
        <w:rPr>
          <w:rFonts w:ascii="Times New Roman" w:hAnsi="Times New Roman" w:cs="Times New Roman"/>
          <w:sz w:val="24"/>
          <w:szCs w:val="24"/>
        </w:rPr>
        <w:t>Komisja Infrastruktury i Środowiska</w:t>
      </w:r>
    </w:p>
    <w:p w14:paraId="61BC6F38" w14:textId="44212406" w:rsidR="00AF09D9" w:rsidRDefault="00AF09D9" w:rsidP="00030F23">
      <w:pPr>
        <w:spacing w:after="0" w:line="276" w:lineRule="auto"/>
        <w:ind w:left="284"/>
        <w:jc w:val="both"/>
        <w:rPr>
          <w:rFonts w:ascii="Times New Roman" w:hAnsi="Times New Roman" w:cs="Times New Roman"/>
          <w:sz w:val="24"/>
          <w:szCs w:val="24"/>
        </w:rPr>
      </w:pPr>
      <w:r w:rsidRPr="003804C7">
        <w:rPr>
          <w:rFonts w:ascii="Times New Roman" w:hAnsi="Times New Roman" w:cs="Times New Roman"/>
          <w:sz w:val="24"/>
          <w:szCs w:val="24"/>
        </w:rPr>
        <w:t>Komisja Skarg, Wniosków i Petycji</w:t>
      </w:r>
      <w:r>
        <w:rPr>
          <w:rFonts w:ascii="Times New Roman" w:hAnsi="Times New Roman" w:cs="Times New Roman"/>
          <w:sz w:val="24"/>
          <w:szCs w:val="24"/>
        </w:rPr>
        <w:t>.</w:t>
      </w:r>
    </w:p>
    <w:p w14:paraId="27604CB8" w14:textId="77777777" w:rsidR="00916B5D" w:rsidRDefault="00916B5D" w:rsidP="00030F23">
      <w:pPr>
        <w:spacing w:after="0" w:line="276" w:lineRule="auto"/>
        <w:ind w:left="284"/>
        <w:jc w:val="both"/>
        <w:rPr>
          <w:rFonts w:ascii="Times New Roman" w:hAnsi="Times New Roman" w:cs="Times New Roman"/>
          <w:sz w:val="24"/>
          <w:szCs w:val="24"/>
        </w:rPr>
      </w:pPr>
    </w:p>
    <w:p w14:paraId="09737931" w14:textId="530433A2" w:rsidR="00810DDA" w:rsidRDefault="00AF09D9" w:rsidP="005B520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810DDA">
        <w:rPr>
          <w:rFonts w:ascii="Times New Roman" w:hAnsi="Times New Roman" w:cs="Times New Roman"/>
          <w:b/>
          <w:sz w:val="24"/>
          <w:szCs w:val="24"/>
        </w:rPr>
        <w:t>. Urząd Miejski.</w:t>
      </w:r>
    </w:p>
    <w:p w14:paraId="30FA46AB" w14:textId="527EA32D" w:rsidR="005F21AE" w:rsidRDefault="00847A46" w:rsidP="00030F23">
      <w:pPr>
        <w:spacing w:after="0" w:line="276" w:lineRule="auto"/>
        <w:ind w:left="284"/>
        <w:jc w:val="both"/>
        <w:rPr>
          <w:rFonts w:ascii="Times New Roman" w:hAnsi="Times New Roman" w:cs="Times New Roman"/>
          <w:b/>
          <w:sz w:val="24"/>
          <w:szCs w:val="24"/>
        </w:rPr>
      </w:pPr>
      <w:r w:rsidRPr="000320DB">
        <w:rPr>
          <w:rFonts w:ascii="Times New Roman" w:eastAsia="Times New Roman" w:hAnsi="Times New Roman" w:cs="Times New Roman"/>
          <w:b/>
          <w:noProof/>
          <w:sz w:val="32"/>
          <w:szCs w:val="32"/>
          <w:lang w:eastAsia="pl-PL"/>
        </w:rPr>
        <w:drawing>
          <wp:inline distT="0" distB="0" distL="0" distR="0" wp14:anchorId="29C91D0C" wp14:editId="17C8513E">
            <wp:extent cx="5808491" cy="5038725"/>
            <wp:effectExtent l="0" t="0" r="190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9864" cy="5057265"/>
                    </a:xfrm>
                    <a:prstGeom prst="rect">
                      <a:avLst/>
                    </a:prstGeom>
                    <a:noFill/>
                  </pic:spPr>
                </pic:pic>
              </a:graphicData>
            </a:graphic>
          </wp:inline>
        </w:drawing>
      </w:r>
    </w:p>
    <w:p w14:paraId="066B69E8" w14:textId="696FA115" w:rsidR="00275A80" w:rsidRPr="00CC78DB" w:rsidRDefault="00FA5759" w:rsidP="00CC78DB">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5</w:t>
      </w:r>
      <w:r w:rsidR="00275A80" w:rsidRPr="00CC78DB">
        <w:rPr>
          <w:rFonts w:ascii="Times New Roman" w:hAnsi="Times New Roman" w:cs="Times New Roman"/>
          <w:b/>
          <w:sz w:val="24"/>
          <w:szCs w:val="24"/>
        </w:rPr>
        <w:t>. Jednostki organizacyjne gminy:</w:t>
      </w:r>
    </w:p>
    <w:p w14:paraId="3D7646CD" w14:textId="77777777" w:rsidR="006B62D5" w:rsidRDefault="00E946CB" w:rsidP="006B62D5">
      <w:pPr>
        <w:pStyle w:val="Akapitzlist"/>
        <w:numPr>
          <w:ilvl w:val="0"/>
          <w:numId w:val="3"/>
        </w:numPr>
        <w:spacing w:after="0" w:line="276" w:lineRule="auto"/>
        <w:ind w:left="942" w:hanging="284"/>
        <w:jc w:val="both"/>
        <w:rPr>
          <w:rFonts w:ascii="Times New Roman" w:hAnsi="Times New Roman" w:cs="Times New Roman"/>
          <w:sz w:val="24"/>
          <w:szCs w:val="24"/>
        </w:rPr>
      </w:pPr>
      <w:r w:rsidRPr="005E52D2">
        <w:rPr>
          <w:rFonts w:ascii="Times New Roman" w:hAnsi="Times New Roman" w:cs="Times New Roman"/>
          <w:sz w:val="24"/>
          <w:szCs w:val="24"/>
        </w:rPr>
        <w:t>Miejsko-Gminny Ośrodek Kultury im. Katarzyny Sobczyk w Tyczynie,</w:t>
      </w:r>
    </w:p>
    <w:p w14:paraId="0D924CD0" w14:textId="77777777" w:rsidR="006B62D5" w:rsidRDefault="00B91D20" w:rsidP="006B62D5">
      <w:pPr>
        <w:pStyle w:val="Akapitzlist"/>
        <w:numPr>
          <w:ilvl w:val="0"/>
          <w:numId w:val="3"/>
        </w:numPr>
        <w:spacing w:after="0" w:line="276" w:lineRule="auto"/>
        <w:ind w:left="942" w:hanging="284"/>
        <w:jc w:val="both"/>
        <w:rPr>
          <w:rFonts w:ascii="Times New Roman" w:hAnsi="Times New Roman" w:cs="Times New Roman"/>
          <w:sz w:val="24"/>
          <w:szCs w:val="24"/>
        </w:rPr>
      </w:pPr>
      <w:r w:rsidRPr="006B62D5">
        <w:rPr>
          <w:rFonts w:ascii="Times New Roman" w:hAnsi="Times New Roman" w:cs="Times New Roman"/>
          <w:sz w:val="24"/>
          <w:szCs w:val="24"/>
        </w:rPr>
        <w:t>Miejska i Gminna Biblioteka Publiczna,</w:t>
      </w:r>
    </w:p>
    <w:p w14:paraId="7C755DB1" w14:textId="77777777" w:rsidR="006B62D5" w:rsidRDefault="00E946CB" w:rsidP="006B62D5">
      <w:pPr>
        <w:pStyle w:val="Akapitzlist"/>
        <w:numPr>
          <w:ilvl w:val="0"/>
          <w:numId w:val="3"/>
        </w:numPr>
        <w:spacing w:after="0" w:line="276" w:lineRule="auto"/>
        <w:ind w:left="942" w:hanging="284"/>
        <w:jc w:val="both"/>
        <w:rPr>
          <w:rFonts w:ascii="Times New Roman" w:hAnsi="Times New Roman" w:cs="Times New Roman"/>
          <w:sz w:val="24"/>
          <w:szCs w:val="24"/>
        </w:rPr>
      </w:pPr>
      <w:r w:rsidRPr="006B62D5">
        <w:rPr>
          <w:rFonts w:ascii="Times New Roman" w:hAnsi="Times New Roman" w:cs="Times New Roman"/>
          <w:sz w:val="24"/>
          <w:szCs w:val="24"/>
        </w:rPr>
        <w:t>Miejsko-Gminny Ośrodek Pomocy Społecznej,</w:t>
      </w:r>
    </w:p>
    <w:p w14:paraId="23911CD0" w14:textId="77777777" w:rsidR="006B62D5" w:rsidRDefault="00E946CB" w:rsidP="006B62D5">
      <w:pPr>
        <w:pStyle w:val="Akapitzlist"/>
        <w:numPr>
          <w:ilvl w:val="0"/>
          <w:numId w:val="3"/>
        </w:numPr>
        <w:spacing w:after="0" w:line="276" w:lineRule="auto"/>
        <w:ind w:left="942" w:hanging="284"/>
        <w:jc w:val="both"/>
        <w:rPr>
          <w:rFonts w:ascii="Times New Roman" w:hAnsi="Times New Roman" w:cs="Times New Roman"/>
          <w:sz w:val="24"/>
          <w:szCs w:val="24"/>
        </w:rPr>
      </w:pPr>
      <w:r w:rsidRPr="006B62D5">
        <w:rPr>
          <w:rFonts w:ascii="Times New Roman" w:hAnsi="Times New Roman" w:cs="Times New Roman"/>
          <w:sz w:val="24"/>
          <w:szCs w:val="24"/>
        </w:rPr>
        <w:t>Gminny Zespół Obsługi Szkół,</w:t>
      </w:r>
    </w:p>
    <w:p w14:paraId="6B00FF27" w14:textId="77777777" w:rsidR="006B62D5" w:rsidRDefault="004F35A4" w:rsidP="006B62D5">
      <w:pPr>
        <w:pStyle w:val="Akapitzlist"/>
        <w:numPr>
          <w:ilvl w:val="0"/>
          <w:numId w:val="3"/>
        </w:numPr>
        <w:spacing w:after="0" w:line="276" w:lineRule="auto"/>
        <w:ind w:left="942" w:hanging="284"/>
        <w:jc w:val="both"/>
        <w:rPr>
          <w:rFonts w:ascii="Times New Roman" w:hAnsi="Times New Roman" w:cs="Times New Roman"/>
          <w:sz w:val="24"/>
          <w:szCs w:val="24"/>
        </w:rPr>
      </w:pPr>
      <w:r w:rsidRPr="006B62D5">
        <w:rPr>
          <w:rFonts w:ascii="Times New Roman" w:hAnsi="Times New Roman" w:cs="Times New Roman"/>
          <w:sz w:val="24"/>
          <w:szCs w:val="24"/>
        </w:rPr>
        <w:t>Szkoła Podstawowa im. Stanisława Staszica w Tyczynie,</w:t>
      </w:r>
    </w:p>
    <w:p w14:paraId="49E68BA7" w14:textId="77777777" w:rsidR="006B62D5" w:rsidRDefault="004F35A4" w:rsidP="006B62D5">
      <w:pPr>
        <w:pStyle w:val="Akapitzlist"/>
        <w:numPr>
          <w:ilvl w:val="0"/>
          <w:numId w:val="3"/>
        </w:numPr>
        <w:spacing w:after="0" w:line="276" w:lineRule="auto"/>
        <w:ind w:left="942" w:hanging="284"/>
        <w:jc w:val="both"/>
        <w:rPr>
          <w:rFonts w:ascii="Times New Roman" w:hAnsi="Times New Roman" w:cs="Times New Roman"/>
          <w:sz w:val="24"/>
          <w:szCs w:val="24"/>
        </w:rPr>
      </w:pPr>
      <w:r w:rsidRPr="006B62D5">
        <w:rPr>
          <w:rFonts w:ascii="Times New Roman" w:hAnsi="Times New Roman" w:cs="Times New Roman"/>
          <w:sz w:val="24"/>
          <w:szCs w:val="24"/>
        </w:rPr>
        <w:t>Szkoła Podstawowa im. Wojska Polskiego w Borku Starym,</w:t>
      </w:r>
    </w:p>
    <w:p w14:paraId="0679917C" w14:textId="2C8850E6" w:rsidR="004F35A4" w:rsidRPr="006B62D5" w:rsidRDefault="004F35A4" w:rsidP="006B62D5">
      <w:pPr>
        <w:pStyle w:val="Akapitzlist"/>
        <w:numPr>
          <w:ilvl w:val="0"/>
          <w:numId w:val="3"/>
        </w:numPr>
        <w:spacing w:after="0" w:line="276" w:lineRule="auto"/>
        <w:ind w:left="942" w:hanging="284"/>
        <w:jc w:val="both"/>
        <w:rPr>
          <w:rFonts w:ascii="Times New Roman" w:hAnsi="Times New Roman" w:cs="Times New Roman"/>
          <w:sz w:val="24"/>
          <w:szCs w:val="24"/>
        </w:rPr>
      </w:pPr>
      <w:r w:rsidRPr="006B62D5">
        <w:rPr>
          <w:rFonts w:ascii="Times New Roman" w:hAnsi="Times New Roman" w:cs="Times New Roman"/>
          <w:sz w:val="24"/>
          <w:szCs w:val="24"/>
        </w:rPr>
        <w:t>Szkoła Podstawowa im. Św. Królowej Jadwigi w Hermanowej,</w:t>
      </w:r>
    </w:p>
    <w:p w14:paraId="60E0A400" w14:textId="7881F31E" w:rsidR="00E946CB" w:rsidRPr="00E946CB" w:rsidRDefault="00E946CB" w:rsidP="006B62D5">
      <w:pPr>
        <w:pStyle w:val="Akapitzlist"/>
        <w:numPr>
          <w:ilvl w:val="0"/>
          <w:numId w:val="3"/>
        </w:numPr>
        <w:spacing w:after="0" w:line="276" w:lineRule="auto"/>
        <w:ind w:left="942" w:hanging="284"/>
        <w:jc w:val="both"/>
        <w:rPr>
          <w:rFonts w:ascii="Times New Roman" w:hAnsi="Times New Roman" w:cs="Times New Roman"/>
          <w:sz w:val="24"/>
          <w:szCs w:val="24"/>
        </w:rPr>
      </w:pPr>
      <w:r>
        <w:rPr>
          <w:rFonts w:ascii="Times New Roman" w:hAnsi="Times New Roman" w:cs="Times New Roman"/>
          <w:sz w:val="24"/>
          <w:szCs w:val="24"/>
        </w:rPr>
        <w:t>Szkoła Podstawowa w Kielnarowej.</w:t>
      </w:r>
    </w:p>
    <w:p w14:paraId="34D4D34E" w14:textId="77777777" w:rsidR="00AD446C" w:rsidRPr="00E946CB" w:rsidRDefault="00AD446C" w:rsidP="00E946CB">
      <w:pPr>
        <w:spacing w:after="0" w:line="276" w:lineRule="auto"/>
        <w:jc w:val="both"/>
        <w:rPr>
          <w:rFonts w:ascii="Times New Roman" w:hAnsi="Times New Roman" w:cs="Times New Roman"/>
          <w:sz w:val="24"/>
          <w:szCs w:val="24"/>
        </w:rPr>
      </w:pPr>
    </w:p>
    <w:p w14:paraId="34838F11" w14:textId="77777777" w:rsidR="00FA5759" w:rsidRPr="00FA5759" w:rsidRDefault="00FA5759" w:rsidP="00FA5759">
      <w:pPr>
        <w:spacing w:after="0" w:line="276" w:lineRule="auto"/>
        <w:jc w:val="both"/>
        <w:rPr>
          <w:rFonts w:ascii="Times New Roman" w:hAnsi="Times New Roman" w:cs="Times New Roman"/>
          <w:b/>
          <w:sz w:val="24"/>
          <w:szCs w:val="24"/>
        </w:rPr>
      </w:pPr>
      <w:r w:rsidRPr="00FA5759">
        <w:rPr>
          <w:rFonts w:ascii="Times New Roman" w:hAnsi="Times New Roman" w:cs="Times New Roman"/>
          <w:b/>
          <w:sz w:val="24"/>
          <w:szCs w:val="24"/>
        </w:rPr>
        <w:t>6. Spółki gminne.</w:t>
      </w:r>
    </w:p>
    <w:p w14:paraId="36145D83" w14:textId="77777777" w:rsidR="00FA5759" w:rsidRPr="00FA5759" w:rsidRDefault="00FA5759" w:rsidP="00FA5759">
      <w:pPr>
        <w:numPr>
          <w:ilvl w:val="0"/>
          <w:numId w:val="36"/>
        </w:numPr>
        <w:spacing w:after="0" w:line="276" w:lineRule="auto"/>
        <w:contextualSpacing/>
        <w:jc w:val="both"/>
        <w:rPr>
          <w:rFonts w:ascii="Times New Roman" w:hAnsi="Times New Roman" w:cs="Times New Roman"/>
          <w:sz w:val="24"/>
          <w:szCs w:val="24"/>
        </w:rPr>
      </w:pPr>
      <w:r w:rsidRPr="00FA5759">
        <w:rPr>
          <w:rFonts w:ascii="Times New Roman" w:hAnsi="Times New Roman" w:cs="Times New Roman"/>
          <w:sz w:val="24"/>
          <w:szCs w:val="24"/>
        </w:rPr>
        <w:t xml:space="preserve">Przedsiębiorstwo Gospodarki komunalnej „Eko-Strug” Sp. z o. </w:t>
      </w:r>
      <w:proofErr w:type="gramStart"/>
      <w:r w:rsidRPr="00FA5759">
        <w:rPr>
          <w:rFonts w:ascii="Times New Roman" w:hAnsi="Times New Roman" w:cs="Times New Roman"/>
          <w:sz w:val="24"/>
          <w:szCs w:val="24"/>
        </w:rPr>
        <w:t>o</w:t>
      </w:r>
      <w:proofErr w:type="gramEnd"/>
      <w:r w:rsidRPr="00FA5759">
        <w:rPr>
          <w:rFonts w:ascii="Times New Roman" w:hAnsi="Times New Roman" w:cs="Times New Roman"/>
          <w:sz w:val="24"/>
          <w:szCs w:val="24"/>
        </w:rPr>
        <w:t>.</w:t>
      </w:r>
    </w:p>
    <w:p w14:paraId="4654385E" w14:textId="68A5A8F8" w:rsidR="00FA5759" w:rsidRDefault="00FA5759" w:rsidP="00FA5759">
      <w:pPr>
        <w:spacing w:after="0" w:line="276" w:lineRule="auto"/>
        <w:ind w:left="709"/>
        <w:contextualSpacing/>
        <w:jc w:val="both"/>
        <w:rPr>
          <w:rFonts w:ascii="Times New Roman" w:hAnsi="Times New Roman" w:cs="Times New Roman"/>
          <w:sz w:val="24"/>
          <w:szCs w:val="24"/>
        </w:rPr>
      </w:pPr>
      <w:r w:rsidRPr="00FA5759">
        <w:rPr>
          <w:rFonts w:ascii="Times New Roman" w:hAnsi="Times New Roman" w:cs="Times New Roman"/>
          <w:sz w:val="24"/>
          <w:szCs w:val="24"/>
        </w:rPr>
        <w:t>Przedsiębiorstwo Gospodarki komunalnej „Eko-Strug” Spółka ograniczoną odpowiedzialnością została utworzona 5 maja 1997 roku. Głównym rodzajem działalności Spółki jest pobór, uzdatnianie i dostarczanie wody oraz odprowadzanie ścieków. PGK „Eko-Strug” Sp. z o.</w:t>
      </w:r>
      <w:proofErr w:type="gramStart"/>
      <w:r w:rsidRPr="00FA5759">
        <w:rPr>
          <w:rFonts w:ascii="Times New Roman" w:hAnsi="Times New Roman" w:cs="Times New Roman"/>
          <w:sz w:val="24"/>
          <w:szCs w:val="24"/>
        </w:rPr>
        <w:t>o</w:t>
      </w:r>
      <w:proofErr w:type="gramEnd"/>
      <w:r w:rsidRPr="00FA5759">
        <w:rPr>
          <w:rFonts w:ascii="Times New Roman" w:hAnsi="Times New Roman" w:cs="Times New Roman"/>
          <w:sz w:val="24"/>
          <w:szCs w:val="24"/>
        </w:rPr>
        <w:t xml:space="preserve">. </w:t>
      </w:r>
      <w:proofErr w:type="gramStart"/>
      <w:r w:rsidRPr="00FA5759">
        <w:rPr>
          <w:rFonts w:ascii="Times New Roman" w:hAnsi="Times New Roman" w:cs="Times New Roman"/>
          <w:sz w:val="24"/>
          <w:szCs w:val="24"/>
        </w:rPr>
        <w:t>jest</w:t>
      </w:r>
      <w:proofErr w:type="gramEnd"/>
      <w:r w:rsidRPr="00FA5759">
        <w:rPr>
          <w:rFonts w:ascii="Times New Roman" w:hAnsi="Times New Roman" w:cs="Times New Roman"/>
          <w:sz w:val="24"/>
          <w:szCs w:val="24"/>
        </w:rPr>
        <w:t xml:space="preserve"> samodzielną spółką prawa handlowego, </w:t>
      </w:r>
      <w:r w:rsidRPr="00FA5759">
        <w:rPr>
          <w:rFonts w:ascii="Times New Roman" w:hAnsi="Times New Roman" w:cs="Times New Roman"/>
          <w:sz w:val="24"/>
          <w:szCs w:val="24"/>
        </w:rPr>
        <w:br/>
        <w:t>w której 100% udziałów posiada Gmina Tyczyn. Burmistrz Tyczyna pełni funkcję Zgromadzenia Wspólników. Obszar działania PGK „Eko-Strug” Sp. z o.</w:t>
      </w:r>
      <w:proofErr w:type="gramStart"/>
      <w:r w:rsidRPr="00FA5759">
        <w:rPr>
          <w:rFonts w:ascii="Times New Roman" w:hAnsi="Times New Roman" w:cs="Times New Roman"/>
          <w:sz w:val="24"/>
          <w:szCs w:val="24"/>
        </w:rPr>
        <w:t>o</w:t>
      </w:r>
      <w:proofErr w:type="gramEnd"/>
      <w:r w:rsidRPr="00FA5759">
        <w:rPr>
          <w:rFonts w:ascii="Times New Roman" w:hAnsi="Times New Roman" w:cs="Times New Roman"/>
          <w:sz w:val="24"/>
          <w:szCs w:val="24"/>
        </w:rPr>
        <w:t xml:space="preserve">. </w:t>
      </w:r>
      <w:proofErr w:type="gramStart"/>
      <w:r w:rsidRPr="00FA5759">
        <w:rPr>
          <w:rFonts w:ascii="Times New Roman" w:hAnsi="Times New Roman" w:cs="Times New Roman"/>
          <w:sz w:val="24"/>
          <w:szCs w:val="24"/>
        </w:rPr>
        <w:t>obejmuje</w:t>
      </w:r>
      <w:proofErr w:type="gramEnd"/>
      <w:r w:rsidRPr="00FA5759">
        <w:rPr>
          <w:rFonts w:ascii="Times New Roman" w:hAnsi="Times New Roman" w:cs="Times New Roman"/>
          <w:sz w:val="24"/>
          <w:szCs w:val="24"/>
        </w:rPr>
        <w:t xml:space="preserve"> teren Gminy Tyczyn i część Miasta Rzeszów.</w:t>
      </w:r>
      <w:r w:rsidRPr="00FA5759">
        <w:rPr>
          <w:rFonts w:ascii="Times New Roman" w:eastAsia="Times New Roman" w:hAnsi="Times New Roman" w:cs="Times New Roman"/>
          <w:bCs/>
          <w:sz w:val="24"/>
          <w:szCs w:val="24"/>
          <w:lang w:eastAsia="pl-PL"/>
        </w:rPr>
        <w:t xml:space="preserve"> </w:t>
      </w:r>
      <w:r w:rsidRPr="00143D85">
        <w:rPr>
          <w:rFonts w:ascii="Times New Roman" w:eastAsia="Times New Roman" w:hAnsi="Times New Roman" w:cs="Times New Roman"/>
          <w:bCs/>
          <w:sz w:val="24"/>
          <w:szCs w:val="24"/>
          <w:lang w:eastAsia="pl-PL"/>
        </w:rPr>
        <w:t>Na koniec 2020 r. Spółka zarządzała</w:t>
      </w:r>
      <w:r>
        <w:rPr>
          <w:rFonts w:ascii="Times New Roman" w:eastAsia="Times New Roman" w:hAnsi="Times New Roman" w:cs="Times New Roman"/>
          <w:bCs/>
          <w:sz w:val="24"/>
          <w:szCs w:val="24"/>
          <w:lang w:eastAsia="pl-PL"/>
        </w:rPr>
        <w:t xml:space="preserve"> 152 </w:t>
      </w:r>
      <w:r w:rsidRPr="00143D85">
        <w:rPr>
          <w:rFonts w:ascii="Times New Roman" w:eastAsia="Times New Roman" w:hAnsi="Times New Roman" w:cs="Times New Roman"/>
          <w:bCs/>
          <w:sz w:val="24"/>
          <w:szCs w:val="24"/>
          <w:lang w:eastAsia="pl-PL"/>
        </w:rPr>
        <w:t xml:space="preserve">km sieci </w:t>
      </w:r>
      <w:r w:rsidR="00CB4FBA" w:rsidRPr="00143D85">
        <w:rPr>
          <w:rFonts w:ascii="Times New Roman" w:eastAsia="Times New Roman" w:hAnsi="Times New Roman" w:cs="Times New Roman"/>
          <w:bCs/>
          <w:sz w:val="24"/>
          <w:szCs w:val="24"/>
          <w:lang w:eastAsia="pl-PL"/>
        </w:rPr>
        <w:t>wodociągowej, do której</w:t>
      </w:r>
      <w:r w:rsidRPr="00143D85">
        <w:rPr>
          <w:rFonts w:ascii="Times New Roman" w:eastAsia="Times New Roman" w:hAnsi="Times New Roman" w:cs="Times New Roman"/>
          <w:bCs/>
          <w:sz w:val="24"/>
          <w:szCs w:val="24"/>
          <w:lang w:eastAsia="pl-PL"/>
        </w:rPr>
        <w:t xml:space="preserve"> podłączonych było</w:t>
      </w:r>
      <w:r>
        <w:rPr>
          <w:rFonts w:ascii="Times New Roman" w:eastAsia="Times New Roman" w:hAnsi="Times New Roman" w:cs="Times New Roman"/>
          <w:bCs/>
          <w:sz w:val="24"/>
          <w:szCs w:val="24"/>
          <w:lang w:eastAsia="pl-PL"/>
        </w:rPr>
        <w:t xml:space="preserve"> 3971 budynków, 186,5 km sieci </w:t>
      </w:r>
      <w:r w:rsidR="00CB4FBA">
        <w:rPr>
          <w:rFonts w:ascii="Times New Roman" w:eastAsia="Times New Roman" w:hAnsi="Times New Roman" w:cs="Times New Roman"/>
          <w:bCs/>
          <w:sz w:val="24"/>
          <w:szCs w:val="24"/>
          <w:lang w:eastAsia="pl-PL"/>
        </w:rPr>
        <w:t>kanalizacyjnej, do której</w:t>
      </w:r>
      <w:r w:rsidRPr="00143D85">
        <w:rPr>
          <w:rFonts w:ascii="Times New Roman" w:eastAsia="Times New Roman" w:hAnsi="Times New Roman" w:cs="Times New Roman"/>
          <w:bCs/>
          <w:sz w:val="24"/>
          <w:szCs w:val="24"/>
          <w:lang w:eastAsia="pl-PL"/>
        </w:rPr>
        <w:t xml:space="preserve"> podłączonych było</w:t>
      </w:r>
      <w:r>
        <w:rPr>
          <w:rFonts w:ascii="Times New Roman" w:eastAsia="Times New Roman" w:hAnsi="Times New Roman" w:cs="Times New Roman"/>
          <w:bCs/>
          <w:sz w:val="24"/>
          <w:szCs w:val="24"/>
          <w:lang w:eastAsia="pl-PL"/>
        </w:rPr>
        <w:t xml:space="preserve"> 3486 budynków. </w:t>
      </w:r>
      <w:r w:rsidR="005B0BF3">
        <w:rPr>
          <w:rFonts w:ascii="Times New Roman" w:eastAsia="Times New Roman" w:hAnsi="Times New Roman" w:cs="Times New Roman"/>
          <w:bCs/>
          <w:sz w:val="24"/>
          <w:szCs w:val="24"/>
          <w:lang w:eastAsia="pl-PL"/>
        </w:rPr>
        <w:t>Spółka prowadzi również działalność inwestycyjną w zakresie budowy wodociągów i kanalizacji zarówno ze środków własnych jak i przekazanych z budżetu gminy.</w:t>
      </w:r>
    </w:p>
    <w:p w14:paraId="3E12F6E0" w14:textId="77777777" w:rsidR="00FA5759" w:rsidRPr="00FA5759" w:rsidRDefault="00FA5759" w:rsidP="00FA5759">
      <w:pPr>
        <w:spacing w:after="0" w:line="276" w:lineRule="auto"/>
        <w:ind w:left="709"/>
        <w:contextualSpacing/>
        <w:jc w:val="both"/>
        <w:rPr>
          <w:rFonts w:ascii="Times New Roman" w:hAnsi="Times New Roman" w:cs="Times New Roman"/>
          <w:sz w:val="24"/>
          <w:szCs w:val="24"/>
        </w:rPr>
      </w:pPr>
    </w:p>
    <w:p w14:paraId="28033675" w14:textId="77777777" w:rsidR="00FA5759" w:rsidRPr="00FA5759" w:rsidRDefault="00FA5759" w:rsidP="00FA5759">
      <w:pPr>
        <w:numPr>
          <w:ilvl w:val="0"/>
          <w:numId w:val="36"/>
        </w:numPr>
        <w:spacing w:after="0" w:line="276" w:lineRule="auto"/>
        <w:contextualSpacing/>
        <w:jc w:val="both"/>
        <w:rPr>
          <w:rFonts w:ascii="Times New Roman" w:hAnsi="Times New Roman" w:cs="Times New Roman"/>
          <w:sz w:val="24"/>
          <w:szCs w:val="24"/>
        </w:rPr>
      </w:pPr>
      <w:r w:rsidRPr="00FA5759">
        <w:rPr>
          <w:rFonts w:ascii="Times New Roman" w:eastAsia="Times New Roman" w:hAnsi="Times New Roman" w:cs="Times New Roman"/>
          <w:bCs/>
          <w:kern w:val="36"/>
          <w:sz w:val="24"/>
          <w:szCs w:val="24"/>
          <w:lang w:eastAsia="pl-PL"/>
        </w:rPr>
        <w:t>Przedsiębiorstwo Społeczne Eko Strug Bis Sp. z o.</w:t>
      </w:r>
      <w:proofErr w:type="gramStart"/>
      <w:r w:rsidRPr="00FA5759">
        <w:rPr>
          <w:rFonts w:ascii="Times New Roman" w:eastAsia="Times New Roman" w:hAnsi="Times New Roman" w:cs="Times New Roman"/>
          <w:bCs/>
          <w:kern w:val="36"/>
          <w:sz w:val="24"/>
          <w:szCs w:val="24"/>
          <w:lang w:eastAsia="pl-PL"/>
        </w:rPr>
        <w:t>o</w:t>
      </w:r>
      <w:proofErr w:type="gramEnd"/>
      <w:r w:rsidRPr="00FA5759">
        <w:rPr>
          <w:rFonts w:ascii="Times New Roman" w:eastAsia="Times New Roman" w:hAnsi="Times New Roman" w:cs="Times New Roman"/>
          <w:bCs/>
          <w:kern w:val="36"/>
          <w:sz w:val="24"/>
          <w:szCs w:val="24"/>
          <w:lang w:eastAsia="pl-PL"/>
        </w:rPr>
        <w:t>.</w:t>
      </w:r>
    </w:p>
    <w:p w14:paraId="1E4CE4D9" w14:textId="77777777" w:rsidR="00FA5759" w:rsidRPr="00FA5759" w:rsidRDefault="00FA5759" w:rsidP="00FA5759">
      <w:pPr>
        <w:spacing w:after="0" w:line="276" w:lineRule="auto"/>
        <w:ind w:left="709"/>
        <w:contextualSpacing/>
        <w:jc w:val="both"/>
        <w:rPr>
          <w:rFonts w:ascii="Times New Roman" w:hAnsi="Times New Roman" w:cs="Times New Roman"/>
          <w:sz w:val="24"/>
          <w:szCs w:val="24"/>
        </w:rPr>
      </w:pPr>
      <w:r w:rsidRPr="00FA5759">
        <w:rPr>
          <w:rFonts w:ascii="Times New Roman" w:hAnsi="Times New Roman" w:cs="Times New Roman"/>
          <w:sz w:val="24"/>
          <w:szCs w:val="24"/>
        </w:rPr>
        <w:t xml:space="preserve">Przedsiębiorstwo Społeczne „Eko Strug Bis” Sp. z o. </w:t>
      </w:r>
      <w:proofErr w:type="gramStart"/>
      <w:r w:rsidRPr="00FA5759">
        <w:rPr>
          <w:rFonts w:ascii="Times New Roman" w:hAnsi="Times New Roman" w:cs="Times New Roman"/>
          <w:sz w:val="24"/>
          <w:szCs w:val="24"/>
        </w:rPr>
        <w:t>o</w:t>
      </w:r>
      <w:proofErr w:type="gramEnd"/>
      <w:r w:rsidRPr="00FA5759">
        <w:rPr>
          <w:rFonts w:ascii="Times New Roman" w:hAnsi="Times New Roman" w:cs="Times New Roman"/>
          <w:sz w:val="24"/>
          <w:szCs w:val="24"/>
        </w:rPr>
        <w:t xml:space="preserve">. </w:t>
      </w:r>
      <w:proofErr w:type="gramStart"/>
      <w:r w:rsidRPr="00FA5759">
        <w:rPr>
          <w:rFonts w:ascii="Times New Roman" w:hAnsi="Times New Roman" w:cs="Times New Roman"/>
          <w:sz w:val="24"/>
          <w:szCs w:val="24"/>
        </w:rPr>
        <w:t>w</w:t>
      </w:r>
      <w:proofErr w:type="gramEnd"/>
      <w:r w:rsidRPr="00FA5759">
        <w:rPr>
          <w:rFonts w:ascii="Times New Roman" w:hAnsi="Times New Roman" w:cs="Times New Roman"/>
          <w:sz w:val="24"/>
          <w:szCs w:val="24"/>
        </w:rPr>
        <w:t xml:space="preserve"> Tyczynie prowadzi działalność w zakresie usług związanych z oczyszczaniem miasta i wsi, utrzymaniem zieleni, koszeniem poboczy i rowów, odśnieżaniem chodników i placów, sprzątaniem przystanków na terenie Gminy Tyczyn. Tak szeroki wachlarz usług zapewnia całoroczne funkcjonowanie oraz świadczenie usług bez względu na porę roku oraz panujące warunki atmosferyczne. Znaczenia nabiera również estetyka już istniejącej zieleni - zarówno tej będącej w posiadaniu osób prywatnych i firm, jak i tej, której właścicielami są jednostki samorządu terytorialnego. Ważnym elementem jest to, że usługi skierowane są w dużej mierze dla gminy Tyczyn w oparciu o stałe porozumienie w zakresie współpracy. Dodatkowo są realizowane zlecenia od innych klientów instytucjonalnych. Gmina Tyczyn posiada w zarządzaniu tereny użyteczności publicznej, które wymagają systematycznego wykonywania usług komunalnych</w:t>
      </w:r>
      <w:r w:rsidRPr="00FA5759">
        <w:rPr>
          <w:rFonts w:ascii="Times New Roman" w:hAnsi="Times New Roman" w:cs="Times New Roman"/>
          <w:sz w:val="24"/>
          <w:szCs w:val="24"/>
        </w:rPr>
        <w:br/>
        <w:t>i porządkowych w tym place, chodniki i tereny rekreacyjne.</w:t>
      </w:r>
    </w:p>
    <w:p w14:paraId="36558549" w14:textId="77777777" w:rsidR="00385AF1" w:rsidRDefault="00385AF1" w:rsidP="00804387">
      <w:pPr>
        <w:spacing w:after="0" w:line="276" w:lineRule="auto"/>
        <w:ind w:left="284"/>
        <w:jc w:val="both"/>
        <w:rPr>
          <w:rFonts w:ascii="Times New Roman" w:hAnsi="Times New Roman" w:cs="Times New Roman"/>
          <w:b/>
          <w:sz w:val="24"/>
          <w:szCs w:val="24"/>
        </w:rPr>
      </w:pPr>
    </w:p>
    <w:p w14:paraId="7A89D5A4" w14:textId="53469989" w:rsidR="00E946CB" w:rsidRPr="00275A80" w:rsidRDefault="004F3CA6" w:rsidP="005B520A">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7</w:t>
      </w:r>
      <w:r w:rsidR="00E946CB">
        <w:rPr>
          <w:rFonts w:ascii="Times New Roman" w:hAnsi="Times New Roman" w:cs="Times New Roman"/>
          <w:b/>
          <w:sz w:val="24"/>
          <w:szCs w:val="24"/>
        </w:rPr>
        <w:t>. Partnerstwo międzygminne.</w:t>
      </w:r>
    </w:p>
    <w:p w14:paraId="449E39C9" w14:textId="77777777" w:rsidR="006B62D5" w:rsidRDefault="005B3AB5" w:rsidP="00611983">
      <w:pPr>
        <w:pStyle w:val="Akapitzlist"/>
        <w:numPr>
          <w:ilvl w:val="0"/>
          <w:numId w:val="35"/>
        </w:numPr>
        <w:spacing w:after="0" w:line="276" w:lineRule="auto"/>
        <w:ind w:left="1015" w:hanging="357"/>
        <w:rPr>
          <w:rFonts w:ascii="Times New Roman" w:hAnsi="Times New Roman" w:cs="Times New Roman"/>
          <w:sz w:val="24"/>
          <w:szCs w:val="24"/>
        </w:rPr>
      </w:pPr>
      <w:r w:rsidRPr="006B62D5">
        <w:rPr>
          <w:rFonts w:ascii="Times New Roman" w:hAnsi="Times New Roman" w:cs="Times New Roman"/>
          <w:sz w:val="24"/>
          <w:szCs w:val="24"/>
        </w:rPr>
        <w:t>Spółdzielnia Telekomunikacyjna OST w Tyczynie,</w:t>
      </w:r>
    </w:p>
    <w:p w14:paraId="48065C75" w14:textId="77777777" w:rsidR="006B62D5" w:rsidRDefault="00FF4C9B" w:rsidP="00611983">
      <w:pPr>
        <w:pStyle w:val="Akapitzlist"/>
        <w:numPr>
          <w:ilvl w:val="0"/>
          <w:numId w:val="35"/>
        </w:numPr>
        <w:spacing w:after="0" w:line="276" w:lineRule="auto"/>
        <w:ind w:left="1015" w:hanging="357"/>
        <w:rPr>
          <w:rFonts w:ascii="Times New Roman" w:hAnsi="Times New Roman" w:cs="Times New Roman"/>
          <w:sz w:val="24"/>
          <w:szCs w:val="24"/>
        </w:rPr>
      </w:pPr>
      <w:r w:rsidRPr="006B62D5">
        <w:rPr>
          <w:rFonts w:ascii="Times New Roman" w:hAnsi="Times New Roman" w:cs="Times New Roman"/>
          <w:sz w:val="24"/>
          <w:szCs w:val="24"/>
        </w:rPr>
        <w:t>„Lokalna Grupa Działania – Lider Dolina Strugu”,</w:t>
      </w:r>
    </w:p>
    <w:p w14:paraId="126C2829" w14:textId="77777777" w:rsidR="006B62D5" w:rsidRDefault="00FF4C9B" w:rsidP="00611983">
      <w:pPr>
        <w:pStyle w:val="Akapitzlist"/>
        <w:numPr>
          <w:ilvl w:val="0"/>
          <w:numId w:val="35"/>
        </w:numPr>
        <w:spacing w:after="0" w:line="276" w:lineRule="auto"/>
        <w:ind w:left="1015" w:hanging="357"/>
        <w:rPr>
          <w:rFonts w:ascii="Times New Roman" w:hAnsi="Times New Roman" w:cs="Times New Roman"/>
          <w:sz w:val="24"/>
          <w:szCs w:val="24"/>
        </w:rPr>
      </w:pPr>
      <w:r w:rsidRPr="006B62D5">
        <w:rPr>
          <w:rFonts w:ascii="Times New Roman" w:hAnsi="Times New Roman" w:cs="Times New Roman"/>
          <w:sz w:val="24"/>
          <w:szCs w:val="24"/>
        </w:rPr>
        <w:t>„Podkarpackie Stowarzysz</w:t>
      </w:r>
      <w:r w:rsidR="007A13A9" w:rsidRPr="006B62D5">
        <w:rPr>
          <w:rFonts w:ascii="Times New Roman" w:hAnsi="Times New Roman" w:cs="Times New Roman"/>
          <w:sz w:val="24"/>
          <w:szCs w:val="24"/>
        </w:rPr>
        <w:t>enie Samorządów Terytorialnych”,</w:t>
      </w:r>
    </w:p>
    <w:p w14:paraId="546CEE35" w14:textId="77777777" w:rsidR="006B62D5" w:rsidRDefault="00FF4C9B" w:rsidP="00611983">
      <w:pPr>
        <w:pStyle w:val="Akapitzlist"/>
        <w:numPr>
          <w:ilvl w:val="0"/>
          <w:numId w:val="35"/>
        </w:numPr>
        <w:spacing w:after="0" w:line="276" w:lineRule="auto"/>
        <w:ind w:left="1015" w:hanging="357"/>
        <w:rPr>
          <w:rFonts w:ascii="Times New Roman" w:hAnsi="Times New Roman" w:cs="Times New Roman"/>
          <w:sz w:val="24"/>
          <w:szCs w:val="24"/>
        </w:rPr>
      </w:pPr>
      <w:r w:rsidRPr="006B62D5">
        <w:rPr>
          <w:rFonts w:ascii="Times New Roman" w:hAnsi="Times New Roman" w:cs="Times New Roman"/>
          <w:sz w:val="24"/>
          <w:szCs w:val="24"/>
        </w:rPr>
        <w:t>Stowarzyszenie Samorządów Terytorialnych „Aglomeracja Rzeszowska”,</w:t>
      </w:r>
    </w:p>
    <w:p w14:paraId="1ACA94E6" w14:textId="77777777" w:rsidR="006B62D5" w:rsidRDefault="00FF4C9B" w:rsidP="00611983">
      <w:pPr>
        <w:pStyle w:val="Akapitzlist"/>
        <w:numPr>
          <w:ilvl w:val="0"/>
          <w:numId w:val="35"/>
        </w:numPr>
        <w:spacing w:after="0" w:line="276" w:lineRule="auto"/>
        <w:ind w:left="1015" w:hanging="357"/>
        <w:rPr>
          <w:rFonts w:ascii="Times New Roman" w:hAnsi="Times New Roman" w:cs="Times New Roman"/>
          <w:sz w:val="24"/>
          <w:szCs w:val="24"/>
        </w:rPr>
      </w:pPr>
      <w:r w:rsidRPr="006B62D5">
        <w:rPr>
          <w:rFonts w:ascii="Times New Roman" w:hAnsi="Times New Roman" w:cs="Times New Roman"/>
          <w:sz w:val="24"/>
          <w:szCs w:val="24"/>
        </w:rPr>
        <w:t>Stowarzyszenie Rzesz</w:t>
      </w:r>
      <w:r w:rsidR="005B3AB5" w:rsidRPr="006B62D5">
        <w:rPr>
          <w:rFonts w:ascii="Times New Roman" w:hAnsi="Times New Roman" w:cs="Times New Roman"/>
          <w:sz w:val="24"/>
          <w:szCs w:val="24"/>
        </w:rPr>
        <w:t>owskiego Obszaru Funkcjonalnego,</w:t>
      </w:r>
    </w:p>
    <w:p w14:paraId="3F430773" w14:textId="424D044B" w:rsidR="0043609E" w:rsidRDefault="005B3AB5" w:rsidP="0043609E">
      <w:pPr>
        <w:pStyle w:val="Akapitzlist"/>
        <w:numPr>
          <w:ilvl w:val="0"/>
          <w:numId w:val="35"/>
        </w:numPr>
        <w:spacing w:after="0" w:line="276" w:lineRule="auto"/>
        <w:ind w:left="1015" w:hanging="357"/>
        <w:rPr>
          <w:rFonts w:ascii="Times New Roman" w:hAnsi="Times New Roman" w:cs="Times New Roman"/>
          <w:sz w:val="24"/>
          <w:szCs w:val="24"/>
        </w:rPr>
      </w:pPr>
      <w:r w:rsidRPr="006B62D5">
        <w:rPr>
          <w:rFonts w:ascii="Times New Roman" w:hAnsi="Times New Roman" w:cs="Times New Roman"/>
          <w:sz w:val="24"/>
          <w:szCs w:val="24"/>
        </w:rPr>
        <w:t>Związek Gmin „Podkarpacka Komunikacja Samochodowa”.</w:t>
      </w:r>
      <w:r w:rsidR="0043609E" w:rsidRPr="0043609E">
        <w:rPr>
          <w:rFonts w:ascii="Times New Roman" w:hAnsi="Times New Roman" w:cs="Times New Roman"/>
          <w:sz w:val="24"/>
          <w:szCs w:val="24"/>
        </w:rPr>
        <w:t xml:space="preserve"> </w:t>
      </w:r>
    </w:p>
    <w:p w14:paraId="1ECEFC96" w14:textId="203D0A3B" w:rsidR="005B3AB5" w:rsidRPr="006B62D5" w:rsidRDefault="0043609E" w:rsidP="00611983">
      <w:pPr>
        <w:pStyle w:val="Akapitzlist"/>
        <w:numPr>
          <w:ilvl w:val="0"/>
          <w:numId w:val="35"/>
        </w:numPr>
        <w:spacing w:after="0" w:line="276" w:lineRule="auto"/>
        <w:ind w:left="1015" w:hanging="357"/>
        <w:rPr>
          <w:rFonts w:ascii="Times New Roman" w:hAnsi="Times New Roman" w:cs="Times New Roman"/>
          <w:sz w:val="24"/>
          <w:szCs w:val="24"/>
        </w:rPr>
      </w:pPr>
      <w:r w:rsidRPr="00E946CB">
        <w:rPr>
          <w:rFonts w:ascii="Times New Roman" w:hAnsi="Times New Roman" w:cs="Times New Roman"/>
          <w:sz w:val="24"/>
          <w:szCs w:val="24"/>
        </w:rPr>
        <w:t>Regionalne Towarzystwo Roln</w:t>
      </w:r>
      <w:r>
        <w:rPr>
          <w:rFonts w:ascii="Times New Roman" w:hAnsi="Times New Roman" w:cs="Times New Roman"/>
          <w:sz w:val="24"/>
          <w:szCs w:val="24"/>
        </w:rPr>
        <w:t>o – Przemysłowe „Dolina Strugu”.</w:t>
      </w:r>
    </w:p>
    <w:p w14:paraId="42EA8918" w14:textId="77777777" w:rsidR="00A904F0" w:rsidRDefault="00A904F0" w:rsidP="00804387">
      <w:pPr>
        <w:pStyle w:val="Akapitzlist"/>
        <w:spacing w:after="0" w:line="276" w:lineRule="auto"/>
        <w:ind w:left="284"/>
        <w:rPr>
          <w:rFonts w:ascii="Times New Roman" w:hAnsi="Times New Roman" w:cs="Times New Roman"/>
          <w:b/>
          <w:sz w:val="24"/>
          <w:szCs w:val="24"/>
        </w:rPr>
      </w:pPr>
    </w:p>
    <w:p w14:paraId="745C4CEB" w14:textId="1729A103" w:rsidR="00B07B37" w:rsidRPr="00B07B37" w:rsidRDefault="004F3CA6" w:rsidP="005B520A">
      <w:pPr>
        <w:pStyle w:val="Akapitzlist"/>
        <w:spacing w:after="0" w:line="276" w:lineRule="auto"/>
        <w:ind w:left="0"/>
        <w:rPr>
          <w:rFonts w:ascii="Times New Roman" w:hAnsi="Times New Roman" w:cs="Times New Roman"/>
          <w:b/>
          <w:sz w:val="24"/>
          <w:szCs w:val="24"/>
        </w:rPr>
      </w:pPr>
      <w:r>
        <w:rPr>
          <w:rFonts w:ascii="Times New Roman" w:hAnsi="Times New Roman" w:cs="Times New Roman"/>
          <w:b/>
          <w:sz w:val="24"/>
          <w:szCs w:val="24"/>
        </w:rPr>
        <w:t>8</w:t>
      </w:r>
      <w:r w:rsidR="002E3B03" w:rsidRPr="00A95461">
        <w:rPr>
          <w:rFonts w:ascii="Times New Roman" w:hAnsi="Times New Roman" w:cs="Times New Roman"/>
          <w:b/>
          <w:sz w:val="24"/>
          <w:szCs w:val="24"/>
        </w:rPr>
        <w:t>. O</w:t>
      </w:r>
      <w:r w:rsidR="009E33A8" w:rsidRPr="00A95461">
        <w:rPr>
          <w:rFonts w:ascii="Times New Roman" w:hAnsi="Times New Roman" w:cs="Times New Roman"/>
          <w:b/>
          <w:sz w:val="24"/>
          <w:szCs w:val="24"/>
        </w:rPr>
        <w:t>rganizacje pozarządowe</w:t>
      </w:r>
      <w:r w:rsidR="00B07B37" w:rsidRPr="00A95461">
        <w:rPr>
          <w:rFonts w:ascii="Times New Roman" w:hAnsi="Times New Roman" w:cs="Times New Roman"/>
          <w:b/>
          <w:sz w:val="24"/>
          <w:szCs w:val="24"/>
        </w:rPr>
        <w:t>.</w:t>
      </w:r>
    </w:p>
    <w:p w14:paraId="450B59B2" w14:textId="77777777" w:rsidR="00A95461" w:rsidRPr="00A95461" w:rsidRDefault="00A95461" w:rsidP="00A95461">
      <w:pPr>
        <w:spacing w:after="0" w:line="276" w:lineRule="auto"/>
        <w:ind w:left="284"/>
        <w:rPr>
          <w:rFonts w:ascii="Times New Roman" w:hAnsi="Times New Roman" w:cs="Times New Roman"/>
          <w:sz w:val="24"/>
          <w:szCs w:val="24"/>
        </w:rPr>
      </w:pPr>
      <w:r w:rsidRPr="00A95461">
        <w:rPr>
          <w:rFonts w:ascii="Times New Roman" w:hAnsi="Times New Roman" w:cs="Times New Roman"/>
          <w:sz w:val="24"/>
          <w:szCs w:val="24"/>
        </w:rPr>
        <w:t>Wykaz organizacji pozarządowych działających na terenie gminy Tyczyn w 2020 roku.</w:t>
      </w:r>
    </w:p>
    <w:p w14:paraId="5F7CD642" w14:textId="77777777" w:rsidR="00A95461" w:rsidRPr="00A95461" w:rsidRDefault="00A95461" w:rsidP="00A95461">
      <w:pPr>
        <w:spacing w:after="0" w:line="276" w:lineRule="auto"/>
        <w:ind w:left="284"/>
        <w:rPr>
          <w:rFonts w:ascii="Times New Roman" w:hAnsi="Times New Roman" w:cs="Times New Roman"/>
          <w:b/>
          <w:sz w:val="24"/>
          <w:szCs w:val="24"/>
        </w:rPr>
      </w:pPr>
      <w:r w:rsidRPr="00A95461">
        <w:rPr>
          <w:rFonts w:ascii="Times New Roman" w:hAnsi="Times New Roman" w:cs="Times New Roman"/>
          <w:b/>
          <w:sz w:val="24"/>
          <w:szCs w:val="24"/>
        </w:rPr>
        <w:t>Tyczyn:</w:t>
      </w:r>
    </w:p>
    <w:p w14:paraId="53347E96"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Miejski Klub Sportowy „Strug”,</w:t>
      </w:r>
    </w:p>
    <w:p w14:paraId="1FE92DD1"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Klub Sportowy „JU-JITSU KARATE”,</w:t>
      </w:r>
    </w:p>
    <w:p w14:paraId="4F8F5EED"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Stowarzyszenie Trzeźwościowe „Wyzwolenie Doliny Strugu”,</w:t>
      </w:r>
    </w:p>
    <w:p w14:paraId="4A39862F"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Uczniowski Klub Sportowy „Dyskobol”,</w:t>
      </w:r>
    </w:p>
    <w:p w14:paraId="1BDD9BFB"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Uczniowski Klub Sportowy „Flimero”,</w:t>
      </w:r>
    </w:p>
    <w:p w14:paraId="1FB5BD09"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Stowarzyszenie Pomocy Osobom Niepełnosprawnym,</w:t>
      </w:r>
    </w:p>
    <w:p w14:paraId="1A21B560"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Ochotnicza Straż Pożarna,</w:t>
      </w:r>
    </w:p>
    <w:p w14:paraId="1A37D2B5"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Towarzystwo Miłośników Ziemi Tyczyńskiej,</w:t>
      </w:r>
    </w:p>
    <w:p w14:paraId="6A9B3162"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Podkarpackie Stowarzyszenie Pracowników Pomocy Społecznej,</w:t>
      </w:r>
    </w:p>
    <w:p w14:paraId="5EC26F51"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Regionalne Towarzystwo Wędkarskie „Strug”,</w:t>
      </w:r>
    </w:p>
    <w:p w14:paraId="643553C9"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Dziecięco-Młodzieżowe Stowarzyszenie Śpiewacze „Sancta Musica”,</w:t>
      </w:r>
    </w:p>
    <w:p w14:paraId="6CDC2C4B"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Stowarzyszenie Młodzieżowe Centrum Współpracy,</w:t>
      </w:r>
    </w:p>
    <w:p w14:paraId="559C3720"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Caritas Diecezji Rzeszowskiej,</w:t>
      </w:r>
    </w:p>
    <w:p w14:paraId="64FBA675" w14:textId="77777777" w:rsidR="00A95461" w:rsidRPr="00A95461" w:rsidRDefault="00A95461" w:rsidP="00A95461">
      <w:pPr>
        <w:numPr>
          <w:ilvl w:val="0"/>
          <w:numId w:val="4"/>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Uczniowski Klub Sportowy „Akademia Tenisa Stołowego Tyczyn”</w:t>
      </w:r>
    </w:p>
    <w:p w14:paraId="252DBC8F" w14:textId="77777777" w:rsidR="00A95461" w:rsidRPr="00A95461" w:rsidRDefault="00A95461" w:rsidP="00A95461">
      <w:pPr>
        <w:spacing w:after="0" w:line="276" w:lineRule="auto"/>
        <w:ind w:left="284"/>
        <w:rPr>
          <w:rFonts w:ascii="Times New Roman" w:hAnsi="Times New Roman" w:cs="Times New Roman"/>
          <w:b/>
          <w:sz w:val="24"/>
          <w:szCs w:val="24"/>
        </w:rPr>
      </w:pPr>
      <w:r w:rsidRPr="00A95461">
        <w:rPr>
          <w:rFonts w:ascii="Times New Roman" w:hAnsi="Times New Roman" w:cs="Times New Roman"/>
          <w:b/>
          <w:sz w:val="24"/>
          <w:szCs w:val="24"/>
        </w:rPr>
        <w:t>Borek Stary:</w:t>
      </w:r>
    </w:p>
    <w:p w14:paraId="66A77C8F" w14:textId="77777777" w:rsidR="00A95461" w:rsidRPr="00A95461" w:rsidRDefault="00A95461" w:rsidP="00A95461">
      <w:pPr>
        <w:numPr>
          <w:ilvl w:val="0"/>
          <w:numId w:val="5"/>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Szkolny Klub Sportowy przy Szkole Podstawowej,</w:t>
      </w:r>
    </w:p>
    <w:p w14:paraId="42626625" w14:textId="77777777" w:rsidR="00A95461" w:rsidRPr="00A95461" w:rsidRDefault="00A95461" w:rsidP="00A95461">
      <w:pPr>
        <w:numPr>
          <w:ilvl w:val="0"/>
          <w:numId w:val="5"/>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Ludowy Klub Sportowy „Start”,</w:t>
      </w:r>
    </w:p>
    <w:p w14:paraId="53F57E5E" w14:textId="77777777" w:rsidR="00A95461" w:rsidRPr="00A95461" w:rsidRDefault="00A95461" w:rsidP="00A95461">
      <w:pPr>
        <w:numPr>
          <w:ilvl w:val="0"/>
          <w:numId w:val="5"/>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Ochotnicza Straż Pożarna,</w:t>
      </w:r>
    </w:p>
    <w:p w14:paraId="0BFDCFB1" w14:textId="77777777" w:rsidR="00A95461" w:rsidRPr="00A95461" w:rsidRDefault="00A95461" w:rsidP="00A95461">
      <w:pPr>
        <w:spacing w:after="0" w:line="276" w:lineRule="auto"/>
        <w:ind w:left="284"/>
        <w:rPr>
          <w:rFonts w:ascii="Times New Roman" w:hAnsi="Times New Roman" w:cs="Times New Roman"/>
          <w:b/>
          <w:sz w:val="24"/>
          <w:szCs w:val="24"/>
        </w:rPr>
      </w:pPr>
      <w:r w:rsidRPr="00A95461">
        <w:rPr>
          <w:rFonts w:ascii="Times New Roman" w:hAnsi="Times New Roman" w:cs="Times New Roman"/>
          <w:b/>
          <w:sz w:val="24"/>
          <w:szCs w:val="24"/>
        </w:rPr>
        <w:t>Hermanowa:</w:t>
      </w:r>
    </w:p>
    <w:p w14:paraId="2315703A" w14:textId="77777777" w:rsidR="00A95461" w:rsidRPr="00A95461" w:rsidRDefault="00A95461" w:rsidP="00A95461">
      <w:pPr>
        <w:numPr>
          <w:ilvl w:val="0"/>
          <w:numId w:val="6"/>
        </w:numPr>
        <w:spacing w:after="0" w:line="276" w:lineRule="auto"/>
        <w:rPr>
          <w:rFonts w:ascii="Times New Roman" w:hAnsi="Times New Roman" w:cs="Times New Roman"/>
          <w:sz w:val="24"/>
          <w:szCs w:val="24"/>
        </w:rPr>
      </w:pPr>
      <w:r w:rsidRPr="00A95461">
        <w:rPr>
          <w:rFonts w:ascii="Times New Roman" w:hAnsi="Times New Roman" w:cs="Times New Roman"/>
          <w:bCs/>
          <w:sz w:val="24"/>
          <w:szCs w:val="24"/>
        </w:rPr>
        <w:t>Ludowy Klub Sportowy „Herman”</w:t>
      </w:r>
    </w:p>
    <w:p w14:paraId="087F1A05" w14:textId="77777777" w:rsidR="00A95461" w:rsidRPr="00A95461" w:rsidRDefault="00A95461" w:rsidP="00A95461">
      <w:pPr>
        <w:numPr>
          <w:ilvl w:val="0"/>
          <w:numId w:val="6"/>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Parafialne Koło Stowarzyszenie Rodzin Katolickich Diecezji Rzeszowskiej,</w:t>
      </w:r>
    </w:p>
    <w:p w14:paraId="0F15E718" w14:textId="77777777" w:rsidR="00A95461" w:rsidRPr="00A95461" w:rsidRDefault="00A95461" w:rsidP="00A95461">
      <w:pPr>
        <w:numPr>
          <w:ilvl w:val="0"/>
          <w:numId w:val="6"/>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Parafialny Zespół Caritas Diecezji Rzeszowskiej,</w:t>
      </w:r>
    </w:p>
    <w:p w14:paraId="564F3CD0" w14:textId="77777777" w:rsidR="00A95461" w:rsidRPr="00A95461" w:rsidRDefault="00A95461" w:rsidP="00A95461">
      <w:pPr>
        <w:numPr>
          <w:ilvl w:val="0"/>
          <w:numId w:val="6"/>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Ochotnicza Straż Pożarna,</w:t>
      </w:r>
    </w:p>
    <w:p w14:paraId="38DCE123" w14:textId="77777777" w:rsidR="00A95461" w:rsidRPr="00A95461" w:rsidRDefault="00A95461" w:rsidP="00A95461">
      <w:pPr>
        <w:spacing w:after="0" w:line="276" w:lineRule="auto"/>
        <w:ind w:left="284"/>
        <w:rPr>
          <w:rFonts w:ascii="Times New Roman" w:hAnsi="Times New Roman" w:cs="Times New Roman"/>
          <w:b/>
          <w:sz w:val="24"/>
          <w:szCs w:val="24"/>
        </w:rPr>
      </w:pPr>
      <w:r w:rsidRPr="00A95461">
        <w:rPr>
          <w:rFonts w:ascii="Times New Roman" w:hAnsi="Times New Roman" w:cs="Times New Roman"/>
          <w:b/>
          <w:sz w:val="24"/>
          <w:szCs w:val="24"/>
        </w:rPr>
        <w:t>Kielnarowa:</w:t>
      </w:r>
    </w:p>
    <w:p w14:paraId="0CB5D2EF" w14:textId="77777777" w:rsidR="00A95461" w:rsidRPr="00A95461" w:rsidRDefault="00A95461" w:rsidP="00A95461">
      <w:pPr>
        <w:numPr>
          <w:ilvl w:val="0"/>
          <w:numId w:val="7"/>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Ludowy Klub Sportowy „Jar”,</w:t>
      </w:r>
    </w:p>
    <w:p w14:paraId="3669DEC9" w14:textId="77777777" w:rsidR="00A95461" w:rsidRPr="00A95461" w:rsidRDefault="00A95461" w:rsidP="00A95461">
      <w:pPr>
        <w:numPr>
          <w:ilvl w:val="0"/>
          <w:numId w:val="7"/>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Ochotnicza Straż Pożarna,</w:t>
      </w:r>
    </w:p>
    <w:p w14:paraId="16949532" w14:textId="77777777" w:rsidR="00A95461" w:rsidRPr="00A95461" w:rsidRDefault="00A95461" w:rsidP="00A95461">
      <w:pPr>
        <w:numPr>
          <w:ilvl w:val="0"/>
          <w:numId w:val="7"/>
        </w:numPr>
        <w:spacing w:after="0" w:line="276" w:lineRule="auto"/>
        <w:rPr>
          <w:rFonts w:ascii="Times New Roman" w:hAnsi="Times New Roman" w:cs="Times New Roman"/>
          <w:sz w:val="24"/>
          <w:szCs w:val="24"/>
        </w:rPr>
      </w:pPr>
      <w:r w:rsidRPr="00A95461">
        <w:rPr>
          <w:rFonts w:ascii="Times New Roman" w:hAnsi="Times New Roman" w:cs="Times New Roman"/>
          <w:sz w:val="24"/>
          <w:szCs w:val="24"/>
        </w:rPr>
        <w:t>Stowarzyszenie Turystyczno-Sportowe „Wodnik”</w:t>
      </w:r>
    </w:p>
    <w:p w14:paraId="4860C57C" w14:textId="77777777" w:rsidR="00A904F0" w:rsidRDefault="00A904F0" w:rsidP="00804387">
      <w:pPr>
        <w:spacing w:after="0" w:line="276" w:lineRule="auto"/>
        <w:ind w:left="284"/>
        <w:rPr>
          <w:rFonts w:ascii="Times New Roman" w:hAnsi="Times New Roman" w:cs="Times New Roman"/>
          <w:b/>
          <w:sz w:val="24"/>
          <w:szCs w:val="24"/>
        </w:rPr>
      </w:pPr>
    </w:p>
    <w:p w14:paraId="03A6D676" w14:textId="70F696DB" w:rsidR="009E33A8" w:rsidRPr="002E3B03" w:rsidRDefault="004F3CA6" w:rsidP="00CC78DB">
      <w:pPr>
        <w:spacing w:after="0" w:line="276" w:lineRule="auto"/>
        <w:rPr>
          <w:rFonts w:ascii="Times New Roman" w:hAnsi="Times New Roman" w:cs="Times New Roman"/>
          <w:b/>
          <w:sz w:val="24"/>
          <w:szCs w:val="24"/>
        </w:rPr>
      </w:pPr>
      <w:r>
        <w:rPr>
          <w:rFonts w:ascii="Times New Roman" w:hAnsi="Times New Roman" w:cs="Times New Roman"/>
          <w:b/>
          <w:sz w:val="24"/>
          <w:szCs w:val="24"/>
        </w:rPr>
        <w:t>9</w:t>
      </w:r>
      <w:r w:rsidR="002E3B03" w:rsidRPr="002E3B03">
        <w:rPr>
          <w:rFonts w:ascii="Times New Roman" w:hAnsi="Times New Roman" w:cs="Times New Roman"/>
          <w:b/>
          <w:sz w:val="24"/>
          <w:szCs w:val="24"/>
        </w:rPr>
        <w:t xml:space="preserve">. </w:t>
      </w:r>
      <w:r w:rsidR="002E3B03">
        <w:rPr>
          <w:rFonts w:ascii="Times New Roman" w:hAnsi="Times New Roman" w:cs="Times New Roman"/>
          <w:b/>
          <w:sz w:val="24"/>
          <w:szCs w:val="24"/>
        </w:rPr>
        <w:t>Finanse gminy</w:t>
      </w:r>
      <w:r w:rsidR="00CB585F">
        <w:rPr>
          <w:rFonts w:ascii="Times New Roman" w:hAnsi="Times New Roman" w:cs="Times New Roman"/>
          <w:b/>
          <w:sz w:val="24"/>
          <w:szCs w:val="24"/>
        </w:rPr>
        <w:t>.</w:t>
      </w:r>
    </w:p>
    <w:p w14:paraId="11A4116A" w14:textId="77777777" w:rsidR="00CC78DB" w:rsidRDefault="00CC78DB" w:rsidP="00804387">
      <w:pPr>
        <w:pStyle w:val="Akapitzlist"/>
        <w:spacing w:after="0" w:line="276" w:lineRule="auto"/>
        <w:ind w:left="568"/>
        <w:rPr>
          <w:rFonts w:ascii="Times New Roman" w:hAnsi="Times New Roman" w:cs="Times New Roman"/>
          <w:b/>
          <w:sz w:val="24"/>
          <w:szCs w:val="24"/>
        </w:rPr>
      </w:pPr>
    </w:p>
    <w:p w14:paraId="4FF31D02" w14:textId="70627B42" w:rsidR="00A904F0" w:rsidRPr="00814AA7" w:rsidRDefault="004F3CA6" w:rsidP="009E60BB">
      <w:pPr>
        <w:spacing w:after="0" w:line="276" w:lineRule="auto"/>
        <w:rPr>
          <w:rFonts w:ascii="Times New Roman" w:hAnsi="Times New Roman" w:cs="Times New Roman"/>
          <w:b/>
          <w:sz w:val="24"/>
          <w:szCs w:val="24"/>
        </w:rPr>
      </w:pPr>
      <w:r>
        <w:rPr>
          <w:rFonts w:ascii="Times New Roman" w:hAnsi="Times New Roman" w:cs="Times New Roman"/>
          <w:b/>
          <w:sz w:val="24"/>
          <w:szCs w:val="24"/>
        </w:rPr>
        <w:t>9</w:t>
      </w:r>
      <w:r w:rsidR="002E3B03" w:rsidRPr="00814AA7">
        <w:rPr>
          <w:rFonts w:ascii="Times New Roman" w:hAnsi="Times New Roman" w:cs="Times New Roman"/>
          <w:b/>
          <w:sz w:val="24"/>
          <w:szCs w:val="24"/>
        </w:rPr>
        <w:t>.1. Dochody</w:t>
      </w:r>
      <w:r w:rsidR="009E60BB" w:rsidRPr="00814AA7">
        <w:rPr>
          <w:rFonts w:ascii="Times New Roman" w:hAnsi="Times New Roman" w:cs="Times New Roman"/>
          <w:b/>
          <w:sz w:val="24"/>
          <w:szCs w:val="24"/>
        </w:rPr>
        <w:t xml:space="preserve"> i wydatki</w:t>
      </w:r>
      <w:r w:rsidR="002E3B03" w:rsidRPr="00814AA7">
        <w:rPr>
          <w:rFonts w:ascii="Times New Roman" w:hAnsi="Times New Roman" w:cs="Times New Roman"/>
          <w:b/>
          <w:sz w:val="24"/>
          <w:szCs w:val="24"/>
        </w:rPr>
        <w:t>.</w:t>
      </w:r>
    </w:p>
    <w:p w14:paraId="5D99BF0E" w14:textId="77777777" w:rsidR="00D84049" w:rsidRDefault="00D84049" w:rsidP="00471720">
      <w:pPr>
        <w:spacing w:after="0" w:line="276" w:lineRule="auto"/>
        <w:rPr>
          <w:rFonts w:ascii="Times New Roman" w:hAnsi="Times New Roman" w:cs="Times New Roman"/>
          <w:b/>
          <w:bCs/>
          <w:iCs/>
          <w:color w:val="000000" w:themeColor="text1"/>
          <w:sz w:val="24"/>
          <w:szCs w:val="24"/>
        </w:rPr>
      </w:pPr>
    </w:p>
    <w:p w14:paraId="5D0E67A1" w14:textId="77777777" w:rsidR="009E60BB" w:rsidRDefault="009E60BB" w:rsidP="009E60BB">
      <w:pPr>
        <w:spacing w:after="0" w:line="276" w:lineRule="auto"/>
        <w:ind w:left="284"/>
        <w:jc w:val="center"/>
        <w:rPr>
          <w:rFonts w:ascii="Times New Roman" w:hAnsi="Times New Roman" w:cs="Times New Roman"/>
          <w:b/>
          <w:bCs/>
          <w:iCs/>
          <w:color w:val="000000" w:themeColor="text1"/>
          <w:sz w:val="24"/>
          <w:szCs w:val="24"/>
        </w:rPr>
      </w:pPr>
    </w:p>
    <w:p w14:paraId="761BA276" w14:textId="7A838C07" w:rsidR="004D7C11" w:rsidRPr="000320DB" w:rsidRDefault="004D7C11" w:rsidP="009E60BB">
      <w:pPr>
        <w:spacing w:after="120" w:line="276" w:lineRule="auto"/>
        <w:ind w:left="284"/>
        <w:jc w:val="center"/>
        <w:rPr>
          <w:rStyle w:val="Hipercze"/>
          <w:rFonts w:ascii="Times New Roman" w:hAnsi="Times New Roman" w:cs="Times New Roman"/>
          <w:b/>
          <w:iCs/>
          <w:color w:val="000000" w:themeColor="text1"/>
          <w:sz w:val="24"/>
          <w:szCs w:val="24"/>
          <w:u w:val="none"/>
        </w:rPr>
      </w:pPr>
      <w:r w:rsidRPr="000320DB">
        <w:rPr>
          <w:rStyle w:val="Hipercze"/>
          <w:rFonts w:ascii="Times New Roman" w:hAnsi="Times New Roman" w:cs="Times New Roman"/>
          <w:b/>
          <w:iCs/>
          <w:color w:val="000000" w:themeColor="text1"/>
          <w:sz w:val="24"/>
          <w:szCs w:val="24"/>
          <w:u w:val="none"/>
        </w:rPr>
        <w:t xml:space="preserve">Wykonanie dochodów </w:t>
      </w:r>
      <w:r w:rsidR="00D84049">
        <w:rPr>
          <w:rStyle w:val="Hipercze"/>
          <w:rFonts w:ascii="Times New Roman" w:hAnsi="Times New Roman" w:cs="Times New Roman"/>
          <w:b/>
          <w:iCs/>
          <w:color w:val="000000" w:themeColor="text1"/>
          <w:sz w:val="24"/>
          <w:szCs w:val="24"/>
          <w:u w:val="none"/>
        </w:rPr>
        <w:t xml:space="preserve">ogółem </w:t>
      </w:r>
      <w:r w:rsidRPr="000320DB">
        <w:rPr>
          <w:rStyle w:val="Hipercze"/>
          <w:rFonts w:ascii="Times New Roman" w:hAnsi="Times New Roman" w:cs="Times New Roman"/>
          <w:b/>
          <w:iCs/>
          <w:color w:val="000000" w:themeColor="text1"/>
          <w:sz w:val="24"/>
          <w:szCs w:val="24"/>
          <w:u w:val="none"/>
        </w:rPr>
        <w:t>(w tym PIT, CIT)</w:t>
      </w:r>
    </w:p>
    <w:tbl>
      <w:tblPr>
        <w:tblStyle w:val="Tabela-Siatka"/>
        <w:tblW w:w="0" w:type="auto"/>
        <w:tblInd w:w="284" w:type="dxa"/>
        <w:tblLook w:val="04A0" w:firstRow="1" w:lastRow="0" w:firstColumn="1" w:lastColumn="0" w:noHBand="0" w:noVBand="1"/>
      </w:tblPr>
      <w:tblGrid>
        <w:gridCol w:w="4382"/>
        <w:gridCol w:w="4394"/>
      </w:tblGrid>
      <w:tr w:rsidR="004D7C11" w:rsidRPr="000320DB" w14:paraId="2BD952DB" w14:textId="77777777" w:rsidTr="00812A0D">
        <w:tc>
          <w:tcPr>
            <w:tcW w:w="4383" w:type="dxa"/>
            <w:shd w:val="clear" w:color="auto" w:fill="BDD6EE" w:themeFill="accent5" w:themeFillTint="66"/>
          </w:tcPr>
          <w:p w14:paraId="1D348434" w14:textId="77777777" w:rsidR="004D7C11" w:rsidRPr="000320DB" w:rsidRDefault="004D7C11" w:rsidP="00804387">
            <w:pPr>
              <w:spacing w:line="276" w:lineRule="auto"/>
              <w:jc w:val="center"/>
              <w:rPr>
                <w:rStyle w:val="Hipercze"/>
                <w:rFonts w:ascii="Times New Roman" w:hAnsi="Times New Roman" w:cs="Times New Roman"/>
                <w:iCs/>
                <w:color w:val="000000" w:themeColor="text1"/>
                <w:sz w:val="24"/>
                <w:szCs w:val="24"/>
                <w:u w:val="none"/>
              </w:rPr>
            </w:pPr>
            <w:r w:rsidRPr="000320DB">
              <w:rPr>
                <w:rStyle w:val="Hipercze"/>
                <w:rFonts w:ascii="Times New Roman" w:hAnsi="Times New Roman" w:cs="Times New Roman"/>
                <w:iCs/>
                <w:color w:val="000000" w:themeColor="text1"/>
                <w:sz w:val="24"/>
                <w:szCs w:val="24"/>
                <w:u w:val="none"/>
              </w:rPr>
              <w:t>Plan dochodów</w:t>
            </w:r>
          </w:p>
        </w:tc>
        <w:tc>
          <w:tcPr>
            <w:tcW w:w="4395" w:type="dxa"/>
            <w:vAlign w:val="center"/>
          </w:tcPr>
          <w:p w14:paraId="02C071C5" w14:textId="4FA4999C" w:rsidR="004D7C11" w:rsidRPr="00574EFB" w:rsidRDefault="009C3443" w:rsidP="00804387">
            <w:pPr>
              <w:spacing w:line="276" w:lineRule="auto"/>
              <w:jc w:val="center"/>
              <w:rPr>
                <w:rStyle w:val="Hipercze"/>
                <w:rFonts w:ascii="Times New Roman" w:hAnsi="Times New Roman" w:cs="Times New Roman"/>
                <w:b/>
                <w:iCs/>
                <w:color w:val="000000" w:themeColor="text1"/>
                <w:sz w:val="24"/>
                <w:szCs w:val="24"/>
                <w:u w:val="none"/>
              </w:rPr>
            </w:pPr>
            <w:r w:rsidRPr="009C3443">
              <w:rPr>
                <w:rStyle w:val="Hipercze"/>
                <w:rFonts w:ascii="Times New Roman" w:hAnsi="Times New Roman" w:cs="Times New Roman"/>
                <w:b/>
                <w:iCs/>
                <w:color w:val="000000" w:themeColor="text1"/>
                <w:sz w:val="24"/>
                <w:szCs w:val="24"/>
                <w:u w:val="none"/>
              </w:rPr>
              <w:t>58.725.475,60</w:t>
            </w:r>
          </w:p>
        </w:tc>
      </w:tr>
      <w:tr w:rsidR="004D7C11" w:rsidRPr="000320DB" w14:paraId="52A5C336" w14:textId="77777777" w:rsidTr="00812A0D">
        <w:tc>
          <w:tcPr>
            <w:tcW w:w="4383" w:type="dxa"/>
            <w:shd w:val="clear" w:color="auto" w:fill="BDD6EE" w:themeFill="accent5" w:themeFillTint="66"/>
          </w:tcPr>
          <w:p w14:paraId="4B4C6F8E" w14:textId="77777777" w:rsidR="004D7C11" w:rsidRPr="000320DB" w:rsidRDefault="004D7C11" w:rsidP="00804387">
            <w:pPr>
              <w:spacing w:line="276" w:lineRule="auto"/>
              <w:jc w:val="center"/>
              <w:rPr>
                <w:rStyle w:val="Hipercze"/>
                <w:rFonts w:ascii="Times New Roman" w:hAnsi="Times New Roman" w:cs="Times New Roman"/>
                <w:iCs/>
                <w:color w:val="000000" w:themeColor="text1"/>
                <w:sz w:val="24"/>
                <w:szCs w:val="24"/>
                <w:u w:val="none"/>
              </w:rPr>
            </w:pPr>
            <w:r w:rsidRPr="000320DB">
              <w:rPr>
                <w:rStyle w:val="Hipercze"/>
                <w:rFonts w:ascii="Times New Roman" w:hAnsi="Times New Roman" w:cs="Times New Roman"/>
                <w:iCs/>
                <w:color w:val="000000" w:themeColor="text1"/>
                <w:sz w:val="24"/>
                <w:szCs w:val="24"/>
                <w:u w:val="none"/>
              </w:rPr>
              <w:t>Wykonanie ogółem,</w:t>
            </w:r>
          </w:p>
          <w:p w14:paraId="4E607CD1" w14:textId="77777777" w:rsidR="004D7C11" w:rsidRPr="000320DB" w:rsidRDefault="004D7C11" w:rsidP="00804387">
            <w:pPr>
              <w:spacing w:line="276" w:lineRule="auto"/>
              <w:jc w:val="center"/>
              <w:rPr>
                <w:rStyle w:val="Hipercze"/>
                <w:rFonts w:ascii="Times New Roman" w:hAnsi="Times New Roman" w:cs="Times New Roman"/>
                <w:iCs/>
                <w:color w:val="000000" w:themeColor="text1"/>
                <w:sz w:val="24"/>
                <w:szCs w:val="24"/>
                <w:u w:val="none"/>
              </w:rPr>
            </w:pPr>
            <w:proofErr w:type="gramStart"/>
            <w:r w:rsidRPr="000320DB">
              <w:rPr>
                <w:rStyle w:val="Hipercze"/>
                <w:rFonts w:ascii="Times New Roman" w:hAnsi="Times New Roman" w:cs="Times New Roman"/>
                <w:iCs/>
                <w:color w:val="000000" w:themeColor="text1"/>
                <w:sz w:val="24"/>
                <w:szCs w:val="24"/>
                <w:u w:val="none"/>
              </w:rPr>
              <w:t>w</w:t>
            </w:r>
            <w:proofErr w:type="gramEnd"/>
            <w:r w:rsidRPr="000320DB">
              <w:rPr>
                <w:rStyle w:val="Hipercze"/>
                <w:rFonts w:ascii="Times New Roman" w:hAnsi="Times New Roman" w:cs="Times New Roman"/>
                <w:iCs/>
                <w:color w:val="000000" w:themeColor="text1"/>
                <w:sz w:val="24"/>
                <w:szCs w:val="24"/>
                <w:u w:val="none"/>
              </w:rPr>
              <w:t xml:space="preserve"> tym:</w:t>
            </w:r>
          </w:p>
        </w:tc>
        <w:tc>
          <w:tcPr>
            <w:tcW w:w="4395" w:type="dxa"/>
            <w:vAlign w:val="center"/>
          </w:tcPr>
          <w:p w14:paraId="66A13CC8" w14:textId="524E0FCD" w:rsidR="004D7C11" w:rsidRPr="00574EFB" w:rsidRDefault="009C3443" w:rsidP="00804387">
            <w:pPr>
              <w:spacing w:line="276" w:lineRule="auto"/>
              <w:jc w:val="center"/>
              <w:rPr>
                <w:rStyle w:val="Hipercze"/>
                <w:rFonts w:ascii="Times New Roman" w:hAnsi="Times New Roman" w:cs="Times New Roman"/>
                <w:b/>
                <w:iCs/>
                <w:color w:val="000000" w:themeColor="text1"/>
                <w:sz w:val="24"/>
                <w:szCs w:val="24"/>
                <w:u w:val="none"/>
              </w:rPr>
            </w:pPr>
            <w:r w:rsidRPr="009C3443">
              <w:rPr>
                <w:rStyle w:val="Hipercze"/>
                <w:rFonts w:ascii="Times New Roman" w:hAnsi="Times New Roman" w:cs="Times New Roman"/>
                <w:b/>
                <w:iCs/>
                <w:color w:val="000000" w:themeColor="text1"/>
                <w:sz w:val="24"/>
                <w:szCs w:val="24"/>
                <w:u w:val="none"/>
              </w:rPr>
              <w:t>61.426.409,45</w:t>
            </w:r>
          </w:p>
        </w:tc>
      </w:tr>
      <w:tr w:rsidR="004D7C11" w:rsidRPr="000320DB" w14:paraId="3DFB0F70" w14:textId="77777777" w:rsidTr="00812A0D">
        <w:tc>
          <w:tcPr>
            <w:tcW w:w="4383" w:type="dxa"/>
            <w:shd w:val="clear" w:color="auto" w:fill="BDD6EE" w:themeFill="accent5" w:themeFillTint="66"/>
          </w:tcPr>
          <w:p w14:paraId="3C3EC070" w14:textId="77777777" w:rsidR="004D7C11" w:rsidRPr="000320DB" w:rsidRDefault="004D7C11" w:rsidP="00804387">
            <w:pPr>
              <w:spacing w:line="276" w:lineRule="auto"/>
              <w:jc w:val="center"/>
              <w:rPr>
                <w:rStyle w:val="Hipercze"/>
                <w:rFonts w:ascii="Times New Roman" w:hAnsi="Times New Roman" w:cs="Times New Roman"/>
                <w:iCs/>
                <w:color w:val="000000" w:themeColor="text1"/>
                <w:sz w:val="24"/>
                <w:szCs w:val="24"/>
                <w:u w:val="none"/>
              </w:rPr>
            </w:pPr>
            <w:r w:rsidRPr="000320DB">
              <w:rPr>
                <w:rStyle w:val="Hipercze"/>
                <w:rFonts w:ascii="Times New Roman" w:hAnsi="Times New Roman" w:cs="Times New Roman"/>
                <w:iCs/>
                <w:color w:val="000000" w:themeColor="text1"/>
                <w:sz w:val="24"/>
                <w:szCs w:val="24"/>
                <w:u w:val="none"/>
              </w:rPr>
              <w:t>PIT</w:t>
            </w:r>
          </w:p>
        </w:tc>
        <w:tc>
          <w:tcPr>
            <w:tcW w:w="4395" w:type="dxa"/>
            <w:vAlign w:val="center"/>
          </w:tcPr>
          <w:p w14:paraId="4E697003" w14:textId="31E28007" w:rsidR="004D7C11" w:rsidRPr="009C3443" w:rsidRDefault="0019710C" w:rsidP="00804387">
            <w:pPr>
              <w:spacing w:line="276" w:lineRule="auto"/>
              <w:jc w:val="center"/>
              <w:rPr>
                <w:rStyle w:val="Hipercze"/>
                <w:rFonts w:ascii="Times New Roman" w:hAnsi="Times New Roman" w:cs="Times New Roman"/>
                <w:b/>
                <w:iCs/>
                <w:color w:val="000000" w:themeColor="text1"/>
                <w:sz w:val="24"/>
                <w:szCs w:val="24"/>
                <w:highlight w:val="yellow"/>
                <w:u w:val="none"/>
              </w:rPr>
            </w:pPr>
            <w:r w:rsidRPr="0019710C">
              <w:rPr>
                <w:rStyle w:val="Hipercze"/>
                <w:rFonts w:ascii="Times New Roman" w:hAnsi="Times New Roman" w:cs="Times New Roman"/>
                <w:b/>
                <w:iCs/>
                <w:color w:val="000000" w:themeColor="text1"/>
                <w:sz w:val="24"/>
                <w:szCs w:val="24"/>
                <w:u w:val="none"/>
              </w:rPr>
              <w:t>10.278.132,94</w:t>
            </w:r>
          </w:p>
        </w:tc>
      </w:tr>
      <w:tr w:rsidR="004D7C11" w:rsidRPr="000320DB" w14:paraId="70797E54" w14:textId="77777777" w:rsidTr="00812A0D">
        <w:tc>
          <w:tcPr>
            <w:tcW w:w="4383" w:type="dxa"/>
            <w:shd w:val="clear" w:color="auto" w:fill="BDD6EE" w:themeFill="accent5" w:themeFillTint="66"/>
          </w:tcPr>
          <w:p w14:paraId="638C0830" w14:textId="77777777" w:rsidR="004D7C11" w:rsidRPr="000320DB" w:rsidRDefault="004D7C11" w:rsidP="00804387">
            <w:pPr>
              <w:spacing w:line="276" w:lineRule="auto"/>
              <w:jc w:val="center"/>
              <w:rPr>
                <w:rStyle w:val="Hipercze"/>
                <w:rFonts w:ascii="Times New Roman" w:hAnsi="Times New Roman" w:cs="Times New Roman"/>
                <w:iCs/>
                <w:color w:val="000000" w:themeColor="text1"/>
                <w:sz w:val="24"/>
                <w:szCs w:val="24"/>
                <w:u w:val="none"/>
              </w:rPr>
            </w:pPr>
            <w:r w:rsidRPr="000320DB">
              <w:rPr>
                <w:rStyle w:val="Hipercze"/>
                <w:rFonts w:ascii="Times New Roman" w:hAnsi="Times New Roman" w:cs="Times New Roman"/>
                <w:iCs/>
                <w:color w:val="000000" w:themeColor="text1"/>
                <w:sz w:val="24"/>
                <w:szCs w:val="24"/>
                <w:u w:val="none"/>
              </w:rPr>
              <w:t>CIT</w:t>
            </w:r>
          </w:p>
        </w:tc>
        <w:tc>
          <w:tcPr>
            <w:tcW w:w="4395" w:type="dxa"/>
            <w:vAlign w:val="center"/>
          </w:tcPr>
          <w:p w14:paraId="0E2304BD" w14:textId="5287D35E" w:rsidR="004D7C11" w:rsidRPr="009C3443" w:rsidRDefault="0019710C" w:rsidP="00804387">
            <w:pPr>
              <w:spacing w:line="276" w:lineRule="auto"/>
              <w:jc w:val="center"/>
              <w:rPr>
                <w:rStyle w:val="Hipercze"/>
                <w:rFonts w:ascii="Times New Roman" w:hAnsi="Times New Roman" w:cs="Times New Roman"/>
                <w:b/>
                <w:iCs/>
                <w:color w:val="000000" w:themeColor="text1"/>
                <w:sz w:val="24"/>
                <w:szCs w:val="24"/>
                <w:highlight w:val="yellow"/>
                <w:u w:val="none"/>
              </w:rPr>
            </w:pPr>
            <w:r>
              <w:rPr>
                <w:rStyle w:val="Hipercze"/>
                <w:rFonts w:ascii="Times New Roman" w:hAnsi="Times New Roman" w:cs="Times New Roman"/>
                <w:b/>
                <w:iCs/>
                <w:color w:val="000000" w:themeColor="text1"/>
                <w:sz w:val="24"/>
                <w:szCs w:val="24"/>
                <w:u w:val="none"/>
              </w:rPr>
              <w:t>154</w:t>
            </w:r>
            <w:r w:rsidRPr="0019710C">
              <w:rPr>
                <w:rStyle w:val="Hipercze"/>
                <w:rFonts w:ascii="Times New Roman" w:hAnsi="Times New Roman" w:cs="Times New Roman"/>
                <w:b/>
                <w:iCs/>
                <w:color w:val="000000" w:themeColor="text1"/>
                <w:sz w:val="24"/>
                <w:szCs w:val="24"/>
                <w:u w:val="none"/>
              </w:rPr>
              <w:t>.694,94</w:t>
            </w:r>
          </w:p>
        </w:tc>
      </w:tr>
      <w:tr w:rsidR="00002D48" w:rsidRPr="000320DB" w14:paraId="564D9C47" w14:textId="77777777" w:rsidTr="00812A0D">
        <w:tc>
          <w:tcPr>
            <w:tcW w:w="4383" w:type="dxa"/>
            <w:shd w:val="clear" w:color="auto" w:fill="BDD6EE" w:themeFill="accent5" w:themeFillTint="66"/>
          </w:tcPr>
          <w:p w14:paraId="10EE1487" w14:textId="4441CC9F" w:rsidR="00002D48" w:rsidRPr="007A7B59" w:rsidRDefault="00002D48" w:rsidP="00804387">
            <w:pPr>
              <w:spacing w:line="276" w:lineRule="auto"/>
              <w:jc w:val="center"/>
              <w:rPr>
                <w:rStyle w:val="Hipercze"/>
                <w:rFonts w:ascii="Times New Roman" w:hAnsi="Times New Roman" w:cs="Times New Roman"/>
                <w:iCs/>
                <w:color w:val="000000" w:themeColor="text1"/>
                <w:sz w:val="24"/>
                <w:szCs w:val="24"/>
                <w:u w:val="none"/>
              </w:rPr>
            </w:pPr>
            <w:r w:rsidRPr="007A7B59">
              <w:rPr>
                <w:rFonts w:ascii="Times New Roman" w:hAnsi="Times New Roman" w:cs="Times New Roman"/>
                <w:color w:val="000000"/>
                <w:sz w:val="24"/>
                <w:szCs w:val="24"/>
              </w:rPr>
              <w:t xml:space="preserve">Dotacje z budżetu Unii Europejskiej </w:t>
            </w:r>
          </w:p>
        </w:tc>
        <w:tc>
          <w:tcPr>
            <w:tcW w:w="4395" w:type="dxa"/>
            <w:vAlign w:val="center"/>
          </w:tcPr>
          <w:p w14:paraId="18963A77" w14:textId="732661FC" w:rsidR="00002D48" w:rsidRPr="009C3443" w:rsidRDefault="0019710C" w:rsidP="00804387">
            <w:pPr>
              <w:spacing w:line="276" w:lineRule="auto"/>
              <w:jc w:val="center"/>
              <w:rPr>
                <w:rStyle w:val="Hipercze"/>
                <w:rFonts w:ascii="Times New Roman" w:hAnsi="Times New Roman" w:cs="Times New Roman"/>
                <w:b/>
                <w:iCs/>
                <w:color w:val="000000" w:themeColor="text1"/>
                <w:sz w:val="24"/>
                <w:szCs w:val="24"/>
                <w:highlight w:val="yellow"/>
                <w:u w:val="none"/>
              </w:rPr>
            </w:pPr>
            <w:r w:rsidRPr="0019710C">
              <w:rPr>
                <w:rStyle w:val="Hipercze"/>
                <w:rFonts w:ascii="Times New Roman" w:hAnsi="Times New Roman" w:cs="Times New Roman"/>
                <w:b/>
                <w:iCs/>
                <w:color w:val="000000" w:themeColor="text1"/>
                <w:sz w:val="24"/>
                <w:szCs w:val="24"/>
                <w:u w:val="none"/>
              </w:rPr>
              <w:t>1.512.621,82</w:t>
            </w:r>
          </w:p>
        </w:tc>
      </w:tr>
      <w:tr w:rsidR="0043609E" w:rsidRPr="000320DB" w14:paraId="658BEB65" w14:textId="77777777" w:rsidTr="00812A0D">
        <w:tc>
          <w:tcPr>
            <w:tcW w:w="4383" w:type="dxa"/>
            <w:shd w:val="clear" w:color="auto" w:fill="BDD6EE" w:themeFill="accent5" w:themeFillTint="66"/>
          </w:tcPr>
          <w:p w14:paraId="1B7A5AB3" w14:textId="65BDD9DE" w:rsidR="0043609E" w:rsidRPr="005B0BF3" w:rsidRDefault="0043609E" w:rsidP="00804387">
            <w:pPr>
              <w:spacing w:line="276" w:lineRule="auto"/>
              <w:jc w:val="center"/>
              <w:rPr>
                <w:rFonts w:ascii="Times New Roman" w:hAnsi="Times New Roman" w:cs="Times New Roman"/>
                <w:color w:val="000000"/>
                <w:sz w:val="24"/>
                <w:szCs w:val="24"/>
                <w:highlight w:val="yellow"/>
              </w:rPr>
            </w:pPr>
            <w:r w:rsidRPr="00E120F8">
              <w:rPr>
                <w:rFonts w:ascii="Times New Roman" w:hAnsi="Times New Roman" w:cs="Times New Roman"/>
                <w:color w:val="000000"/>
                <w:sz w:val="24"/>
                <w:szCs w:val="24"/>
              </w:rPr>
              <w:t>Dotacje z budżetu państwa</w:t>
            </w:r>
          </w:p>
        </w:tc>
        <w:tc>
          <w:tcPr>
            <w:tcW w:w="4395" w:type="dxa"/>
            <w:vAlign w:val="center"/>
          </w:tcPr>
          <w:p w14:paraId="3FF64398" w14:textId="159CCFC0" w:rsidR="0043609E" w:rsidRPr="005B0BF3" w:rsidRDefault="00B84CAF" w:rsidP="00804387">
            <w:pPr>
              <w:spacing w:line="276" w:lineRule="auto"/>
              <w:jc w:val="center"/>
              <w:rPr>
                <w:rStyle w:val="Hipercze"/>
                <w:rFonts w:ascii="Times New Roman" w:hAnsi="Times New Roman" w:cs="Times New Roman"/>
                <w:b/>
                <w:iCs/>
                <w:color w:val="000000" w:themeColor="text1"/>
                <w:sz w:val="24"/>
                <w:szCs w:val="24"/>
                <w:highlight w:val="yellow"/>
                <w:u w:val="none"/>
              </w:rPr>
            </w:pPr>
            <w:r w:rsidRPr="00B84CAF">
              <w:rPr>
                <w:rStyle w:val="Hipercze"/>
                <w:rFonts w:ascii="Times New Roman" w:hAnsi="Times New Roman" w:cs="Times New Roman"/>
                <w:b/>
                <w:iCs/>
                <w:color w:val="000000" w:themeColor="text1"/>
                <w:sz w:val="24"/>
                <w:szCs w:val="24"/>
                <w:u w:val="none"/>
              </w:rPr>
              <w:t>25.560.979,73</w:t>
            </w:r>
          </w:p>
        </w:tc>
      </w:tr>
    </w:tbl>
    <w:p w14:paraId="35E0AABB" w14:textId="77777777" w:rsidR="004D7C11" w:rsidRPr="000320DB" w:rsidRDefault="004D7C11" w:rsidP="009E60BB">
      <w:pPr>
        <w:spacing w:after="0" w:line="276" w:lineRule="auto"/>
        <w:ind w:left="284"/>
        <w:jc w:val="center"/>
        <w:rPr>
          <w:rFonts w:ascii="Times New Roman" w:hAnsi="Times New Roman" w:cs="Times New Roman"/>
          <w:b/>
          <w:iCs/>
          <w:color w:val="000000" w:themeColor="text1"/>
          <w:sz w:val="24"/>
          <w:szCs w:val="24"/>
        </w:rPr>
      </w:pPr>
    </w:p>
    <w:p w14:paraId="5CA0A11D" w14:textId="2320795D" w:rsidR="00726E1F" w:rsidRPr="000320DB" w:rsidRDefault="00726E1F" w:rsidP="00D84049">
      <w:pPr>
        <w:spacing w:after="120" w:line="276" w:lineRule="auto"/>
        <w:ind w:left="284"/>
        <w:jc w:val="center"/>
        <w:rPr>
          <w:rStyle w:val="Hipercze"/>
          <w:rFonts w:ascii="Times New Roman" w:hAnsi="Times New Roman" w:cs="Times New Roman"/>
          <w:b/>
          <w:iCs/>
          <w:color w:val="000000" w:themeColor="text1"/>
          <w:sz w:val="24"/>
          <w:szCs w:val="24"/>
        </w:rPr>
      </w:pPr>
      <w:r w:rsidRPr="000320DB">
        <w:rPr>
          <w:rFonts w:ascii="Times New Roman" w:hAnsi="Times New Roman" w:cs="Times New Roman"/>
          <w:b/>
          <w:bCs/>
          <w:iCs/>
          <w:color w:val="000000" w:themeColor="text1"/>
          <w:sz w:val="24"/>
          <w:szCs w:val="24"/>
        </w:rPr>
        <w:t>Udział dochodów własnych w dochodach ogółem –</w:t>
      </w:r>
      <w:r w:rsidR="005B520A">
        <w:rPr>
          <w:rFonts w:ascii="Times New Roman" w:hAnsi="Times New Roman" w:cs="Times New Roman"/>
          <w:b/>
          <w:bCs/>
          <w:iCs/>
          <w:color w:val="000000" w:themeColor="text1"/>
          <w:sz w:val="24"/>
          <w:szCs w:val="24"/>
        </w:rPr>
        <w:t xml:space="preserve"> </w:t>
      </w:r>
      <w:r w:rsidR="0019710C" w:rsidRPr="0019710C">
        <w:rPr>
          <w:rFonts w:ascii="Times New Roman" w:hAnsi="Times New Roman" w:cs="Times New Roman"/>
          <w:b/>
          <w:bCs/>
          <w:iCs/>
          <w:color w:val="000000" w:themeColor="text1"/>
          <w:sz w:val="24"/>
          <w:szCs w:val="24"/>
        </w:rPr>
        <w:t>31,24</w:t>
      </w:r>
      <w:r w:rsidR="00812A0D" w:rsidRPr="0019710C">
        <w:rPr>
          <w:rFonts w:ascii="Times New Roman" w:hAnsi="Times New Roman" w:cs="Times New Roman"/>
          <w:b/>
          <w:bCs/>
          <w:iCs/>
          <w:color w:val="000000" w:themeColor="text1"/>
          <w:sz w:val="24"/>
          <w:szCs w:val="24"/>
        </w:rPr>
        <w:t xml:space="preserve"> </w:t>
      </w:r>
      <w:r w:rsidR="00574EFB" w:rsidRPr="0019710C">
        <w:rPr>
          <w:rFonts w:ascii="Times New Roman" w:hAnsi="Times New Roman" w:cs="Times New Roman"/>
          <w:b/>
          <w:bCs/>
          <w:iCs/>
          <w:color w:val="000000" w:themeColor="text1"/>
          <w:sz w:val="24"/>
          <w:szCs w:val="24"/>
        </w:rPr>
        <w:t>%</w:t>
      </w:r>
    </w:p>
    <w:tbl>
      <w:tblPr>
        <w:tblStyle w:val="Tabela-Siatka"/>
        <w:tblW w:w="0" w:type="auto"/>
        <w:tblInd w:w="284" w:type="dxa"/>
        <w:tblLook w:val="04A0" w:firstRow="1" w:lastRow="0" w:firstColumn="1" w:lastColumn="0" w:noHBand="0" w:noVBand="1"/>
      </w:tblPr>
      <w:tblGrid>
        <w:gridCol w:w="4382"/>
        <w:gridCol w:w="4394"/>
      </w:tblGrid>
      <w:tr w:rsidR="00726E1F" w:rsidRPr="000320DB" w14:paraId="49F6EC0F" w14:textId="77777777" w:rsidTr="002E3B03">
        <w:tc>
          <w:tcPr>
            <w:tcW w:w="4383" w:type="dxa"/>
            <w:shd w:val="clear" w:color="auto" w:fill="BDD6EE" w:themeFill="accent5" w:themeFillTint="66"/>
          </w:tcPr>
          <w:p w14:paraId="1951AC14" w14:textId="77777777" w:rsidR="00726E1F" w:rsidRPr="000320DB" w:rsidRDefault="00726E1F" w:rsidP="009E60BB">
            <w:pPr>
              <w:spacing w:line="276" w:lineRule="auto"/>
              <w:rPr>
                <w:rStyle w:val="Hipercze"/>
                <w:rFonts w:ascii="Times New Roman" w:hAnsi="Times New Roman" w:cs="Times New Roman"/>
                <w:iCs/>
                <w:color w:val="000000" w:themeColor="text1"/>
                <w:sz w:val="24"/>
                <w:szCs w:val="24"/>
                <w:u w:val="none"/>
              </w:rPr>
            </w:pPr>
            <w:r w:rsidRPr="000320DB">
              <w:rPr>
                <w:rStyle w:val="Hipercze"/>
                <w:rFonts w:ascii="Times New Roman" w:hAnsi="Times New Roman" w:cs="Times New Roman"/>
                <w:iCs/>
                <w:color w:val="000000" w:themeColor="text1"/>
                <w:sz w:val="24"/>
                <w:szCs w:val="24"/>
                <w:u w:val="none"/>
              </w:rPr>
              <w:t>Wykonanie dochodów ogółem</w:t>
            </w:r>
          </w:p>
        </w:tc>
        <w:tc>
          <w:tcPr>
            <w:tcW w:w="4395" w:type="dxa"/>
          </w:tcPr>
          <w:p w14:paraId="6D434D3C" w14:textId="403C8C4F" w:rsidR="00726E1F" w:rsidRPr="009C3443" w:rsidRDefault="0019710C" w:rsidP="009E60BB">
            <w:pPr>
              <w:spacing w:line="276" w:lineRule="auto"/>
              <w:jc w:val="center"/>
              <w:rPr>
                <w:rStyle w:val="Hipercze"/>
                <w:rFonts w:ascii="Times New Roman" w:hAnsi="Times New Roman" w:cs="Times New Roman"/>
                <w:b/>
                <w:iCs/>
                <w:color w:val="000000" w:themeColor="text1"/>
                <w:sz w:val="24"/>
                <w:szCs w:val="24"/>
                <w:highlight w:val="yellow"/>
                <w:u w:val="none"/>
              </w:rPr>
            </w:pPr>
            <w:r w:rsidRPr="0019710C">
              <w:rPr>
                <w:rStyle w:val="Hipercze"/>
                <w:rFonts w:ascii="Times New Roman" w:hAnsi="Times New Roman" w:cs="Times New Roman"/>
                <w:b/>
                <w:iCs/>
                <w:color w:val="000000" w:themeColor="text1"/>
                <w:sz w:val="24"/>
                <w:szCs w:val="24"/>
                <w:u w:val="none"/>
              </w:rPr>
              <w:t>61.426.409,45</w:t>
            </w:r>
          </w:p>
        </w:tc>
      </w:tr>
      <w:tr w:rsidR="00726E1F" w:rsidRPr="000320DB" w14:paraId="5AB8BAE3" w14:textId="77777777" w:rsidTr="002E3B03">
        <w:tc>
          <w:tcPr>
            <w:tcW w:w="4383" w:type="dxa"/>
            <w:shd w:val="clear" w:color="auto" w:fill="BDD6EE" w:themeFill="accent5" w:themeFillTint="66"/>
          </w:tcPr>
          <w:p w14:paraId="20CADFA1" w14:textId="77777777" w:rsidR="00726E1F" w:rsidRPr="000320DB" w:rsidRDefault="00726E1F" w:rsidP="009E60BB">
            <w:pPr>
              <w:spacing w:line="276" w:lineRule="auto"/>
              <w:rPr>
                <w:rStyle w:val="Hipercze"/>
                <w:rFonts w:ascii="Times New Roman" w:hAnsi="Times New Roman" w:cs="Times New Roman"/>
                <w:iCs/>
                <w:color w:val="000000" w:themeColor="text1"/>
                <w:sz w:val="24"/>
                <w:szCs w:val="24"/>
                <w:u w:val="none"/>
              </w:rPr>
            </w:pPr>
            <w:r w:rsidRPr="000320DB">
              <w:rPr>
                <w:rStyle w:val="Hipercze"/>
                <w:rFonts w:ascii="Times New Roman" w:hAnsi="Times New Roman" w:cs="Times New Roman"/>
                <w:iCs/>
                <w:color w:val="000000" w:themeColor="text1"/>
                <w:sz w:val="24"/>
                <w:szCs w:val="24"/>
                <w:u w:val="none"/>
              </w:rPr>
              <w:t>Wykonanie dochodów własnych</w:t>
            </w:r>
          </w:p>
        </w:tc>
        <w:tc>
          <w:tcPr>
            <w:tcW w:w="4395" w:type="dxa"/>
          </w:tcPr>
          <w:p w14:paraId="21F1F7B6" w14:textId="342DBB29" w:rsidR="00726E1F" w:rsidRPr="009C3443" w:rsidRDefault="0019710C" w:rsidP="009E60BB">
            <w:pPr>
              <w:tabs>
                <w:tab w:val="left" w:pos="1421"/>
              </w:tabs>
              <w:spacing w:line="276" w:lineRule="auto"/>
              <w:jc w:val="center"/>
              <w:rPr>
                <w:rStyle w:val="Hipercze"/>
                <w:rFonts w:ascii="Times New Roman" w:hAnsi="Times New Roman" w:cs="Times New Roman"/>
                <w:b/>
                <w:iCs/>
                <w:color w:val="000000" w:themeColor="text1"/>
                <w:sz w:val="24"/>
                <w:szCs w:val="24"/>
                <w:highlight w:val="yellow"/>
                <w:u w:val="none"/>
              </w:rPr>
            </w:pPr>
            <w:r w:rsidRPr="0019710C">
              <w:rPr>
                <w:rStyle w:val="Hipercze"/>
                <w:rFonts w:ascii="Times New Roman" w:hAnsi="Times New Roman" w:cs="Times New Roman"/>
                <w:b/>
                <w:iCs/>
                <w:color w:val="000000" w:themeColor="text1"/>
                <w:sz w:val="24"/>
                <w:szCs w:val="24"/>
                <w:u w:val="none"/>
              </w:rPr>
              <w:t>19.187.718,95</w:t>
            </w:r>
          </w:p>
        </w:tc>
      </w:tr>
    </w:tbl>
    <w:p w14:paraId="6F00288C" w14:textId="77777777" w:rsidR="00D84049" w:rsidRDefault="00D84049" w:rsidP="00D84049">
      <w:pPr>
        <w:pStyle w:val="Akapitzlist"/>
        <w:spacing w:after="0" w:line="276" w:lineRule="auto"/>
        <w:ind w:left="284"/>
        <w:jc w:val="center"/>
        <w:rPr>
          <w:rFonts w:ascii="Times New Roman" w:hAnsi="Times New Roman" w:cs="Times New Roman"/>
          <w:b/>
          <w:iCs/>
          <w:sz w:val="24"/>
          <w:szCs w:val="24"/>
        </w:rPr>
      </w:pPr>
    </w:p>
    <w:p w14:paraId="5E4F3D72" w14:textId="77777777" w:rsidR="004F3CA6" w:rsidRDefault="004F3CA6" w:rsidP="00D84049">
      <w:pPr>
        <w:pStyle w:val="Akapitzlist"/>
        <w:spacing w:after="0" w:line="276" w:lineRule="auto"/>
        <w:ind w:left="284"/>
        <w:jc w:val="center"/>
        <w:rPr>
          <w:rFonts w:ascii="Times New Roman" w:hAnsi="Times New Roman" w:cs="Times New Roman"/>
          <w:b/>
          <w:iCs/>
          <w:sz w:val="24"/>
          <w:szCs w:val="24"/>
        </w:rPr>
      </w:pPr>
    </w:p>
    <w:p w14:paraId="20F5200C" w14:textId="77777777" w:rsidR="004F3CA6" w:rsidRDefault="004F3CA6" w:rsidP="00D84049">
      <w:pPr>
        <w:pStyle w:val="Akapitzlist"/>
        <w:spacing w:after="0" w:line="276" w:lineRule="auto"/>
        <w:ind w:left="284"/>
        <w:jc w:val="center"/>
        <w:rPr>
          <w:rFonts w:ascii="Times New Roman" w:hAnsi="Times New Roman" w:cs="Times New Roman"/>
          <w:b/>
          <w:iCs/>
          <w:sz w:val="24"/>
          <w:szCs w:val="24"/>
        </w:rPr>
      </w:pPr>
    </w:p>
    <w:p w14:paraId="197646C3" w14:textId="5A212D0C" w:rsidR="00012F3D" w:rsidRDefault="004D7C11" w:rsidP="006909F3">
      <w:pPr>
        <w:spacing w:after="120" w:line="276" w:lineRule="auto"/>
        <w:ind w:left="284"/>
        <w:jc w:val="center"/>
        <w:rPr>
          <w:rFonts w:ascii="Times New Roman" w:hAnsi="Times New Roman" w:cs="Times New Roman"/>
          <w:b/>
          <w:iCs/>
          <w:sz w:val="24"/>
          <w:szCs w:val="24"/>
        </w:rPr>
      </w:pPr>
      <w:r w:rsidRPr="000320DB">
        <w:rPr>
          <w:rFonts w:ascii="Times New Roman" w:hAnsi="Times New Roman" w:cs="Times New Roman"/>
          <w:b/>
          <w:iCs/>
          <w:sz w:val="24"/>
          <w:szCs w:val="24"/>
        </w:rPr>
        <w:t>Wykonanie wydatków</w:t>
      </w:r>
      <w:r w:rsidR="006909F3" w:rsidRPr="006909F3">
        <w:rPr>
          <w:rFonts w:ascii="Times New Roman" w:hAnsi="Times New Roman" w:cs="Times New Roman"/>
          <w:b/>
          <w:bCs/>
          <w:iCs/>
          <w:color w:val="000000" w:themeColor="text1"/>
          <w:sz w:val="24"/>
          <w:szCs w:val="24"/>
        </w:rPr>
        <w:t xml:space="preserve"> </w:t>
      </w:r>
    </w:p>
    <w:tbl>
      <w:tblPr>
        <w:tblStyle w:val="Tabela-Siatka"/>
        <w:tblW w:w="0" w:type="auto"/>
        <w:tblInd w:w="284" w:type="dxa"/>
        <w:tblLook w:val="04A0" w:firstRow="1" w:lastRow="0" w:firstColumn="1" w:lastColumn="0" w:noHBand="0" w:noVBand="1"/>
      </w:tblPr>
      <w:tblGrid>
        <w:gridCol w:w="4382"/>
        <w:gridCol w:w="4394"/>
      </w:tblGrid>
      <w:tr w:rsidR="004D7C11" w:rsidRPr="000320DB" w14:paraId="377B23AB" w14:textId="77777777" w:rsidTr="00D84049">
        <w:tc>
          <w:tcPr>
            <w:tcW w:w="4382" w:type="dxa"/>
            <w:shd w:val="clear" w:color="auto" w:fill="BDD6EE" w:themeFill="accent5" w:themeFillTint="66"/>
          </w:tcPr>
          <w:p w14:paraId="4D6C2B76" w14:textId="77777777" w:rsidR="004D7C11" w:rsidRPr="000320DB" w:rsidRDefault="004D7C11" w:rsidP="009E60BB">
            <w:pPr>
              <w:pStyle w:val="Akapitzlist"/>
              <w:spacing w:line="276" w:lineRule="auto"/>
              <w:ind w:left="0"/>
              <w:jc w:val="center"/>
              <w:rPr>
                <w:rFonts w:ascii="Times New Roman" w:hAnsi="Times New Roman" w:cs="Times New Roman"/>
                <w:iCs/>
                <w:sz w:val="24"/>
                <w:szCs w:val="24"/>
              </w:rPr>
            </w:pPr>
            <w:r w:rsidRPr="000320DB">
              <w:rPr>
                <w:rFonts w:ascii="Times New Roman" w:hAnsi="Times New Roman" w:cs="Times New Roman"/>
                <w:iCs/>
                <w:sz w:val="24"/>
                <w:szCs w:val="24"/>
              </w:rPr>
              <w:t>Plan</w:t>
            </w:r>
          </w:p>
        </w:tc>
        <w:tc>
          <w:tcPr>
            <w:tcW w:w="4394" w:type="dxa"/>
            <w:vAlign w:val="center"/>
          </w:tcPr>
          <w:p w14:paraId="49CC2383" w14:textId="60CF7875" w:rsidR="004D7C11" w:rsidRPr="000320DB" w:rsidRDefault="009C3443" w:rsidP="009E60BB">
            <w:pPr>
              <w:pStyle w:val="Akapitzlist"/>
              <w:tabs>
                <w:tab w:val="left" w:pos="210"/>
              </w:tabs>
              <w:spacing w:line="276" w:lineRule="auto"/>
              <w:ind w:left="0"/>
              <w:jc w:val="center"/>
              <w:rPr>
                <w:rFonts w:ascii="Times New Roman" w:hAnsi="Times New Roman" w:cs="Times New Roman"/>
                <w:b/>
                <w:iCs/>
                <w:sz w:val="24"/>
                <w:szCs w:val="24"/>
              </w:rPr>
            </w:pPr>
            <w:r w:rsidRPr="009C3443">
              <w:rPr>
                <w:rFonts w:ascii="Times New Roman" w:hAnsi="Times New Roman" w:cs="Times New Roman"/>
                <w:b/>
                <w:iCs/>
                <w:sz w:val="24"/>
                <w:szCs w:val="24"/>
              </w:rPr>
              <w:t>63.568.385,26</w:t>
            </w:r>
          </w:p>
        </w:tc>
      </w:tr>
      <w:tr w:rsidR="004D7C11" w:rsidRPr="000320DB" w14:paraId="59EB6FCD" w14:textId="77777777" w:rsidTr="00D84049">
        <w:tc>
          <w:tcPr>
            <w:tcW w:w="4382" w:type="dxa"/>
            <w:shd w:val="clear" w:color="auto" w:fill="BDD6EE" w:themeFill="accent5" w:themeFillTint="66"/>
          </w:tcPr>
          <w:p w14:paraId="0A14311D" w14:textId="77777777" w:rsidR="004D7C11" w:rsidRPr="000320DB" w:rsidRDefault="004D7C11" w:rsidP="009E60BB">
            <w:pPr>
              <w:pStyle w:val="Akapitzlist"/>
              <w:spacing w:line="276" w:lineRule="auto"/>
              <w:ind w:left="0"/>
              <w:jc w:val="center"/>
              <w:rPr>
                <w:rFonts w:ascii="Times New Roman" w:hAnsi="Times New Roman" w:cs="Times New Roman"/>
                <w:iCs/>
                <w:sz w:val="24"/>
                <w:szCs w:val="24"/>
              </w:rPr>
            </w:pPr>
            <w:r w:rsidRPr="000320DB">
              <w:rPr>
                <w:rFonts w:ascii="Times New Roman" w:hAnsi="Times New Roman" w:cs="Times New Roman"/>
                <w:iCs/>
                <w:sz w:val="24"/>
                <w:szCs w:val="24"/>
              </w:rPr>
              <w:t>Wykonanie</w:t>
            </w:r>
          </w:p>
        </w:tc>
        <w:tc>
          <w:tcPr>
            <w:tcW w:w="4394" w:type="dxa"/>
            <w:vAlign w:val="center"/>
          </w:tcPr>
          <w:p w14:paraId="43ACDEC8" w14:textId="007E4695" w:rsidR="004D7C11" w:rsidRPr="000320DB" w:rsidRDefault="009C3443" w:rsidP="009E60BB">
            <w:pPr>
              <w:pStyle w:val="Akapitzlist"/>
              <w:spacing w:line="276" w:lineRule="auto"/>
              <w:ind w:left="0"/>
              <w:jc w:val="center"/>
              <w:rPr>
                <w:rFonts w:ascii="Times New Roman" w:hAnsi="Times New Roman" w:cs="Times New Roman"/>
                <w:b/>
                <w:iCs/>
                <w:sz w:val="24"/>
                <w:szCs w:val="24"/>
              </w:rPr>
            </w:pPr>
            <w:r w:rsidRPr="009C3443">
              <w:rPr>
                <w:rFonts w:ascii="Times New Roman" w:hAnsi="Times New Roman" w:cs="Times New Roman"/>
                <w:b/>
                <w:iCs/>
                <w:sz w:val="24"/>
                <w:szCs w:val="24"/>
              </w:rPr>
              <w:t>58.973.154,49</w:t>
            </w:r>
          </w:p>
        </w:tc>
      </w:tr>
    </w:tbl>
    <w:p w14:paraId="7BE67206" w14:textId="77777777" w:rsidR="00726E1F" w:rsidRPr="000320DB" w:rsidRDefault="00726E1F" w:rsidP="009E60BB">
      <w:pPr>
        <w:spacing w:after="0" w:line="276" w:lineRule="auto"/>
        <w:ind w:left="284"/>
        <w:rPr>
          <w:rStyle w:val="Hipercze"/>
          <w:rFonts w:ascii="Times New Roman" w:hAnsi="Times New Roman" w:cs="Times New Roman"/>
          <w:b/>
          <w:iCs/>
          <w:color w:val="000000" w:themeColor="text1"/>
          <w:sz w:val="24"/>
          <w:szCs w:val="24"/>
        </w:rPr>
      </w:pPr>
    </w:p>
    <w:p w14:paraId="4E4638D8" w14:textId="7F953B2D" w:rsidR="00A904F0" w:rsidRPr="000320DB" w:rsidRDefault="00726E1F" w:rsidP="00D84049">
      <w:pPr>
        <w:spacing w:after="120" w:line="276" w:lineRule="auto"/>
        <w:ind w:left="284"/>
        <w:jc w:val="center"/>
        <w:rPr>
          <w:rStyle w:val="Hipercze"/>
          <w:rFonts w:ascii="Times New Roman" w:hAnsi="Times New Roman" w:cs="Times New Roman"/>
          <w:b/>
          <w:iCs/>
          <w:color w:val="000000" w:themeColor="text1"/>
          <w:sz w:val="24"/>
          <w:szCs w:val="24"/>
          <w:u w:val="none"/>
        </w:rPr>
      </w:pPr>
      <w:r w:rsidRPr="000320DB">
        <w:rPr>
          <w:rStyle w:val="Hipercze"/>
          <w:rFonts w:ascii="Times New Roman" w:hAnsi="Times New Roman" w:cs="Times New Roman"/>
          <w:b/>
          <w:iCs/>
          <w:color w:val="000000" w:themeColor="text1"/>
          <w:sz w:val="24"/>
          <w:szCs w:val="24"/>
          <w:u w:val="none"/>
        </w:rPr>
        <w:t>Udział wydatków majątkowych w wydatkach ogółem –</w:t>
      </w:r>
      <w:r w:rsidR="00574EFB">
        <w:rPr>
          <w:rStyle w:val="Hipercze"/>
          <w:rFonts w:ascii="Times New Roman" w:hAnsi="Times New Roman" w:cs="Times New Roman"/>
          <w:b/>
          <w:iCs/>
          <w:color w:val="000000" w:themeColor="text1"/>
          <w:sz w:val="24"/>
          <w:szCs w:val="24"/>
          <w:u w:val="none"/>
        </w:rPr>
        <w:t xml:space="preserve"> </w:t>
      </w:r>
      <w:r w:rsidR="0019710C" w:rsidRPr="0019710C">
        <w:rPr>
          <w:rStyle w:val="Hipercze"/>
          <w:rFonts w:ascii="Times New Roman" w:hAnsi="Times New Roman" w:cs="Times New Roman"/>
          <w:b/>
          <w:iCs/>
          <w:color w:val="000000" w:themeColor="text1"/>
          <w:sz w:val="24"/>
          <w:szCs w:val="24"/>
          <w:u w:val="none"/>
        </w:rPr>
        <w:t>13,12</w:t>
      </w:r>
      <w:r w:rsidR="00574EFB" w:rsidRPr="0019710C">
        <w:rPr>
          <w:rStyle w:val="Hipercze"/>
          <w:rFonts w:ascii="Times New Roman" w:hAnsi="Times New Roman" w:cs="Times New Roman"/>
          <w:b/>
          <w:iCs/>
          <w:color w:val="000000" w:themeColor="text1"/>
          <w:sz w:val="24"/>
          <w:szCs w:val="24"/>
          <w:u w:val="none"/>
        </w:rPr>
        <w:t>%</w:t>
      </w:r>
    </w:p>
    <w:tbl>
      <w:tblPr>
        <w:tblStyle w:val="Tabela-Siatka"/>
        <w:tblW w:w="0" w:type="auto"/>
        <w:tblInd w:w="284" w:type="dxa"/>
        <w:tblLook w:val="04A0" w:firstRow="1" w:lastRow="0" w:firstColumn="1" w:lastColumn="0" w:noHBand="0" w:noVBand="1"/>
      </w:tblPr>
      <w:tblGrid>
        <w:gridCol w:w="4388"/>
        <w:gridCol w:w="4388"/>
      </w:tblGrid>
      <w:tr w:rsidR="00726E1F" w:rsidRPr="000320DB" w14:paraId="061F23C2" w14:textId="77777777" w:rsidTr="006623A0">
        <w:tc>
          <w:tcPr>
            <w:tcW w:w="4389" w:type="dxa"/>
            <w:shd w:val="clear" w:color="auto" w:fill="BDD6EE" w:themeFill="accent5" w:themeFillTint="66"/>
          </w:tcPr>
          <w:p w14:paraId="7731D3AC" w14:textId="77777777" w:rsidR="00726E1F" w:rsidRPr="001662A0" w:rsidRDefault="00726E1F" w:rsidP="009E60BB">
            <w:pPr>
              <w:spacing w:line="276" w:lineRule="auto"/>
              <w:rPr>
                <w:rStyle w:val="Hipercze"/>
                <w:rFonts w:ascii="Times New Roman" w:hAnsi="Times New Roman" w:cs="Times New Roman"/>
                <w:iCs/>
                <w:color w:val="000000" w:themeColor="text1"/>
                <w:sz w:val="24"/>
                <w:szCs w:val="24"/>
                <w:u w:val="none"/>
              </w:rPr>
            </w:pPr>
            <w:r w:rsidRPr="001662A0">
              <w:rPr>
                <w:rStyle w:val="Hipercze"/>
                <w:rFonts w:ascii="Times New Roman" w:hAnsi="Times New Roman" w:cs="Times New Roman"/>
                <w:iCs/>
                <w:color w:val="000000" w:themeColor="text1"/>
                <w:sz w:val="24"/>
                <w:szCs w:val="24"/>
                <w:u w:val="none"/>
              </w:rPr>
              <w:t>Wykonanie - wydatki ogółem</w:t>
            </w:r>
          </w:p>
        </w:tc>
        <w:tc>
          <w:tcPr>
            <w:tcW w:w="4389" w:type="dxa"/>
            <w:vAlign w:val="center"/>
          </w:tcPr>
          <w:p w14:paraId="4D9271A8" w14:textId="3D9E0793" w:rsidR="00726E1F" w:rsidRPr="009C3443" w:rsidRDefault="0019710C" w:rsidP="009E60BB">
            <w:pPr>
              <w:spacing w:line="276" w:lineRule="auto"/>
              <w:jc w:val="center"/>
              <w:rPr>
                <w:rStyle w:val="Hipercze"/>
                <w:rFonts w:ascii="Times New Roman" w:hAnsi="Times New Roman" w:cs="Times New Roman"/>
                <w:b/>
                <w:iCs/>
                <w:color w:val="000000" w:themeColor="text1"/>
                <w:sz w:val="24"/>
                <w:szCs w:val="24"/>
                <w:highlight w:val="yellow"/>
                <w:u w:val="none"/>
              </w:rPr>
            </w:pPr>
            <w:r w:rsidRPr="0019710C">
              <w:rPr>
                <w:rStyle w:val="Hipercze"/>
                <w:rFonts w:ascii="Times New Roman" w:hAnsi="Times New Roman" w:cs="Times New Roman"/>
                <w:b/>
                <w:iCs/>
                <w:color w:val="000000" w:themeColor="text1"/>
                <w:sz w:val="24"/>
                <w:szCs w:val="24"/>
                <w:u w:val="none"/>
              </w:rPr>
              <w:t>58.973.154,49</w:t>
            </w:r>
          </w:p>
        </w:tc>
      </w:tr>
      <w:tr w:rsidR="00726E1F" w:rsidRPr="000320DB" w14:paraId="4C4E4204" w14:textId="77777777" w:rsidTr="006623A0">
        <w:tc>
          <w:tcPr>
            <w:tcW w:w="4389" w:type="dxa"/>
            <w:shd w:val="clear" w:color="auto" w:fill="BDD6EE" w:themeFill="accent5" w:themeFillTint="66"/>
          </w:tcPr>
          <w:p w14:paraId="73AB8843" w14:textId="77777777" w:rsidR="00726E1F" w:rsidRPr="001662A0" w:rsidRDefault="00726E1F" w:rsidP="009E60BB">
            <w:pPr>
              <w:spacing w:line="276" w:lineRule="auto"/>
              <w:rPr>
                <w:rStyle w:val="Hipercze"/>
                <w:rFonts w:ascii="Times New Roman" w:hAnsi="Times New Roman" w:cs="Times New Roman"/>
                <w:iCs/>
                <w:color w:val="000000" w:themeColor="text1"/>
                <w:sz w:val="24"/>
                <w:szCs w:val="24"/>
                <w:u w:val="none"/>
              </w:rPr>
            </w:pPr>
            <w:r w:rsidRPr="001662A0">
              <w:rPr>
                <w:rStyle w:val="Hipercze"/>
                <w:rFonts w:ascii="Times New Roman" w:hAnsi="Times New Roman" w:cs="Times New Roman"/>
                <w:iCs/>
                <w:color w:val="000000" w:themeColor="text1"/>
                <w:sz w:val="24"/>
                <w:szCs w:val="24"/>
                <w:u w:val="none"/>
              </w:rPr>
              <w:t>Wykonanie - wydatki majątkowe</w:t>
            </w:r>
          </w:p>
        </w:tc>
        <w:tc>
          <w:tcPr>
            <w:tcW w:w="4389" w:type="dxa"/>
            <w:vAlign w:val="center"/>
          </w:tcPr>
          <w:p w14:paraId="16977ACA" w14:textId="66A05823" w:rsidR="00726E1F" w:rsidRPr="009C3443" w:rsidRDefault="0019710C" w:rsidP="009E60BB">
            <w:pPr>
              <w:spacing w:line="276" w:lineRule="auto"/>
              <w:jc w:val="center"/>
              <w:rPr>
                <w:rStyle w:val="Hipercze"/>
                <w:rFonts w:ascii="Times New Roman" w:hAnsi="Times New Roman" w:cs="Times New Roman"/>
                <w:b/>
                <w:iCs/>
                <w:color w:val="000000" w:themeColor="text1"/>
                <w:sz w:val="24"/>
                <w:szCs w:val="24"/>
                <w:highlight w:val="yellow"/>
                <w:u w:val="none"/>
              </w:rPr>
            </w:pPr>
            <w:r w:rsidRPr="0019710C">
              <w:rPr>
                <w:rStyle w:val="Hipercze"/>
                <w:rFonts w:ascii="Times New Roman" w:hAnsi="Times New Roman" w:cs="Times New Roman"/>
                <w:b/>
                <w:iCs/>
                <w:color w:val="000000" w:themeColor="text1"/>
                <w:sz w:val="24"/>
                <w:szCs w:val="24"/>
                <w:u w:val="none"/>
              </w:rPr>
              <w:t>7.739.683,61</w:t>
            </w:r>
          </w:p>
        </w:tc>
      </w:tr>
    </w:tbl>
    <w:p w14:paraId="31A434BC" w14:textId="77777777" w:rsidR="00A904F0" w:rsidRDefault="00A904F0" w:rsidP="009E60BB">
      <w:pPr>
        <w:pStyle w:val="Akapitzlist"/>
        <w:spacing w:after="0" w:line="276" w:lineRule="auto"/>
        <w:ind w:left="284"/>
        <w:jc w:val="both"/>
        <w:rPr>
          <w:rFonts w:ascii="Times New Roman" w:hAnsi="Times New Roman" w:cs="Times New Roman"/>
          <w:b/>
          <w:sz w:val="24"/>
          <w:szCs w:val="24"/>
        </w:rPr>
      </w:pPr>
    </w:p>
    <w:p w14:paraId="72304F1C" w14:textId="3EC87F7D" w:rsidR="006909F3" w:rsidRDefault="004D7C11" w:rsidP="006909F3">
      <w:pPr>
        <w:spacing w:after="120" w:line="276" w:lineRule="auto"/>
        <w:ind w:left="284"/>
        <w:jc w:val="center"/>
        <w:rPr>
          <w:rFonts w:ascii="Times New Roman" w:hAnsi="Times New Roman" w:cs="Times New Roman"/>
          <w:b/>
          <w:iCs/>
          <w:sz w:val="24"/>
          <w:szCs w:val="24"/>
        </w:rPr>
      </w:pPr>
      <w:r w:rsidRPr="000320DB">
        <w:rPr>
          <w:rFonts w:ascii="Times New Roman" w:hAnsi="Times New Roman" w:cs="Times New Roman"/>
          <w:b/>
          <w:sz w:val="24"/>
          <w:szCs w:val="24"/>
        </w:rPr>
        <w:t>Wysokość wydatków majątkowych w stosunku do planu</w:t>
      </w:r>
      <w:r w:rsidR="006909F3" w:rsidRPr="006909F3">
        <w:rPr>
          <w:rFonts w:ascii="Times New Roman" w:hAnsi="Times New Roman" w:cs="Times New Roman"/>
          <w:b/>
          <w:iCs/>
          <w:sz w:val="24"/>
          <w:szCs w:val="24"/>
        </w:rPr>
        <w:t xml:space="preserve"> </w:t>
      </w:r>
    </w:p>
    <w:tbl>
      <w:tblPr>
        <w:tblStyle w:val="Tabela-Siatka"/>
        <w:tblW w:w="0" w:type="auto"/>
        <w:tblInd w:w="284" w:type="dxa"/>
        <w:tblLook w:val="04A0" w:firstRow="1" w:lastRow="0" w:firstColumn="1" w:lastColumn="0" w:noHBand="0" w:noVBand="1"/>
      </w:tblPr>
      <w:tblGrid>
        <w:gridCol w:w="4382"/>
        <w:gridCol w:w="4394"/>
      </w:tblGrid>
      <w:tr w:rsidR="004D7C11" w:rsidRPr="000320DB" w14:paraId="2C1461CC" w14:textId="77777777" w:rsidTr="006909F3">
        <w:tc>
          <w:tcPr>
            <w:tcW w:w="4382" w:type="dxa"/>
            <w:shd w:val="clear" w:color="auto" w:fill="BDD6EE" w:themeFill="accent5" w:themeFillTint="66"/>
          </w:tcPr>
          <w:p w14:paraId="3DDE8285" w14:textId="77777777" w:rsidR="004D7C11" w:rsidRPr="000320DB" w:rsidRDefault="004D7C11" w:rsidP="009E60BB">
            <w:pPr>
              <w:pStyle w:val="Akapitzlist"/>
              <w:spacing w:line="276" w:lineRule="auto"/>
              <w:ind w:left="0"/>
              <w:jc w:val="center"/>
              <w:rPr>
                <w:rFonts w:ascii="Times New Roman" w:hAnsi="Times New Roman" w:cs="Times New Roman"/>
                <w:sz w:val="24"/>
                <w:szCs w:val="24"/>
              </w:rPr>
            </w:pPr>
            <w:r w:rsidRPr="000320DB">
              <w:rPr>
                <w:rFonts w:ascii="Times New Roman" w:hAnsi="Times New Roman" w:cs="Times New Roman"/>
                <w:sz w:val="24"/>
                <w:szCs w:val="24"/>
              </w:rPr>
              <w:t>Plan</w:t>
            </w:r>
          </w:p>
        </w:tc>
        <w:tc>
          <w:tcPr>
            <w:tcW w:w="4394" w:type="dxa"/>
            <w:vAlign w:val="center"/>
          </w:tcPr>
          <w:p w14:paraId="1C420707" w14:textId="4AB53D10" w:rsidR="004D7C11" w:rsidRPr="009C3443" w:rsidRDefault="0019710C" w:rsidP="009E60BB">
            <w:pPr>
              <w:pStyle w:val="Akapitzlist"/>
              <w:spacing w:line="276" w:lineRule="auto"/>
              <w:ind w:left="0"/>
              <w:jc w:val="center"/>
              <w:rPr>
                <w:rFonts w:ascii="Times New Roman" w:hAnsi="Times New Roman" w:cs="Times New Roman"/>
                <w:b/>
                <w:sz w:val="24"/>
                <w:szCs w:val="24"/>
                <w:highlight w:val="yellow"/>
              </w:rPr>
            </w:pPr>
            <w:r w:rsidRPr="0019710C">
              <w:rPr>
                <w:rFonts w:ascii="Times New Roman" w:hAnsi="Times New Roman" w:cs="Times New Roman"/>
                <w:b/>
                <w:sz w:val="24"/>
                <w:szCs w:val="24"/>
              </w:rPr>
              <w:t>10.012.720,67</w:t>
            </w:r>
          </w:p>
        </w:tc>
      </w:tr>
      <w:tr w:rsidR="004D7C11" w:rsidRPr="000320DB" w14:paraId="08ECD858" w14:textId="77777777" w:rsidTr="006909F3">
        <w:tc>
          <w:tcPr>
            <w:tcW w:w="4382" w:type="dxa"/>
            <w:shd w:val="clear" w:color="auto" w:fill="BDD6EE" w:themeFill="accent5" w:themeFillTint="66"/>
          </w:tcPr>
          <w:p w14:paraId="24F8A92D" w14:textId="77777777" w:rsidR="004D7C11" w:rsidRPr="000320DB" w:rsidRDefault="004D7C11" w:rsidP="009E60BB">
            <w:pPr>
              <w:pStyle w:val="Akapitzlist"/>
              <w:spacing w:line="276" w:lineRule="auto"/>
              <w:ind w:left="0"/>
              <w:jc w:val="center"/>
              <w:rPr>
                <w:rFonts w:ascii="Times New Roman" w:hAnsi="Times New Roman" w:cs="Times New Roman"/>
                <w:sz w:val="24"/>
                <w:szCs w:val="24"/>
              </w:rPr>
            </w:pPr>
            <w:r w:rsidRPr="000320DB">
              <w:rPr>
                <w:rFonts w:ascii="Times New Roman" w:hAnsi="Times New Roman" w:cs="Times New Roman"/>
                <w:sz w:val="24"/>
                <w:szCs w:val="24"/>
              </w:rPr>
              <w:t>Wykonanie</w:t>
            </w:r>
          </w:p>
        </w:tc>
        <w:tc>
          <w:tcPr>
            <w:tcW w:w="4394" w:type="dxa"/>
            <w:vAlign w:val="center"/>
          </w:tcPr>
          <w:p w14:paraId="727EE38F" w14:textId="2E2E6B85" w:rsidR="004D7C11" w:rsidRPr="009C3443" w:rsidRDefault="0019710C" w:rsidP="009E60BB">
            <w:pPr>
              <w:pStyle w:val="Akapitzlist"/>
              <w:spacing w:line="276" w:lineRule="auto"/>
              <w:ind w:left="0"/>
              <w:jc w:val="center"/>
              <w:rPr>
                <w:rFonts w:ascii="Times New Roman" w:hAnsi="Times New Roman" w:cs="Times New Roman"/>
                <w:b/>
                <w:sz w:val="24"/>
                <w:szCs w:val="24"/>
                <w:highlight w:val="yellow"/>
              </w:rPr>
            </w:pPr>
            <w:r w:rsidRPr="0019710C">
              <w:rPr>
                <w:rFonts w:ascii="Times New Roman" w:hAnsi="Times New Roman" w:cs="Times New Roman"/>
                <w:b/>
                <w:sz w:val="24"/>
                <w:szCs w:val="24"/>
              </w:rPr>
              <w:t>7.739.683,61</w:t>
            </w:r>
          </w:p>
        </w:tc>
      </w:tr>
    </w:tbl>
    <w:p w14:paraId="22964E76" w14:textId="77777777" w:rsidR="005B3AB5" w:rsidRPr="000320DB" w:rsidRDefault="005B3AB5" w:rsidP="009E60BB">
      <w:pPr>
        <w:spacing w:after="0" w:line="276" w:lineRule="auto"/>
        <w:ind w:left="284"/>
        <w:jc w:val="center"/>
        <w:rPr>
          <w:rStyle w:val="Hipercze"/>
          <w:rFonts w:ascii="Times New Roman" w:hAnsi="Times New Roman" w:cs="Times New Roman"/>
          <w:b/>
          <w:iCs/>
          <w:color w:val="000000" w:themeColor="text1"/>
          <w:sz w:val="24"/>
          <w:szCs w:val="24"/>
        </w:rPr>
      </w:pPr>
    </w:p>
    <w:p w14:paraId="132A60F7" w14:textId="51C445D0" w:rsidR="006909F3" w:rsidRDefault="00726E1F" w:rsidP="006909F3">
      <w:pPr>
        <w:spacing w:after="120" w:line="276" w:lineRule="auto"/>
        <w:ind w:left="284"/>
        <w:jc w:val="center"/>
        <w:rPr>
          <w:rFonts w:ascii="Times New Roman" w:hAnsi="Times New Roman" w:cs="Times New Roman"/>
          <w:b/>
          <w:iCs/>
          <w:sz w:val="24"/>
          <w:szCs w:val="24"/>
        </w:rPr>
      </w:pPr>
      <w:r w:rsidRPr="000320DB">
        <w:rPr>
          <w:rFonts w:ascii="Times New Roman" w:hAnsi="Times New Roman" w:cs="Times New Roman"/>
          <w:b/>
          <w:sz w:val="24"/>
          <w:szCs w:val="24"/>
        </w:rPr>
        <w:t>Wynik budżetu</w:t>
      </w:r>
      <w:r w:rsidR="006909F3" w:rsidRPr="006909F3">
        <w:rPr>
          <w:rFonts w:ascii="Times New Roman" w:hAnsi="Times New Roman" w:cs="Times New Roman"/>
          <w:b/>
          <w:iCs/>
          <w:sz w:val="24"/>
          <w:szCs w:val="24"/>
        </w:rPr>
        <w:t xml:space="preserve"> </w:t>
      </w:r>
    </w:p>
    <w:tbl>
      <w:tblPr>
        <w:tblStyle w:val="Tabela-Siatka"/>
        <w:tblW w:w="0" w:type="auto"/>
        <w:tblInd w:w="284" w:type="dxa"/>
        <w:tblLook w:val="04A0" w:firstRow="1" w:lastRow="0" w:firstColumn="1" w:lastColumn="0" w:noHBand="0" w:noVBand="1"/>
      </w:tblPr>
      <w:tblGrid>
        <w:gridCol w:w="4428"/>
        <w:gridCol w:w="4348"/>
      </w:tblGrid>
      <w:tr w:rsidR="00726E1F" w:rsidRPr="000320DB" w14:paraId="69C5B28E" w14:textId="77777777" w:rsidTr="006909F3">
        <w:tc>
          <w:tcPr>
            <w:tcW w:w="4428" w:type="dxa"/>
            <w:shd w:val="clear" w:color="auto" w:fill="BDD6EE" w:themeFill="accent5" w:themeFillTint="66"/>
          </w:tcPr>
          <w:p w14:paraId="16975B6D" w14:textId="77777777" w:rsidR="00726E1F" w:rsidRPr="000320DB" w:rsidRDefault="00726E1F" w:rsidP="009E60BB">
            <w:pPr>
              <w:pStyle w:val="Akapitzlist"/>
              <w:spacing w:line="276" w:lineRule="auto"/>
              <w:ind w:left="0"/>
              <w:jc w:val="center"/>
              <w:rPr>
                <w:rFonts w:ascii="Times New Roman" w:hAnsi="Times New Roman" w:cs="Times New Roman"/>
                <w:sz w:val="24"/>
                <w:szCs w:val="24"/>
              </w:rPr>
            </w:pPr>
            <w:r w:rsidRPr="000320DB">
              <w:rPr>
                <w:rFonts w:ascii="Times New Roman" w:hAnsi="Times New Roman" w:cs="Times New Roman"/>
                <w:sz w:val="24"/>
                <w:szCs w:val="24"/>
              </w:rPr>
              <w:t xml:space="preserve">Planowany wynik </w:t>
            </w:r>
          </w:p>
          <w:p w14:paraId="479B33A6" w14:textId="77777777" w:rsidR="00726E1F" w:rsidRPr="000320DB" w:rsidRDefault="00726E1F" w:rsidP="009E60BB">
            <w:pPr>
              <w:pStyle w:val="Akapitzlist"/>
              <w:spacing w:line="276" w:lineRule="auto"/>
              <w:ind w:left="0"/>
              <w:jc w:val="center"/>
              <w:rPr>
                <w:rFonts w:ascii="Times New Roman" w:hAnsi="Times New Roman" w:cs="Times New Roman"/>
                <w:b/>
                <w:sz w:val="24"/>
                <w:szCs w:val="24"/>
              </w:rPr>
            </w:pPr>
            <w:r w:rsidRPr="004D7C11">
              <w:rPr>
                <w:rFonts w:ascii="Times New Roman" w:hAnsi="Times New Roman" w:cs="Times New Roman"/>
                <w:sz w:val="24"/>
                <w:szCs w:val="24"/>
              </w:rPr>
              <w:t>DEFICYT</w:t>
            </w:r>
          </w:p>
        </w:tc>
        <w:tc>
          <w:tcPr>
            <w:tcW w:w="4348" w:type="dxa"/>
            <w:vAlign w:val="center"/>
          </w:tcPr>
          <w:p w14:paraId="281932FC" w14:textId="2B4953E2" w:rsidR="00726E1F" w:rsidRPr="000320DB" w:rsidRDefault="0071412E" w:rsidP="009E60BB">
            <w:pPr>
              <w:pStyle w:val="Akapitzlist"/>
              <w:spacing w:line="276" w:lineRule="auto"/>
              <w:ind w:left="0"/>
              <w:jc w:val="center"/>
              <w:rPr>
                <w:rFonts w:ascii="Times New Roman" w:hAnsi="Times New Roman" w:cs="Times New Roman"/>
                <w:b/>
                <w:sz w:val="24"/>
                <w:szCs w:val="24"/>
              </w:rPr>
            </w:pPr>
            <w:r w:rsidRPr="0071412E">
              <w:rPr>
                <w:rFonts w:ascii="Times New Roman" w:hAnsi="Times New Roman" w:cs="Times New Roman"/>
                <w:b/>
                <w:sz w:val="24"/>
                <w:szCs w:val="24"/>
              </w:rPr>
              <w:t>- 4.842.909,66</w:t>
            </w:r>
          </w:p>
        </w:tc>
      </w:tr>
      <w:tr w:rsidR="00726E1F" w:rsidRPr="000320DB" w14:paraId="413B0AF1" w14:textId="77777777" w:rsidTr="006909F3">
        <w:tc>
          <w:tcPr>
            <w:tcW w:w="4428" w:type="dxa"/>
            <w:shd w:val="clear" w:color="auto" w:fill="BDD6EE" w:themeFill="accent5" w:themeFillTint="66"/>
          </w:tcPr>
          <w:p w14:paraId="605FD696" w14:textId="77777777" w:rsidR="00726E1F" w:rsidRPr="000320DB" w:rsidRDefault="00726E1F" w:rsidP="009E60BB">
            <w:pPr>
              <w:pStyle w:val="Akapitzlist"/>
              <w:spacing w:line="276" w:lineRule="auto"/>
              <w:ind w:left="0"/>
              <w:jc w:val="center"/>
              <w:rPr>
                <w:rFonts w:ascii="Times New Roman" w:hAnsi="Times New Roman" w:cs="Times New Roman"/>
                <w:sz w:val="24"/>
                <w:szCs w:val="24"/>
              </w:rPr>
            </w:pPr>
            <w:r w:rsidRPr="000320DB">
              <w:rPr>
                <w:rFonts w:ascii="Times New Roman" w:hAnsi="Times New Roman" w:cs="Times New Roman"/>
                <w:sz w:val="24"/>
                <w:szCs w:val="24"/>
              </w:rPr>
              <w:t>Wykonanie</w:t>
            </w:r>
          </w:p>
          <w:p w14:paraId="57B83300" w14:textId="7A987CED" w:rsidR="00726E1F" w:rsidRPr="000320DB" w:rsidRDefault="0071412E" w:rsidP="009E60BB">
            <w:pPr>
              <w:pStyle w:val="Akapitzlist"/>
              <w:spacing w:line="276" w:lineRule="auto"/>
              <w:ind w:left="0"/>
              <w:jc w:val="center"/>
              <w:rPr>
                <w:rFonts w:ascii="Times New Roman" w:hAnsi="Times New Roman" w:cs="Times New Roman"/>
                <w:b/>
                <w:sz w:val="24"/>
                <w:szCs w:val="24"/>
              </w:rPr>
            </w:pPr>
            <w:r>
              <w:rPr>
                <w:rFonts w:ascii="Times New Roman" w:hAnsi="Times New Roman" w:cs="Times New Roman"/>
                <w:sz w:val="24"/>
                <w:szCs w:val="24"/>
              </w:rPr>
              <w:t>NADWYŻKA</w:t>
            </w:r>
          </w:p>
        </w:tc>
        <w:tc>
          <w:tcPr>
            <w:tcW w:w="4348" w:type="dxa"/>
            <w:vAlign w:val="center"/>
          </w:tcPr>
          <w:p w14:paraId="5089602A" w14:textId="102A11FF" w:rsidR="00726E1F" w:rsidRPr="000320DB" w:rsidRDefault="0071412E" w:rsidP="009E60BB">
            <w:pPr>
              <w:pStyle w:val="Akapitzlist"/>
              <w:spacing w:line="276" w:lineRule="auto"/>
              <w:ind w:left="0"/>
              <w:jc w:val="center"/>
              <w:rPr>
                <w:rFonts w:ascii="Times New Roman" w:hAnsi="Times New Roman" w:cs="Times New Roman"/>
                <w:b/>
                <w:sz w:val="24"/>
                <w:szCs w:val="24"/>
              </w:rPr>
            </w:pPr>
            <w:r w:rsidRPr="0071412E">
              <w:rPr>
                <w:rFonts w:ascii="Times New Roman" w:hAnsi="Times New Roman" w:cs="Times New Roman"/>
                <w:b/>
                <w:sz w:val="24"/>
                <w:szCs w:val="24"/>
              </w:rPr>
              <w:t>2.453.254,96</w:t>
            </w:r>
          </w:p>
        </w:tc>
      </w:tr>
    </w:tbl>
    <w:p w14:paraId="63BB1D9E" w14:textId="77777777" w:rsidR="00AD446C" w:rsidRDefault="00AD446C" w:rsidP="009E60BB">
      <w:pPr>
        <w:pStyle w:val="Akapitzlist"/>
        <w:spacing w:after="0" w:line="276" w:lineRule="auto"/>
        <w:ind w:left="284"/>
        <w:jc w:val="both"/>
        <w:rPr>
          <w:rFonts w:ascii="Times New Roman" w:hAnsi="Times New Roman" w:cs="Times New Roman"/>
          <w:b/>
          <w:sz w:val="24"/>
          <w:szCs w:val="24"/>
        </w:rPr>
      </w:pPr>
    </w:p>
    <w:p w14:paraId="61FC7AA4" w14:textId="0AFA2FF4" w:rsidR="0067552C" w:rsidRPr="00CF4742" w:rsidRDefault="004F3CA6" w:rsidP="00CF4742">
      <w:pPr>
        <w:spacing w:after="0" w:line="276" w:lineRule="auto"/>
        <w:rPr>
          <w:rFonts w:ascii="Times New Roman" w:hAnsi="Times New Roman" w:cs="Times New Roman"/>
          <w:b/>
          <w:sz w:val="24"/>
          <w:szCs w:val="24"/>
        </w:rPr>
      </w:pPr>
      <w:r>
        <w:rPr>
          <w:rFonts w:ascii="Times New Roman" w:hAnsi="Times New Roman" w:cs="Times New Roman"/>
          <w:b/>
          <w:sz w:val="24"/>
          <w:szCs w:val="24"/>
        </w:rPr>
        <w:t>9</w:t>
      </w:r>
      <w:r w:rsidR="002E3B03" w:rsidRPr="000F690D">
        <w:rPr>
          <w:rFonts w:ascii="Times New Roman" w:hAnsi="Times New Roman" w:cs="Times New Roman"/>
          <w:b/>
          <w:sz w:val="24"/>
          <w:szCs w:val="24"/>
        </w:rPr>
        <w:t>.2</w:t>
      </w:r>
      <w:r w:rsidR="002E3B03" w:rsidRPr="000F690D">
        <w:rPr>
          <w:rFonts w:ascii="Times New Roman" w:hAnsi="Times New Roman" w:cs="Times New Roman"/>
          <w:sz w:val="24"/>
          <w:szCs w:val="24"/>
        </w:rPr>
        <w:t xml:space="preserve">. </w:t>
      </w:r>
      <w:r w:rsidR="002E3B03" w:rsidRPr="000F690D">
        <w:rPr>
          <w:rFonts w:ascii="Times New Roman" w:hAnsi="Times New Roman" w:cs="Times New Roman"/>
          <w:b/>
          <w:sz w:val="24"/>
          <w:szCs w:val="24"/>
        </w:rPr>
        <w:t>A</w:t>
      </w:r>
      <w:r w:rsidR="009E33A8" w:rsidRPr="000F690D">
        <w:rPr>
          <w:rFonts w:ascii="Times New Roman" w:hAnsi="Times New Roman" w:cs="Times New Roman"/>
          <w:b/>
          <w:sz w:val="24"/>
          <w:szCs w:val="24"/>
        </w:rPr>
        <w:t>naliza zadłużeni</w:t>
      </w:r>
      <w:r w:rsidR="00775700" w:rsidRPr="000F690D">
        <w:rPr>
          <w:rFonts w:ascii="Times New Roman" w:hAnsi="Times New Roman" w:cs="Times New Roman"/>
          <w:b/>
          <w:sz w:val="24"/>
          <w:szCs w:val="24"/>
        </w:rPr>
        <w:t>a</w:t>
      </w:r>
      <w:r w:rsidR="002E3B03" w:rsidRPr="000F690D">
        <w:rPr>
          <w:rFonts w:ascii="Times New Roman" w:hAnsi="Times New Roman" w:cs="Times New Roman"/>
          <w:b/>
          <w:sz w:val="24"/>
          <w:szCs w:val="24"/>
        </w:rPr>
        <w:t xml:space="preserve"> gminy.</w:t>
      </w:r>
    </w:p>
    <w:p w14:paraId="2BBB26D5" w14:textId="77777777" w:rsidR="000F690D" w:rsidRPr="0015528D" w:rsidRDefault="000F690D" w:rsidP="00611983">
      <w:pPr>
        <w:numPr>
          <w:ilvl w:val="3"/>
          <w:numId w:val="39"/>
        </w:numPr>
        <w:spacing w:after="0" w:line="240" w:lineRule="auto"/>
        <w:jc w:val="both"/>
        <w:rPr>
          <w:rFonts w:ascii="Times New Roman" w:eastAsia="Times New Roman" w:hAnsi="Times New Roman" w:cs="Times New Roman"/>
          <w:b/>
          <w:sz w:val="24"/>
          <w:szCs w:val="24"/>
          <w:lang w:eastAsia="pl-PL"/>
        </w:rPr>
      </w:pPr>
      <w:r w:rsidRPr="0015528D">
        <w:rPr>
          <w:rFonts w:ascii="Times New Roman" w:eastAsia="Times New Roman" w:hAnsi="Times New Roman" w:cs="Times New Roman"/>
          <w:b/>
          <w:sz w:val="24"/>
          <w:szCs w:val="24"/>
          <w:lang w:eastAsia="pl-PL"/>
        </w:rPr>
        <w:t xml:space="preserve">Stan zadłużenia gminy na koniec 2020 r. wynosił – 32.505.499,60 </w:t>
      </w:r>
      <w:proofErr w:type="gramStart"/>
      <w:r w:rsidRPr="0015528D">
        <w:rPr>
          <w:rFonts w:ascii="Times New Roman" w:eastAsia="Times New Roman" w:hAnsi="Times New Roman" w:cs="Times New Roman"/>
          <w:b/>
          <w:sz w:val="24"/>
          <w:szCs w:val="24"/>
          <w:lang w:eastAsia="pl-PL"/>
        </w:rPr>
        <w:t>zł</w:t>
      </w:r>
      <w:proofErr w:type="gramEnd"/>
      <w:r w:rsidRPr="0015528D">
        <w:rPr>
          <w:rFonts w:ascii="Times New Roman" w:eastAsia="Times New Roman" w:hAnsi="Times New Roman" w:cs="Times New Roman"/>
          <w:b/>
          <w:sz w:val="24"/>
          <w:szCs w:val="24"/>
          <w:lang w:eastAsia="pl-PL"/>
        </w:rPr>
        <w:t xml:space="preserve">  </w:t>
      </w:r>
    </w:p>
    <w:p w14:paraId="45CD77DE" w14:textId="77777777" w:rsidR="000F690D" w:rsidRPr="0015528D" w:rsidRDefault="000F690D" w:rsidP="000F690D">
      <w:pPr>
        <w:spacing w:after="0" w:line="240" w:lineRule="auto"/>
        <w:ind w:left="360"/>
        <w:jc w:val="both"/>
        <w:rPr>
          <w:rFonts w:ascii="Times New Roman" w:eastAsia="Times New Roman" w:hAnsi="Times New Roman" w:cs="Times New Roman"/>
          <w:sz w:val="24"/>
          <w:szCs w:val="24"/>
          <w:lang w:eastAsia="pl-PL"/>
        </w:rPr>
      </w:pPr>
      <w:proofErr w:type="gramStart"/>
      <w:r w:rsidRPr="0015528D">
        <w:rPr>
          <w:rFonts w:ascii="Times New Roman" w:eastAsia="Times New Roman" w:hAnsi="Times New Roman" w:cs="Times New Roman"/>
          <w:sz w:val="24"/>
          <w:szCs w:val="24"/>
          <w:lang w:eastAsia="pl-PL"/>
        </w:rPr>
        <w:t>z</w:t>
      </w:r>
      <w:proofErr w:type="gramEnd"/>
      <w:r w:rsidRPr="0015528D">
        <w:rPr>
          <w:rFonts w:ascii="Times New Roman" w:eastAsia="Times New Roman" w:hAnsi="Times New Roman" w:cs="Times New Roman"/>
          <w:sz w:val="24"/>
          <w:szCs w:val="24"/>
          <w:lang w:eastAsia="pl-PL"/>
        </w:rPr>
        <w:t xml:space="preserve"> tego:</w:t>
      </w:r>
    </w:p>
    <w:p w14:paraId="767C6C37" w14:textId="77777777" w:rsidR="000F690D" w:rsidRPr="0015528D" w:rsidRDefault="000F690D" w:rsidP="000F690D">
      <w:pPr>
        <w:numPr>
          <w:ilvl w:val="0"/>
          <w:numId w:val="16"/>
        </w:numPr>
        <w:spacing w:after="0" w:line="240" w:lineRule="auto"/>
        <w:ind w:left="360" w:firstLine="774"/>
        <w:jc w:val="both"/>
        <w:rPr>
          <w:rFonts w:ascii="Times New Roman" w:eastAsia="Times New Roman" w:hAnsi="Times New Roman" w:cs="Times New Roman"/>
          <w:sz w:val="24"/>
          <w:szCs w:val="24"/>
          <w:lang w:eastAsia="pl-PL"/>
        </w:rPr>
      </w:pPr>
      <w:proofErr w:type="gramStart"/>
      <w:r w:rsidRPr="0015528D">
        <w:rPr>
          <w:rFonts w:ascii="Times New Roman" w:eastAsia="Times New Roman" w:hAnsi="Times New Roman" w:cs="Times New Roman"/>
          <w:sz w:val="24"/>
          <w:szCs w:val="24"/>
          <w:lang w:eastAsia="pl-PL"/>
        </w:rPr>
        <w:t>kredyty</w:t>
      </w:r>
      <w:proofErr w:type="gramEnd"/>
      <w:r w:rsidRPr="0015528D">
        <w:rPr>
          <w:rFonts w:ascii="Times New Roman" w:eastAsia="Times New Roman" w:hAnsi="Times New Roman" w:cs="Times New Roman"/>
          <w:sz w:val="24"/>
          <w:szCs w:val="24"/>
          <w:lang w:eastAsia="pl-PL"/>
        </w:rPr>
        <w:t xml:space="preserve"> </w:t>
      </w:r>
      <w:r w:rsidRPr="0015528D">
        <w:rPr>
          <w:rFonts w:ascii="Times New Roman" w:eastAsia="Times New Roman" w:hAnsi="Times New Roman" w:cs="Times New Roman"/>
          <w:sz w:val="24"/>
          <w:szCs w:val="24"/>
          <w:lang w:eastAsia="pl-PL"/>
        </w:rPr>
        <w:tab/>
      </w:r>
      <w:r w:rsidRPr="0015528D">
        <w:rPr>
          <w:rFonts w:ascii="Times New Roman" w:eastAsia="Times New Roman" w:hAnsi="Times New Roman" w:cs="Times New Roman"/>
          <w:sz w:val="24"/>
          <w:szCs w:val="24"/>
          <w:lang w:eastAsia="pl-PL"/>
        </w:rPr>
        <w:tab/>
      </w:r>
      <w:r w:rsidRPr="0015528D">
        <w:rPr>
          <w:rFonts w:ascii="Times New Roman" w:eastAsia="Times New Roman" w:hAnsi="Times New Roman" w:cs="Times New Roman"/>
          <w:sz w:val="24"/>
          <w:szCs w:val="24"/>
          <w:lang w:eastAsia="pl-PL"/>
        </w:rPr>
        <w:tab/>
        <w:t xml:space="preserve">3.530.495,60 </w:t>
      </w:r>
      <w:proofErr w:type="gramStart"/>
      <w:r w:rsidRPr="0015528D">
        <w:rPr>
          <w:rFonts w:ascii="Times New Roman" w:eastAsia="Times New Roman" w:hAnsi="Times New Roman" w:cs="Times New Roman"/>
          <w:sz w:val="24"/>
          <w:szCs w:val="24"/>
          <w:lang w:eastAsia="pl-PL"/>
        </w:rPr>
        <w:t>zł</w:t>
      </w:r>
      <w:proofErr w:type="gramEnd"/>
      <w:r w:rsidRPr="0015528D">
        <w:rPr>
          <w:rFonts w:ascii="Times New Roman" w:eastAsia="Times New Roman" w:hAnsi="Times New Roman" w:cs="Times New Roman"/>
          <w:sz w:val="24"/>
          <w:szCs w:val="24"/>
          <w:lang w:eastAsia="pl-PL"/>
        </w:rPr>
        <w:t xml:space="preserve"> </w:t>
      </w:r>
    </w:p>
    <w:p w14:paraId="1E5081C1" w14:textId="77777777" w:rsidR="000F690D" w:rsidRPr="0015528D" w:rsidRDefault="000F690D" w:rsidP="000F690D">
      <w:pPr>
        <w:numPr>
          <w:ilvl w:val="0"/>
          <w:numId w:val="16"/>
        </w:numPr>
        <w:spacing w:after="0" w:line="240" w:lineRule="auto"/>
        <w:ind w:left="360" w:firstLine="774"/>
        <w:jc w:val="both"/>
        <w:rPr>
          <w:rFonts w:ascii="Times New Roman" w:eastAsia="Times New Roman" w:hAnsi="Times New Roman" w:cs="Times New Roman"/>
          <w:sz w:val="24"/>
          <w:szCs w:val="24"/>
          <w:lang w:eastAsia="pl-PL"/>
        </w:rPr>
      </w:pPr>
      <w:proofErr w:type="gramStart"/>
      <w:r w:rsidRPr="0015528D">
        <w:rPr>
          <w:rFonts w:ascii="Times New Roman" w:eastAsia="Times New Roman" w:hAnsi="Times New Roman" w:cs="Times New Roman"/>
          <w:sz w:val="24"/>
          <w:szCs w:val="24"/>
          <w:lang w:eastAsia="pl-PL"/>
        </w:rPr>
        <w:t>obligacje</w:t>
      </w:r>
      <w:proofErr w:type="gramEnd"/>
      <w:r w:rsidRPr="0015528D">
        <w:rPr>
          <w:rFonts w:ascii="Times New Roman" w:eastAsia="Times New Roman" w:hAnsi="Times New Roman" w:cs="Times New Roman"/>
          <w:sz w:val="24"/>
          <w:szCs w:val="24"/>
          <w:lang w:eastAsia="pl-PL"/>
        </w:rPr>
        <w:t xml:space="preserve"> </w:t>
      </w:r>
      <w:r w:rsidRPr="0015528D">
        <w:rPr>
          <w:rFonts w:ascii="Times New Roman" w:eastAsia="Times New Roman" w:hAnsi="Times New Roman" w:cs="Times New Roman"/>
          <w:sz w:val="24"/>
          <w:szCs w:val="24"/>
          <w:lang w:eastAsia="pl-PL"/>
        </w:rPr>
        <w:tab/>
      </w:r>
      <w:r w:rsidRPr="0015528D">
        <w:rPr>
          <w:rFonts w:ascii="Times New Roman" w:eastAsia="Times New Roman" w:hAnsi="Times New Roman" w:cs="Times New Roman"/>
          <w:sz w:val="24"/>
          <w:szCs w:val="24"/>
          <w:lang w:eastAsia="pl-PL"/>
        </w:rPr>
        <w:tab/>
        <w:t xml:space="preserve">           27.865.000,00 </w:t>
      </w:r>
      <w:proofErr w:type="gramStart"/>
      <w:r w:rsidRPr="0015528D">
        <w:rPr>
          <w:rFonts w:ascii="Times New Roman" w:eastAsia="Times New Roman" w:hAnsi="Times New Roman" w:cs="Times New Roman"/>
          <w:sz w:val="24"/>
          <w:szCs w:val="24"/>
          <w:lang w:eastAsia="pl-PL"/>
        </w:rPr>
        <w:t>zł</w:t>
      </w:r>
      <w:proofErr w:type="gramEnd"/>
    </w:p>
    <w:p w14:paraId="118E81B0" w14:textId="77777777" w:rsidR="000F690D" w:rsidRPr="0015528D" w:rsidRDefault="000F690D" w:rsidP="000F690D">
      <w:pPr>
        <w:numPr>
          <w:ilvl w:val="0"/>
          <w:numId w:val="16"/>
        </w:numPr>
        <w:spacing w:after="0" w:line="240" w:lineRule="auto"/>
        <w:ind w:left="360" w:firstLine="774"/>
        <w:jc w:val="both"/>
        <w:rPr>
          <w:rFonts w:ascii="Times New Roman" w:eastAsia="Times New Roman" w:hAnsi="Times New Roman" w:cs="Times New Roman"/>
          <w:sz w:val="24"/>
          <w:szCs w:val="24"/>
          <w:lang w:eastAsia="pl-PL"/>
        </w:rPr>
      </w:pPr>
      <w:proofErr w:type="gramStart"/>
      <w:r w:rsidRPr="0015528D">
        <w:rPr>
          <w:rFonts w:ascii="Times New Roman" w:eastAsia="Times New Roman" w:hAnsi="Times New Roman" w:cs="Times New Roman"/>
          <w:sz w:val="24"/>
          <w:szCs w:val="24"/>
          <w:lang w:eastAsia="pl-PL"/>
        </w:rPr>
        <w:t>pożyczki</w:t>
      </w:r>
      <w:proofErr w:type="gramEnd"/>
      <w:r w:rsidRPr="0015528D">
        <w:rPr>
          <w:rFonts w:ascii="Times New Roman" w:eastAsia="Times New Roman" w:hAnsi="Times New Roman" w:cs="Times New Roman"/>
          <w:sz w:val="24"/>
          <w:szCs w:val="24"/>
          <w:lang w:eastAsia="pl-PL"/>
        </w:rPr>
        <w:t xml:space="preserve"> w WFOŚiGW </w:t>
      </w:r>
      <w:r w:rsidRPr="0015528D">
        <w:rPr>
          <w:rFonts w:ascii="Times New Roman" w:eastAsia="Times New Roman" w:hAnsi="Times New Roman" w:cs="Times New Roman"/>
          <w:sz w:val="24"/>
          <w:szCs w:val="24"/>
          <w:lang w:eastAsia="pl-PL"/>
        </w:rPr>
        <w:tab/>
        <w:t xml:space="preserve">1.110.004,00 </w:t>
      </w:r>
      <w:proofErr w:type="gramStart"/>
      <w:r w:rsidRPr="0015528D">
        <w:rPr>
          <w:rFonts w:ascii="Times New Roman" w:eastAsia="Times New Roman" w:hAnsi="Times New Roman" w:cs="Times New Roman"/>
          <w:sz w:val="24"/>
          <w:szCs w:val="24"/>
          <w:lang w:eastAsia="pl-PL"/>
        </w:rPr>
        <w:t>zł</w:t>
      </w:r>
      <w:proofErr w:type="gramEnd"/>
    </w:p>
    <w:p w14:paraId="2311F5BC" w14:textId="77777777" w:rsidR="000F690D" w:rsidRPr="000F690D" w:rsidRDefault="000F690D" w:rsidP="000F690D">
      <w:pPr>
        <w:spacing w:after="0" w:line="240" w:lineRule="auto"/>
        <w:ind w:left="1134"/>
        <w:jc w:val="both"/>
        <w:rPr>
          <w:rFonts w:ascii="Times New Roman" w:eastAsia="Times New Roman" w:hAnsi="Times New Roman" w:cs="Times New Roman"/>
          <w:lang w:eastAsia="pl-PL"/>
        </w:rPr>
      </w:pPr>
    </w:p>
    <w:p w14:paraId="030CFB00" w14:textId="77777777" w:rsidR="000F690D" w:rsidRPr="0015528D" w:rsidRDefault="000F690D" w:rsidP="00611983">
      <w:pPr>
        <w:numPr>
          <w:ilvl w:val="3"/>
          <w:numId w:val="39"/>
        </w:numPr>
        <w:spacing w:after="0" w:line="240" w:lineRule="auto"/>
        <w:jc w:val="both"/>
        <w:rPr>
          <w:rFonts w:ascii="Times New Roman" w:eastAsia="Times New Roman" w:hAnsi="Times New Roman" w:cs="Times New Roman"/>
          <w:b/>
          <w:sz w:val="24"/>
          <w:szCs w:val="24"/>
          <w:lang w:eastAsia="pl-PL"/>
        </w:rPr>
      </w:pPr>
      <w:r w:rsidRPr="0015528D">
        <w:rPr>
          <w:rFonts w:ascii="Times New Roman" w:eastAsia="Times New Roman" w:hAnsi="Times New Roman" w:cs="Times New Roman"/>
          <w:b/>
          <w:sz w:val="24"/>
          <w:szCs w:val="24"/>
          <w:lang w:eastAsia="pl-PL"/>
        </w:rPr>
        <w:t xml:space="preserve">W 2020 r. na obsługę zadłużenia gmina wydała środki w wysokości – 3.472.334,99 </w:t>
      </w:r>
      <w:proofErr w:type="gramStart"/>
      <w:r w:rsidRPr="0015528D">
        <w:rPr>
          <w:rFonts w:ascii="Times New Roman" w:eastAsia="Times New Roman" w:hAnsi="Times New Roman" w:cs="Times New Roman"/>
          <w:b/>
          <w:sz w:val="24"/>
          <w:szCs w:val="24"/>
          <w:lang w:eastAsia="pl-PL"/>
        </w:rPr>
        <w:t>zł</w:t>
      </w:r>
      <w:proofErr w:type="gramEnd"/>
    </w:p>
    <w:p w14:paraId="2405F057" w14:textId="77777777" w:rsidR="000F690D" w:rsidRPr="0015528D" w:rsidRDefault="000F690D" w:rsidP="000F690D">
      <w:pPr>
        <w:spacing w:after="0" w:line="240" w:lineRule="auto"/>
        <w:ind w:left="360"/>
        <w:jc w:val="both"/>
        <w:rPr>
          <w:rFonts w:ascii="Times New Roman" w:eastAsia="Times New Roman" w:hAnsi="Times New Roman" w:cs="Times New Roman"/>
          <w:sz w:val="24"/>
          <w:szCs w:val="24"/>
          <w:lang w:eastAsia="pl-PL"/>
        </w:rPr>
      </w:pPr>
      <w:r w:rsidRPr="0015528D">
        <w:rPr>
          <w:rFonts w:ascii="Times New Roman" w:eastAsia="Times New Roman" w:hAnsi="Times New Roman" w:cs="Times New Roman"/>
          <w:sz w:val="24"/>
          <w:szCs w:val="24"/>
          <w:lang w:eastAsia="pl-PL"/>
        </w:rPr>
        <w:t>Na kwotę tę złożyły się:</w:t>
      </w:r>
    </w:p>
    <w:p w14:paraId="12E1FC13" w14:textId="77777777" w:rsidR="000F690D" w:rsidRPr="0015528D" w:rsidRDefault="000F690D" w:rsidP="00611983">
      <w:pPr>
        <w:numPr>
          <w:ilvl w:val="0"/>
          <w:numId w:val="40"/>
        </w:numPr>
        <w:spacing w:after="0" w:line="240" w:lineRule="auto"/>
        <w:jc w:val="both"/>
        <w:rPr>
          <w:rFonts w:ascii="Times New Roman" w:eastAsia="Times New Roman" w:hAnsi="Times New Roman" w:cs="Times New Roman"/>
          <w:sz w:val="24"/>
          <w:szCs w:val="24"/>
          <w:lang w:eastAsia="pl-PL"/>
        </w:rPr>
      </w:pPr>
      <w:proofErr w:type="gramStart"/>
      <w:r w:rsidRPr="0015528D">
        <w:rPr>
          <w:rFonts w:ascii="Times New Roman" w:eastAsia="Times New Roman" w:hAnsi="Times New Roman" w:cs="Times New Roman"/>
          <w:sz w:val="24"/>
          <w:szCs w:val="24"/>
          <w:lang w:eastAsia="pl-PL"/>
        </w:rPr>
        <w:t>spłaty</w:t>
      </w:r>
      <w:proofErr w:type="gramEnd"/>
      <w:r w:rsidRPr="0015528D">
        <w:rPr>
          <w:rFonts w:ascii="Times New Roman" w:eastAsia="Times New Roman" w:hAnsi="Times New Roman" w:cs="Times New Roman"/>
          <w:sz w:val="24"/>
          <w:szCs w:val="24"/>
          <w:lang w:eastAsia="pl-PL"/>
        </w:rPr>
        <w:t xml:space="preserve"> rat kredytów i pożyczek </w:t>
      </w:r>
      <w:r w:rsidRPr="0015528D">
        <w:rPr>
          <w:rFonts w:ascii="Times New Roman" w:eastAsia="Times New Roman" w:hAnsi="Times New Roman" w:cs="Times New Roman"/>
          <w:sz w:val="24"/>
          <w:szCs w:val="24"/>
          <w:lang w:eastAsia="pl-PL"/>
        </w:rPr>
        <w:tab/>
      </w:r>
      <w:r w:rsidRPr="0015528D">
        <w:rPr>
          <w:rFonts w:ascii="Times New Roman" w:eastAsia="Times New Roman" w:hAnsi="Times New Roman" w:cs="Times New Roman"/>
          <w:sz w:val="24"/>
          <w:szCs w:val="24"/>
          <w:lang w:eastAsia="pl-PL"/>
        </w:rPr>
        <w:tab/>
      </w:r>
      <w:r w:rsidRPr="0015528D">
        <w:rPr>
          <w:rFonts w:ascii="Times New Roman" w:eastAsia="Times New Roman" w:hAnsi="Times New Roman" w:cs="Times New Roman"/>
          <w:sz w:val="24"/>
          <w:szCs w:val="24"/>
          <w:lang w:eastAsia="pl-PL"/>
        </w:rPr>
        <w:tab/>
        <w:t xml:space="preserve">2.776.752,00 </w:t>
      </w:r>
      <w:proofErr w:type="gramStart"/>
      <w:r w:rsidRPr="0015528D">
        <w:rPr>
          <w:rFonts w:ascii="Times New Roman" w:eastAsia="Times New Roman" w:hAnsi="Times New Roman" w:cs="Times New Roman"/>
          <w:sz w:val="24"/>
          <w:szCs w:val="24"/>
          <w:lang w:eastAsia="pl-PL"/>
        </w:rPr>
        <w:t>zł</w:t>
      </w:r>
      <w:proofErr w:type="gramEnd"/>
      <w:r w:rsidRPr="0015528D">
        <w:rPr>
          <w:rFonts w:ascii="Times New Roman" w:eastAsia="Times New Roman" w:hAnsi="Times New Roman" w:cs="Times New Roman"/>
          <w:sz w:val="24"/>
          <w:szCs w:val="24"/>
          <w:lang w:eastAsia="pl-PL"/>
        </w:rPr>
        <w:t>,</w:t>
      </w:r>
    </w:p>
    <w:p w14:paraId="02900D71" w14:textId="77777777" w:rsidR="000F690D" w:rsidRPr="0015528D" w:rsidRDefault="000F690D" w:rsidP="00611983">
      <w:pPr>
        <w:numPr>
          <w:ilvl w:val="0"/>
          <w:numId w:val="40"/>
        </w:numPr>
        <w:spacing w:after="0" w:line="240" w:lineRule="auto"/>
        <w:jc w:val="both"/>
        <w:rPr>
          <w:rFonts w:ascii="Times New Roman" w:eastAsia="Times New Roman" w:hAnsi="Times New Roman" w:cs="Times New Roman"/>
          <w:sz w:val="24"/>
          <w:szCs w:val="24"/>
          <w:lang w:eastAsia="pl-PL"/>
        </w:rPr>
      </w:pPr>
      <w:proofErr w:type="gramStart"/>
      <w:r w:rsidRPr="0015528D">
        <w:rPr>
          <w:rFonts w:ascii="Times New Roman" w:eastAsia="Times New Roman" w:hAnsi="Times New Roman" w:cs="Times New Roman"/>
          <w:sz w:val="24"/>
          <w:szCs w:val="24"/>
          <w:lang w:eastAsia="pl-PL"/>
        </w:rPr>
        <w:t>odsetki</w:t>
      </w:r>
      <w:proofErr w:type="gramEnd"/>
      <w:r w:rsidRPr="0015528D">
        <w:rPr>
          <w:rFonts w:ascii="Times New Roman" w:eastAsia="Times New Roman" w:hAnsi="Times New Roman" w:cs="Times New Roman"/>
          <w:sz w:val="24"/>
          <w:szCs w:val="24"/>
          <w:lang w:eastAsia="pl-PL"/>
        </w:rPr>
        <w:t xml:space="preserve"> od zaciągniętych kredytów i pożyczek </w:t>
      </w:r>
      <w:r w:rsidRPr="0015528D">
        <w:rPr>
          <w:rFonts w:ascii="Times New Roman" w:eastAsia="Times New Roman" w:hAnsi="Times New Roman" w:cs="Times New Roman"/>
          <w:sz w:val="24"/>
          <w:szCs w:val="24"/>
          <w:lang w:eastAsia="pl-PL"/>
        </w:rPr>
        <w:tab/>
        <w:t xml:space="preserve">   695.582,99 </w:t>
      </w:r>
      <w:proofErr w:type="gramStart"/>
      <w:r w:rsidRPr="0015528D">
        <w:rPr>
          <w:rFonts w:ascii="Times New Roman" w:eastAsia="Times New Roman" w:hAnsi="Times New Roman" w:cs="Times New Roman"/>
          <w:sz w:val="24"/>
          <w:szCs w:val="24"/>
          <w:lang w:eastAsia="pl-PL"/>
        </w:rPr>
        <w:t>zł</w:t>
      </w:r>
      <w:proofErr w:type="gramEnd"/>
      <w:r w:rsidRPr="0015528D">
        <w:rPr>
          <w:rFonts w:ascii="Times New Roman" w:eastAsia="Times New Roman" w:hAnsi="Times New Roman" w:cs="Times New Roman"/>
          <w:sz w:val="24"/>
          <w:szCs w:val="24"/>
          <w:lang w:eastAsia="pl-PL"/>
        </w:rPr>
        <w:t>.</w:t>
      </w:r>
    </w:p>
    <w:p w14:paraId="2B78F1A1" w14:textId="77777777" w:rsidR="001C0E4B" w:rsidRPr="000F690D" w:rsidRDefault="001C0E4B" w:rsidP="000F690D">
      <w:pPr>
        <w:spacing w:after="0" w:line="276" w:lineRule="auto"/>
        <w:rPr>
          <w:rFonts w:ascii="Times New Roman" w:hAnsi="Times New Roman" w:cs="Times New Roman"/>
          <w:sz w:val="24"/>
          <w:szCs w:val="24"/>
        </w:rPr>
      </w:pPr>
    </w:p>
    <w:p w14:paraId="1B741916" w14:textId="30228C38" w:rsidR="00A904F0" w:rsidRPr="00CF4742" w:rsidRDefault="004F3CA6" w:rsidP="00CF4742">
      <w:pPr>
        <w:spacing w:after="0" w:line="276" w:lineRule="auto"/>
        <w:rPr>
          <w:rFonts w:ascii="Times New Roman" w:hAnsi="Times New Roman" w:cs="Times New Roman"/>
          <w:b/>
          <w:color w:val="FF0000"/>
          <w:sz w:val="24"/>
          <w:szCs w:val="24"/>
        </w:rPr>
      </w:pPr>
      <w:r>
        <w:rPr>
          <w:rFonts w:ascii="Times New Roman" w:hAnsi="Times New Roman" w:cs="Times New Roman"/>
          <w:b/>
          <w:sz w:val="24"/>
          <w:szCs w:val="24"/>
        </w:rPr>
        <w:t>10</w:t>
      </w:r>
      <w:r w:rsidR="002E3B03" w:rsidRPr="00F032ED">
        <w:rPr>
          <w:rFonts w:ascii="Times New Roman" w:hAnsi="Times New Roman" w:cs="Times New Roman"/>
          <w:b/>
          <w:sz w:val="24"/>
          <w:szCs w:val="24"/>
        </w:rPr>
        <w:t xml:space="preserve">. </w:t>
      </w:r>
      <w:r w:rsidR="009E33A8" w:rsidRPr="00F032ED">
        <w:rPr>
          <w:rFonts w:ascii="Times New Roman" w:hAnsi="Times New Roman" w:cs="Times New Roman"/>
          <w:b/>
          <w:sz w:val="24"/>
          <w:szCs w:val="24"/>
        </w:rPr>
        <w:t>Gospodarka nieruchomościami i mi</w:t>
      </w:r>
      <w:r w:rsidR="002E3B03" w:rsidRPr="00F032ED">
        <w:rPr>
          <w:rFonts w:ascii="Times New Roman" w:hAnsi="Times New Roman" w:cs="Times New Roman"/>
          <w:b/>
          <w:sz w:val="24"/>
          <w:szCs w:val="24"/>
        </w:rPr>
        <w:t>enie komunalne.</w:t>
      </w:r>
    </w:p>
    <w:tbl>
      <w:tblPr>
        <w:tblW w:w="10479" w:type="dxa"/>
        <w:tblInd w:w="-567" w:type="dxa"/>
        <w:tblCellMar>
          <w:left w:w="70" w:type="dxa"/>
          <w:right w:w="70" w:type="dxa"/>
        </w:tblCellMar>
        <w:tblLook w:val="04A0" w:firstRow="1" w:lastRow="0" w:firstColumn="1" w:lastColumn="0" w:noHBand="0" w:noVBand="1"/>
      </w:tblPr>
      <w:tblGrid>
        <w:gridCol w:w="295"/>
        <w:gridCol w:w="2199"/>
        <w:gridCol w:w="1243"/>
        <w:gridCol w:w="1243"/>
        <w:gridCol w:w="1570"/>
        <w:gridCol w:w="1622"/>
        <w:gridCol w:w="1044"/>
        <w:gridCol w:w="1263"/>
      </w:tblGrid>
      <w:tr w:rsidR="00F032ED" w:rsidRPr="00F032ED" w14:paraId="0FFB9AB9" w14:textId="77777777" w:rsidTr="000F690D">
        <w:trPr>
          <w:trHeight w:val="405"/>
        </w:trPr>
        <w:tc>
          <w:tcPr>
            <w:tcW w:w="10479" w:type="dxa"/>
            <w:gridSpan w:val="8"/>
            <w:tcBorders>
              <w:top w:val="nil"/>
              <w:left w:val="nil"/>
              <w:bottom w:val="nil"/>
              <w:right w:val="nil"/>
            </w:tcBorders>
            <w:shd w:val="clear" w:color="auto" w:fill="auto"/>
            <w:noWrap/>
            <w:vAlign w:val="center"/>
            <w:hideMark/>
          </w:tcPr>
          <w:p w14:paraId="478F6505" w14:textId="77777777" w:rsidR="00F032ED" w:rsidRPr="00F032ED" w:rsidRDefault="00F032ED" w:rsidP="00F032ED">
            <w:pPr>
              <w:spacing w:after="0" w:line="240" w:lineRule="auto"/>
              <w:rPr>
                <w:rFonts w:ascii="Times New Roman" w:eastAsia="Times New Roman" w:hAnsi="Times New Roman" w:cs="Times New Roman"/>
                <w:b/>
                <w:bCs/>
                <w:lang w:eastAsia="pl-PL"/>
              </w:rPr>
            </w:pPr>
          </w:p>
          <w:p w14:paraId="59789D48" w14:textId="410F5E72" w:rsidR="00F032ED" w:rsidRPr="0015528D" w:rsidRDefault="00F032ED" w:rsidP="00F032ED">
            <w:pPr>
              <w:spacing w:after="0" w:line="240" w:lineRule="auto"/>
              <w:jc w:val="center"/>
              <w:rPr>
                <w:rFonts w:ascii="Times New Roman" w:eastAsia="Times New Roman" w:hAnsi="Times New Roman" w:cs="Times New Roman"/>
                <w:b/>
                <w:bCs/>
                <w:sz w:val="24"/>
                <w:szCs w:val="24"/>
                <w:lang w:eastAsia="pl-PL"/>
              </w:rPr>
            </w:pPr>
            <w:r w:rsidRPr="0015528D">
              <w:rPr>
                <w:rFonts w:ascii="Times New Roman" w:eastAsia="Times New Roman" w:hAnsi="Times New Roman" w:cs="Times New Roman"/>
                <w:b/>
                <w:bCs/>
                <w:sz w:val="24"/>
                <w:szCs w:val="24"/>
                <w:lang w:eastAsia="pl-PL"/>
              </w:rPr>
              <w:t>Informacja o stanie mienia komunalnego - wartość początkowa</w:t>
            </w:r>
          </w:p>
          <w:p w14:paraId="0336C8F3" w14:textId="77777777" w:rsidR="00F032ED" w:rsidRPr="00F032ED" w:rsidRDefault="00F032ED" w:rsidP="00F032ED">
            <w:pPr>
              <w:spacing w:after="0" w:line="240" w:lineRule="auto"/>
              <w:jc w:val="center"/>
              <w:rPr>
                <w:rFonts w:ascii="Times New Roman" w:eastAsia="Times New Roman" w:hAnsi="Times New Roman" w:cs="Times New Roman"/>
                <w:b/>
                <w:b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1822"/>
              <w:gridCol w:w="1418"/>
              <w:gridCol w:w="1362"/>
              <w:gridCol w:w="1372"/>
              <w:gridCol w:w="1538"/>
              <w:gridCol w:w="1181"/>
              <w:gridCol w:w="1270"/>
            </w:tblGrid>
            <w:tr w:rsidR="00F032ED" w:rsidRPr="00F032ED" w14:paraId="46F724F5" w14:textId="77777777" w:rsidTr="000F690D">
              <w:tc>
                <w:tcPr>
                  <w:tcW w:w="366" w:type="dxa"/>
                  <w:vMerge w:val="restart"/>
                  <w:shd w:val="clear" w:color="auto" w:fill="auto"/>
                </w:tcPr>
                <w:p w14:paraId="67C7B411" w14:textId="77777777" w:rsidR="00F032ED" w:rsidRPr="00F032ED" w:rsidRDefault="00F032ED" w:rsidP="00F032ED">
                  <w:pPr>
                    <w:spacing w:after="0" w:line="240" w:lineRule="auto"/>
                    <w:ind w:left="-42" w:right="-392"/>
                    <w:rPr>
                      <w:rFonts w:ascii="Times New Roman" w:eastAsia="Times New Roman" w:hAnsi="Times New Roman" w:cs="Times New Roman"/>
                      <w:sz w:val="20"/>
                      <w:szCs w:val="20"/>
                      <w:lang w:eastAsia="pl-PL"/>
                    </w:rPr>
                  </w:pPr>
                  <w:bookmarkStart w:id="6" w:name="_Hlk67949583"/>
                </w:p>
              </w:tc>
              <w:tc>
                <w:tcPr>
                  <w:tcW w:w="1822" w:type="dxa"/>
                  <w:vMerge w:val="restart"/>
                  <w:shd w:val="clear" w:color="auto" w:fill="auto"/>
                  <w:vAlign w:val="center"/>
                </w:tcPr>
                <w:p w14:paraId="7353ED4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Wyszczególnienie</w:t>
                  </w:r>
                </w:p>
              </w:tc>
              <w:tc>
                <w:tcPr>
                  <w:tcW w:w="1418" w:type="dxa"/>
                  <w:vMerge w:val="restart"/>
                  <w:shd w:val="clear" w:color="auto" w:fill="auto"/>
                  <w:vAlign w:val="center"/>
                </w:tcPr>
                <w:p w14:paraId="75C3C736"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xml:space="preserve">Stan na dzień 31.12.2019 </w:t>
                  </w:r>
                  <w:proofErr w:type="gramStart"/>
                  <w:r w:rsidRPr="00F032ED">
                    <w:rPr>
                      <w:rFonts w:ascii="Times New Roman" w:eastAsia="Times New Roman" w:hAnsi="Times New Roman" w:cs="Times New Roman"/>
                      <w:sz w:val="20"/>
                      <w:szCs w:val="20"/>
                      <w:lang w:eastAsia="pl-PL"/>
                    </w:rPr>
                    <w:t>r</w:t>
                  </w:r>
                  <w:proofErr w:type="gramEnd"/>
                  <w:r w:rsidRPr="00F032ED">
                    <w:rPr>
                      <w:rFonts w:ascii="Times New Roman" w:eastAsia="Times New Roman" w:hAnsi="Times New Roman" w:cs="Times New Roman"/>
                      <w:sz w:val="20"/>
                      <w:szCs w:val="20"/>
                      <w:lang w:eastAsia="pl-PL"/>
                    </w:rPr>
                    <w:t>.</w:t>
                  </w:r>
                </w:p>
              </w:tc>
              <w:tc>
                <w:tcPr>
                  <w:tcW w:w="1362" w:type="dxa"/>
                  <w:vMerge w:val="restart"/>
                  <w:shd w:val="clear" w:color="auto" w:fill="auto"/>
                  <w:vAlign w:val="center"/>
                </w:tcPr>
                <w:p w14:paraId="72BE68D0"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xml:space="preserve">Stan na dzień 31.12.2020 </w:t>
                  </w:r>
                  <w:proofErr w:type="gramStart"/>
                  <w:r w:rsidRPr="00F032ED">
                    <w:rPr>
                      <w:rFonts w:ascii="Times New Roman" w:eastAsia="Times New Roman" w:hAnsi="Times New Roman" w:cs="Times New Roman"/>
                      <w:sz w:val="20"/>
                      <w:szCs w:val="20"/>
                      <w:lang w:eastAsia="pl-PL"/>
                    </w:rPr>
                    <w:t>r</w:t>
                  </w:r>
                  <w:proofErr w:type="gramEnd"/>
                  <w:r w:rsidRPr="00F032ED">
                    <w:rPr>
                      <w:rFonts w:ascii="Times New Roman" w:eastAsia="Times New Roman" w:hAnsi="Times New Roman" w:cs="Times New Roman"/>
                      <w:sz w:val="20"/>
                      <w:szCs w:val="20"/>
                      <w:lang w:eastAsia="pl-PL"/>
                    </w:rPr>
                    <w:t>.</w:t>
                  </w:r>
                </w:p>
              </w:tc>
              <w:tc>
                <w:tcPr>
                  <w:tcW w:w="5361" w:type="dxa"/>
                  <w:gridSpan w:val="4"/>
                  <w:shd w:val="clear" w:color="auto" w:fill="auto"/>
                </w:tcPr>
                <w:p w14:paraId="0DC7D9B1"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Sposób zagospodarowania według wartości</w:t>
                  </w:r>
                </w:p>
              </w:tc>
            </w:tr>
            <w:tr w:rsidR="00F032ED" w:rsidRPr="00F032ED" w14:paraId="027820A5" w14:textId="77777777" w:rsidTr="000F690D">
              <w:tc>
                <w:tcPr>
                  <w:tcW w:w="366" w:type="dxa"/>
                  <w:vMerge/>
                  <w:shd w:val="clear" w:color="auto" w:fill="auto"/>
                </w:tcPr>
                <w:p w14:paraId="125193B0"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vMerge/>
                  <w:tcBorders>
                    <w:bottom w:val="single" w:sz="4" w:space="0" w:color="auto"/>
                  </w:tcBorders>
                  <w:shd w:val="clear" w:color="auto" w:fill="auto"/>
                </w:tcPr>
                <w:p w14:paraId="5E9B81C1"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418" w:type="dxa"/>
                  <w:vMerge/>
                  <w:tcBorders>
                    <w:bottom w:val="single" w:sz="4" w:space="0" w:color="auto"/>
                  </w:tcBorders>
                  <w:shd w:val="clear" w:color="auto" w:fill="auto"/>
                </w:tcPr>
                <w:p w14:paraId="0ECDB982"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362" w:type="dxa"/>
                  <w:vMerge/>
                  <w:tcBorders>
                    <w:bottom w:val="single" w:sz="4" w:space="0" w:color="auto"/>
                  </w:tcBorders>
                  <w:shd w:val="clear" w:color="auto" w:fill="auto"/>
                </w:tcPr>
                <w:p w14:paraId="05527564"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372" w:type="dxa"/>
                  <w:tcBorders>
                    <w:bottom w:val="single" w:sz="4" w:space="0" w:color="auto"/>
                  </w:tcBorders>
                  <w:shd w:val="clear" w:color="auto" w:fill="auto"/>
                </w:tcPr>
                <w:p w14:paraId="476E238B"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 bezpośrednim zarządzie</w:t>
                  </w:r>
                </w:p>
              </w:tc>
              <w:tc>
                <w:tcPr>
                  <w:tcW w:w="1538" w:type="dxa"/>
                  <w:tcBorders>
                    <w:bottom w:val="single" w:sz="4" w:space="0" w:color="auto"/>
                  </w:tcBorders>
                  <w:shd w:val="clear" w:color="auto" w:fill="auto"/>
                </w:tcPr>
                <w:p w14:paraId="67565765"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 zarządzie jednostek organizacyjnych</w:t>
                  </w:r>
                </w:p>
              </w:tc>
              <w:tc>
                <w:tcPr>
                  <w:tcW w:w="1181" w:type="dxa"/>
                  <w:tcBorders>
                    <w:bottom w:val="single" w:sz="4" w:space="0" w:color="auto"/>
                  </w:tcBorders>
                  <w:shd w:val="clear" w:color="auto" w:fill="auto"/>
                </w:tcPr>
                <w:p w14:paraId="7663BDF7"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xml:space="preserve"> W tym dzierżawa najem</w:t>
                  </w:r>
                </w:p>
              </w:tc>
              <w:tc>
                <w:tcPr>
                  <w:tcW w:w="1270" w:type="dxa"/>
                  <w:tcBorders>
                    <w:bottom w:val="single" w:sz="4" w:space="0" w:color="auto"/>
                  </w:tcBorders>
                  <w:shd w:val="clear" w:color="auto" w:fill="auto"/>
                </w:tcPr>
                <w:p w14:paraId="6B7BABBB"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 tym wieczyste użytkowanie</w:t>
                  </w:r>
                </w:p>
              </w:tc>
            </w:tr>
            <w:tr w:rsidR="00F032ED" w:rsidRPr="00F032ED" w14:paraId="47EA47DD" w14:textId="77777777" w:rsidTr="00F032ED">
              <w:tc>
                <w:tcPr>
                  <w:tcW w:w="366" w:type="dxa"/>
                  <w:vMerge w:val="restart"/>
                  <w:shd w:val="clear" w:color="auto" w:fill="auto"/>
                  <w:vAlign w:val="center"/>
                </w:tcPr>
                <w:p w14:paraId="55890938"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w:t>
                  </w:r>
                </w:p>
              </w:tc>
              <w:tc>
                <w:tcPr>
                  <w:tcW w:w="1822" w:type="dxa"/>
                  <w:shd w:val="clear" w:color="auto" w:fill="D9D9D9"/>
                </w:tcPr>
                <w:p w14:paraId="05339ACB" w14:textId="77777777" w:rsidR="00F032ED" w:rsidRPr="00F032ED" w:rsidRDefault="00F032ED" w:rsidP="00F032ED">
                  <w:pPr>
                    <w:spacing w:after="0" w:line="240" w:lineRule="auto"/>
                    <w:rPr>
                      <w:rFonts w:ascii="Times New Roman" w:eastAsia="Times New Roman" w:hAnsi="Times New Roman" w:cs="Times New Roman"/>
                      <w:b/>
                      <w:i/>
                      <w:sz w:val="20"/>
                      <w:szCs w:val="20"/>
                      <w:lang w:eastAsia="pl-PL"/>
                    </w:rPr>
                  </w:pPr>
                  <w:r w:rsidRPr="00F032ED">
                    <w:rPr>
                      <w:rFonts w:ascii="Times New Roman" w:eastAsia="Times New Roman" w:hAnsi="Times New Roman" w:cs="Times New Roman"/>
                      <w:b/>
                      <w:i/>
                      <w:sz w:val="20"/>
                      <w:szCs w:val="20"/>
                      <w:lang w:eastAsia="pl-PL"/>
                    </w:rPr>
                    <w:t>Grunty ogółem (ha) w tym:</w:t>
                  </w:r>
                </w:p>
              </w:tc>
              <w:tc>
                <w:tcPr>
                  <w:tcW w:w="1418" w:type="dxa"/>
                  <w:shd w:val="clear" w:color="auto" w:fill="D9D9D9"/>
                  <w:vAlign w:val="center"/>
                </w:tcPr>
                <w:p w14:paraId="27C60203" w14:textId="77777777" w:rsidR="00F032ED" w:rsidRPr="00F032ED" w:rsidRDefault="00F032ED" w:rsidP="00F032ED">
                  <w:pPr>
                    <w:spacing w:after="0" w:line="240" w:lineRule="auto"/>
                    <w:rPr>
                      <w:rFonts w:ascii="Times New Roman" w:eastAsia="Times New Roman" w:hAnsi="Times New Roman" w:cs="Times New Roman"/>
                      <w:b/>
                      <w:i/>
                      <w:sz w:val="20"/>
                      <w:szCs w:val="20"/>
                      <w:lang w:eastAsia="pl-PL"/>
                    </w:rPr>
                  </w:pPr>
                  <w:r w:rsidRPr="00F032ED">
                    <w:rPr>
                      <w:rFonts w:ascii="Times New Roman" w:eastAsia="Times New Roman" w:hAnsi="Times New Roman" w:cs="Times New Roman"/>
                      <w:b/>
                      <w:i/>
                      <w:sz w:val="20"/>
                      <w:szCs w:val="20"/>
                      <w:lang w:eastAsia="pl-PL"/>
                    </w:rPr>
                    <w:t>175,96</w:t>
                  </w:r>
                </w:p>
              </w:tc>
              <w:tc>
                <w:tcPr>
                  <w:tcW w:w="1362" w:type="dxa"/>
                  <w:shd w:val="clear" w:color="auto" w:fill="D9D9D9"/>
                  <w:vAlign w:val="center"/>
                </w:tcPr>
                <w:p w14:paraId="724803A1" w14:textId="77777777" w:rsidR="00F032ED" w:rsidRPr="00F032ED" w:rsidRDefault="00F032ED" w:rsidP="00F032ED">
                  <w:pPr>
                    <w:spacing w:after="0" w:line="240" w:lineRule="auto"/>
                    <w:rPr>
                      <w:rFonts w:ascii="Times New Roman" w:eastAsia="Times New Roman" w:hAnsi="Times New Roman" w:cs="Times New Roman"/>
                      <w:b/>
                      <w:i/>
                      <w:sz w:val="20"/>
                      <w:szCs w:val="20"/>
                      <w:lang w:eastAsia="pl-PL"/>
                    </w:rPr>
                  </w:pPr>
                  <w:r w:rsidRPr="00F032ED">
                    <w:rPr>
                      <w:rFonts w:ascii="Times New Roman" w:eastAsia="Times New Roman" w:hAnsi="Times New Roman" w:cs="Times New Roman"/>
                      <w:b/>
                      <w:i/>
                      <w:sz w:val="20"/>
                      <w:szCs w:val="20"/>
                      <w:lang w:eastAsia="pl-PL"/>
                    </w:rPr>
                    <w:t>177,86</w:t>
                  </w:r>
                </w:p>
              </w:tc>
              <w:tc>
                <w:tcPr>
                  <w:tcW w:w="1372" w:type="dxa"/>
                  <w:shd w:val="clear" w:color="auto" w:fill="D9D9D9"/>
                  <w:vAlign w:val="center"/>
                </w:tcPr>
                <w:p w14:paraId="4FC02FD3" w14:textId="44AB2856" w:rsidR="00F032ED" w:rsidRPr="00F032ED" w:rsidRDefault="00F032ED" w:rsidP="009B7032">
                  <w:pPr>
                    <w:spacing w:after="0" w:line="240" w:lineRule="auto"/>
                    <w:jc w:val="right"/>
                    <w:rPr>
                      <w:rFonts w:ascii="Times New Roman" w:eastAsia="Times New Roman" w:hAnsi="Times New Roman" w:cs="Times New Roman"/>
                      <w:b/>
                      <w:i/>
                      <w:sz w:val="20"/>
                      <w:szCs w:val="20"/>
                      <w:lang w:eastAsia="pl-PL"/>
                    </w:rPr>
                  </w:pPr>
                  <w:r w:rsidRPr="00F032ED">
                    <w:rPr>
                      <w:rFonts w:ascii="Times New Roman" w:eastAsia="Times New Roman" w:hAnsi="Times New Roman" w:cs="Times New Roman"/>
                      <w:b/>
                      <w:i/>
                      <w:sz w:val="20"/>
                      <w:szCs w:val="20"/>
                      <w:lang w:eastAsia="pl-PL"/>
                    </w:rPr>
                    <w:t>4 8</w:t>
                  </w:r>
                  <w:r w:rsidR="009B7032">
                    <w:rPr>
                      <w:rFonts w:ascii="Times New Roman" w:eastAsia="Times New Roman" w:hAnsi="Times New Roman" w:cs="Times New Roman"/>
                      <w:b/>
                      <w:i/>
                      <w:sz w:val="20"/>
                      <w:szCs w:val="20"/>
                      <w:lang w:eastAsia="pl-PL"/>
                    </w:rPr>
                    <w:t>87</w:t>
                  </w:r>
                  <w:r w:rsidRPr="00F032ED">
                    <w:rPr>
                      <w:rFonts w:ascii="Times New Roman" w:eastAsia="Times New Roman" w:hAnsi="Times New Roman" w:cs="Times New Roman"/>
                      <w:b/>
                      <w:i/>
                      <w:sz w:val="20"/>
                      <w:szCs w:val="20"/>
                      <w:lang w:eastAsia="pl-PL"/>
                    </w:rPr>
                    <w:t xml:space="preserve"> </w:t>
                  </w:r>
                  <w:r w:rsidR="009B7032">
                    <w:rPr>
                      <w:rFonts w:ascii="Times New Roman" w:eastAsia="Times New Roman" w:hAnsi="Times New Roman" w:cs="Times New Roman"/>
                      <w:b/>
                      <w:i/>
                      <w:sz w:val="20"/>
                      <w:szCs w:val="20"/>
                      <w:lang w:eastAsia="pl-PL"/>
                    </w:rPr>
                    <w:t>7</w:t>
                  </w:r>
                  <w:r w:rsidRPr="00F032ED">
                    <w:rPr>
                      <w:rFonts w:ascii="Times New Roman" w:eastAsia="Times New Roman" w:hAnsi="Times New Roman" w:cs="Times New Roman"/>
                      <w:b/>
                      <w:i/>
                      <w:sz w:val="20"/>
                      <w:szCs w:val="20"/>
                      <w:lang w:eastAsia="pl-PL"/>
                    </w:rPr>
                    <w:t>40,45</w:t>
                  </w:r>
                </w:p>
              </w:tc>
              <w:tc>
                <w:tcPr>
                  <w:tcW w:w="1538" w:type="dxa"/>
                  <w:shd w:val="clear" w:color="auto" w:fill="D9D9D9"/>
                  <w:vAlign w:val="center"/>
                </w:tcPr>
                <w:p w14:paraId="1AF780B4" w14:textId="77777777" w:rsidR="00F032ED" w:rsidRPr="00F032ED" w:rsidRDefault="00F032ED" w:rsidP="00F032ED">
                  <w:pPr>
                    <w:spacing w:after="0" w:line="240" w:lineRule="auto"/>
                    <w:jc w:val="right"/>
                    <w:rPr>
                      <w:rFonts w:ascii="Times New Roman" w:eastAsia="Times New Roman" w:hAnsi="Times New Roman" w:cs="Times New Roman"/>
                      <w:b/>
                      <w:i/>
                      <w:sz w:val="20"/>
                      <w:szCs w:val="20"/>
                      <w:lang w:eastAsia="pl-PL"/>
                    </w:rPr>
                  </w:pPr>
                  <w:r w:rsidRPr="00F032ED">
                    <w:rPr>
                      <w:rFonts w:ascii="Times New Roman" w:eastAsia="Times New Roman" w:hAnsi="Times New Roman" w:cs="Times New Roman"/>
                      <w:b/>
                      <w:i/>
                      <w:sz w:val="20"/>
                      <w:szCs w:val="20"/>
                      <w:lang w:eastAsia="pl-PL"/>
                    </w:rPr>
                    <w:t>542 732,00</w:t>
                  </w:r>
                </w:p>
              </w:tc>
              <w:tc>
                <w:tcPr>
                  <w:tcW w:w="1181" w:type="dxa"/>
                  <w:shd w:val="clear" w:color="auto" w:fill="D9D9D9"/>
                  <w:vAlign w:val="center"/>
                </w:tcPr>
                <w:p w14:paraId="24114512" w14:textId="77777777" w:rsidR="00F032ED" w:rsidRPr="00F032ED" w:rsidRDefault="00F032ED" w:rsidP="00F032ED">
                  <w:pPr>
                    <w:spacing w:after="0" w:line="240" w:lineRule="auto"/>
                    <w:jc w:val="right"/>
                    <w:rPr>
                      <w:rFonts w:ascii="Times New Roman" w:eastAsia="Times New Roman" w:hAnsi="Times New Roman" w:cs="Times New Roman"/>
                      <w:b/>
                      <w:i/>
                      <w:sz w:val="20"/>
                      <w:szCs w:val="20"/>
                      <w:lang w:eastAsia="pl-PL"/>
                    </w:rPr>
                  </w:pPr>
                  <w:r w:rsidRPr="00F032ED">
                    <w:rPr>
                      <w:rFonts w:ascii="Times New Roman" w:eastAsia="Times New Roman" w:hAnsi="Times New Roman" w:cs="Times New Roman"/>
                      <w:b/>
                      <w:i/>
                      <w:sz w:val="20"/>
                      <w:szCs w:val="20"/>
                      <w:lang w:eastAsia="pl-PL"/>
                    </w:rPr>
                    <w:t>251 000,00</w:t>
                  </w:r>
                </w:p>
              </w:tc>
              <w:tc>
                <w:tcPr>
                  <w:tcW w:w="1270" w:type="dxa"/>
                  <w:shd w:val="clear" w:color="auto" w:fill="D9D9D9"/>
                  <w:vAlign w:val="center"/>
                </w:tcPr>
                <w:p w14:paraId="4593888C" w14:textId="77777777" w:rsidR="00F032ED" w:rsidRPr="00F032ED" w:rsidRDefault="00F032ED" w:rsidP="00F032ED">
                  <w:pPr>
                    <w:spacing w:after="0" w:line="240" w:lineRule="auto"/>
                    <w:jc w:val="right"/>
                    <w:rPr>
                      <w:rFonts w:ascii="Times New Roman" w:eastAsia="Times New Roman" w:hAnsi="Times New Roman" w:cs="Times New Roman"/>
                      <w:b/>
                      <w:i/>
                      <w:sz w:val="20"/>
                      <w:szCs w:val="20"/>
                      <w:lang w:eastAsia="pl-PL"/>
                    </w:rPr>
                  </w:pPr>
                  <w:r w:rsidRPr="00F032ED">
                    <w:rPr>
                      <w:rFonts w:ascii="Times New Roman" w:eastAsia="Times New Roman" w:hAnsi="Times New Roman" w:cs="Times New Roman"/>
                      <w:b/>
                      <w:i/>
                      <w:sz w:val="20"/>
                      <w:szCs w:val="20"/>
                      <w:lang w:eastAsia="pl-PL"/>
                    </w:rPr>
                    <w:t>687 437,00</w:t>
                  </w:r>
                </w:p>
              </w:tc>
            </w:tr>
            <w:tr w:rsidR="00F032ED" w:rsidRPr="00F032ED" w14:paraId="0E097F32" w14:textId="77777777" w:rsidTr="000F690D">
              <w:trPr>
                <w:trHeight w:val="340"/>
              </w:trPr>
              <w:tc>
                <w:tcPr>
                  <w:tcW w:w="366" w:type="dxa"/>
                  <w:vMerge/>
                  <w:shd w:val="clear" w:color="auto" w:fill="auto"/>
                  <w:vAlign w:val="center"/>
                </w:tcPr>
                <w:p w14:paraId="01D3BD6F"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shd w:val="clear" w:color="auto" w:fill="auto"/>
                  <w:vAlign w:val="center"/>
                </w:tcPr>
                <w:p w14:paraId="3316FE20"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Rolne</w:t>
                  </w:r>
                </w:p>
              </w:tc>
              <w:tc>
                <w:tcPr>
                  <w:tcW w:w="1418" w:type="dxa"/>
                  <w:shd w:val="clear" w:color="auto" w:fill="auto"/>
                  <w:vAlign w:val="center"/>
                </w:tcPr>
                <w:p w14:paraId="141FF150"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26,46</w:t>
                  </w:r>
                </w:p>
              </w:tc>
              <w:tc>
                <w:tcPr>
                  <w:tcW w:w="1362" w:type="dxa"/>
                  <w:shd w:val="clear" w:color="auto" w:fill="auto"/>
                  <w:vAlign w:val="center"/>
                </w:tcPr>
                <w:p w14:paraId="287952D2"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27,85</w:t>
                  </w:r>
                </w:p>
              </w:tc>
              <w:tc>
                <w:tcPr>
                  <w:tcW w:w="1372" w:type="dxa"/>
                  <w:shd w:val="clear" w:color="auto" w:fill="auto"/>
                  <w:vAlign w:val="center"/>
                </w:tcPr>
                <w:p w14:paraId="516B0413"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1 950 965,32</w:t>
                  </w:r>
                </w:p>
              </w:tc>
              <w:tc>
                <w:tcPr>
                  <w:tcW w:w="1538" w:type="dxa"/>
                  <w:shd w:val="clear" w:color="auto" w:fill="auto"/>
                  <w:vAlign w:val="center"/>
                </w:tcPr>
                <w:p w14:paraId="1188392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181" w:type="dxa"/>
                  <w:shd w:val="clear" w:color="auto" w:fill="auto"/>
                  <w:vAlign w:val="center"/>
                </w:tcPr>
                <w:p w14:paraId="320638E2"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235 000,00</w:t>
                  </w:r>
                </w:p>
              </w:tc>
              <w:tc>
                <w:tcPr>
                  <w:tcW w:w="1270" w:type="dxa"/>
                  <w:shd w:val="clear" w:color="auto" w:fill="auto"/>
                  <w:vAlign w:val="center"/>
                </w:tcPr>
                <w:p w14:paraId="33C0FF28"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4A1EB64F" w14:textId="77777777" w:rsidTr="000F690D">
              <w:trPr>
                <w:trHeight w:val="340"/>
              </w:trPr>
              <w:tc>
                <w:tcPr>
                  <w:tcW w:w="366" w:type="dxa"/>
                  <w:vMerge/>
                  <w:shd w:val="clear" w:color="auto" w:fill="auto"/>
                  <w:vAlign w:val="center"/>
                </w:tcPr>
                <w:p w14:paraId="1D615697"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shd w:val="clear" w:color="auto" w:fill="auto"/>
                  <w:vAlign w:val="center"/>
                </w:tcPr>
                <w:p w14:paraId="3A43A5E3"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Działki budowlane</w:t>
                  </w:r>
                </w:p>
              </w:tc>
              <w:tc>
                <w:tcPr>
                  <w:tcW w:w="1418" w:type="dxa"/>
                  <w:shd w:val="clear" w:color="auto" w:fill="auto"/>
                  <w:vAlign w:val="center"/>
                </w:tcPr>
                <w:p w14:paraId="503FD6CC"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14,11</w:t>
                  </w:r>
                </w:p>
              </w:tc>
              <w:tc>
                <w:tcPr>
                  <w:tcW w:w="1362" w:type="dxa"/>
                  <w:shd w:val="clear" w:color="auto" w:fill="auto"/>
                  <w:vAlign w:val="center"/>
                </w:tcPr>
                <w:p w14:paraId="3C202813"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14,10</w:t>
                  </w:r>
                </w:p>
              </w:tc>
              <w:tc>
                <w:tcPr>
                  <w:tcW w:w="1372" w:type="dxa"/>
                  <w:shd w:val="clear" w:color="auto" w:fill="auto"/>
                  <w:vAlign w:val="center"/>
                </w:tcPr>
                <w:p w14:paraId="38AE442F"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1 491 716,00</w:t>
                  </w:r>
                </w:p>
              </w:tc>
              <w:tc>
                <w:tcPr>
                  <w:tcW w:w="1538" w:type="dxa"/>
                  <w:shd w:val="clear" w:color="auto" w:fill="auto"/>
                  <w:vAlign w:val="center"/>
                </w:tcPr>
                <w:p w14:paraId="107A8C67"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542 732,00</w:t>
                  </w:r>
                </w:p>
              </w:tc>
              <w:tc>
                <w:tcPr>
                  <w:tcW w:w="1181" w:type="dxa"/>
                  <w:shd w:val="clear" w:color="auto" w:fill="auto"/>
                  <w:vAlign w:val="center"/>
                </w:tcPr>
                <w:p w14:paraId="48691047"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16 000,00</w:t>
                  </w:r>
                </w:p>
              </w:tc>
              <w:tc>
                <w:tcPr>
                  <w:tcW w:w="1270" w:type="dxa"/>
                  <w:shd w:val="clear" w:color="auto" w:fill="auto"/>
                  <w:vAlign w:val="center"/>
                </w:tcPr>
                <w:p w14:paraId="01A24AD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687 437,00</w:t>
                  </w:r>
                </w:p>
              </w:tc>
            </w:tr>
            <w:tr w:rsidR="00F032ED" w:rsidRPr="00F032ED" w14:paraId="300B4429" w14:textId="77777777" w:rsidTr="000F690D">
              <w:trPr>
                <w:trHeight w:val="340"/>
              </w:trPr>
              <w:tc>
                <w:tcPr>
                  <w:tcW w:w="366" w:type="dxa"/>
                  <w:vMerge/>
                  <w:shd w:val="clear" w:color="auto" w:fill="auto"/>
                  <w:vAlign w:val="center"/>
                </w:tcPr>
                <w:p w14:paraId="1744CD1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shd w:val="clear" w:color="auto" w:fill="auto"/>
                  <w:vAlign w:val="center"/>
                </w:tcPr>
                <w:p w14:paraId="457DC3BA"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Tereny rekreacyjne</w:t>
                  </w:r>
                </w:p>
              </w:tc>
              <w:tc>
                <w:tcPr>
                  <w:tcW w:w="1418" w:type="dxa"/>
                  <w:shd w:val="clear" w:color="auto" w:fill="auto"/>
                  <w:vAlign w:val="center"/>
                </w:tcPr>
                <w:p w14:paraId="04CA8985"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362" w:type="dxa"/>
                  <w:shd w:val="clear" w:color="auto" w:fill="auto"/>
                  <w:vAlign w:val="center"/>
                </w:tcPr>
                <w:p w14:paraId="690A69B6"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372" w:type="dxa"/>
                  <w:shd w:val="clear" w:color="auto" w:fill="auto"/>
                  <w:vAlign w:val="center"/>
                </w:tcPr>
                <w:p w14:paraId="4F866660"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538" w:type="dxa"/>
                  <w:shd w:val="clear" w:color="auto" w:fill="auto"/>
                  <w:vAlign w:val="center"/>
                </w:tcPr>
                <w:p w14:paraId="721242FE"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181" w:type="dxa"/>
                  <w:shd w:val="clear" w:color="auto" w:fill="auto"/>
                  <w:vAlign w:val="center"/>
                </w:tcPr>
                <w:p w14:paraId="41A10D79"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5A8EB6E5"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6D86D2AE" w14:textId="77777777" w:rsidTr="000F690D">
              <w:trPr>
                <w:trHeight w:val="340"/>
              </w:trPr>
              <w:tc>
                <w:tcPr>
                  <w:tcW w:w="366" w:type="dxa"/>
                  <w:vMerge/>
                  <w:shd w:val="clear" w:color="auto" w:fill="auto"/>
                  <w:vAlign w:val="center"/>
                </w:tcPr>
                <w:p w14:paraId="3B42B1FC"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shd w:val="clear" w:color="auto" w:fill="auto"/>
                  <w:vAlign w:val="center"/>
                </w:tcPr>
                <w:p w14:paraId="08B2E944"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Pozostałe</w:t>
                  </w:r>
                </w:p>
              </w:tc>
              <w:tc>
                <w:tcPr>
                  <w:tcW w:w="1418" w:type="dxa"/>
                  <w:shd w:val="clear" w:color="auto" w:fill="auto"/>
                  <w:vAlign w:val="center"/>
                </w:tcPr>
                <w:p w14:paraId="52AB8B93"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123,68</w:t>
                  </w:r>
                </w:p>
              </w:tc>
              <w:tc>
                <w:tcPr>
                  <w:tcW w:w="1362" w:type="dxa"/>
                  <w:shd w:val="clear" w:color="auto" w:fill="auto"/>
                  <w:vAlign w:val="center"/>
                </w:tcPr>
                <w:p w14:paraId="1A16773F"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124,20</w:t>
                  </w:r>
                </w:p>
              </w:tc>
              <w:tc>
                <w:tcPr>
                  <w:tcW w:w="1372" w:type="dxa"/>
                  <w:shd w:val="clear" w:color="auto" w:fill="auto"/>
                  <w:vAlign w:val="center"/>
                </w:tcPr>
                <w:p w14:paraId="6AE9747D" w14:textId="60DC4FA0" w:rsidR="00F032ED" w:rsidRPr="00F032ED" w:rsidRDefault="00F032ED" w:rsidP="009B7032">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1 3</w:t>
                  </w:r>
                  <w:r w:rsidR="009B7032">
                    <w:rPr>
                      <w:rFonts w:ascii="Times New Roman" w:eastAsia="Times New Roman" w:hAnsi="Times New Roman" w:cs="Times New Roman"/>
                      <w:sz w:val="20"/>
                      <w:szCs w:val="20"/>
                      <w:lang w:eastAsia="pl-PL"/>
                    </w:rPr>
                    <w:t>63</w:t>
                  </w:r>
                  <w:r w:rsidRPr="00F032ED">
                    <w:rPr>
                      <w:rFonts w:ascii="Times New Roman" w:eastAsia="Times New Roman" w:hAnsi="Times New Roman" w:cs="Times New Roman"/>
                      <w:sz w:val="20"/>
                      <w:szCs w:val="20"/>
                      <w:lang w:eastAsia="pl-PL"/>
                    </w:rPr>
                    <w:t xml:space="preserve"> </w:t>
                  </w:r>
                  <w:r w:rsidR="009B7032">
                    <w:rPr>
                      <w:rFonts w:ascii="Times New Roman" w:eastAsia="Times New Roman" w:hAnsi="Times New Roman" w:cs="Times New Roman"/>
                      <w:sz w:val="20"/>
                      <w:szCs w:val="20"/>
                      <w:lang w:eastAsia="pl-PL"/>
                    </w:rPr>
                    <w:t>9</w:t>
                  </w:r>
                  <w:r w:rsidRPr="00F032ED">
                    <w:rPr>
                      <w:rFonts w:ascii="Times New Roman" w:eastAsia="Times New Roman" w:hAnsi="Times New Roman" w:cs="Times New Roman"/>
                      <w:sz w:val="20"/>
                      <w:szCs w:val="20"/>
                      <w:lang w:eastAsia="pl-PL"/>
                    </w:rPr>
                    <w:t>59,13</w:t>
                  </w:r>
                </w:p>
              </w:tc>
              <w:tc>
                <w:tcPr>
                  <w:tcW w:w="1538" w:type="dxa"/>
                  <w:shd w:val="clear" w:color="auto" w:fill="auto"/>
                  <w:vAlign w:val="center"/>
                </w:tcPr>
                <w:p w14:paraId="1926DFF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181" w:type="dxa"/>
                  <w:shd w:val="clear" w:color="auto" w:fill="auto"/>
                  <w:vAlign w:val="center"/>
                </w:tcPr>
                <w:p w14:paraId="036BBB10"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56F41998"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6CAAC56B" w14:textId="77777777" w:rsidTr="000F690D">
              <w:trPr>
                <w:trHeight w:val="340"/>
              </w:trPr>
              <w:tc>
                <w:tcPr>
                  <w:tcW w:w="366" w:type="dxa"/>
                  <w:vMerge/>
                  <w:shd w:val="clear" w:color="auto" w:fill="auto"/>
                  <w:vAlign w:val="center"/>
                </w:tcPr>
                <w:p w14:paraId="684D3DB7"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shd w:val="clear" w:color="auto" w:fill="auto"/>
                  <w:vAlign w:val="center"/>
                </w:tcPr>
                <w:p w14:paraId="764593E2"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Lasy</w:t>
                  </w:r>
                </w:p>
              </w:tc>
              <w:tc>
                <w:tcPr>
                  <w:tcW w:w="1418" w:type="dxa"/>
                  <w:shd w:val="clear" w:color="auto" w:fill="auto"/>
                  <w:vAlign w:val="center"/>
                </w:tcPr>
                <w:p w14:paraId="66472F59"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4,34</w:t>
                  </w:r>
                </w:p>
              </w:tc>
              <w:tc>
                <w:tcPr>
                  <w:tcW w:w="1362" w:type="dxa"/>
                  <w:shd w:val="clear" w:color="auto" w:fill="auto"/>
                  <w:vAlign w:val="center"/>
                </w:tcPr>
                <w:p w14:paraId="53F0590D"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4,34</w:t>
                  </w:r>
                </w:p>
              </w:tc>
              <w:tc>
                <w:tcPr>
                  <w:tcW w:w="1372" w:type="dxa"/>
                  <w:shd w:val="clear" w:color="auto" w:fill="auto"/>
                  <w:vAlign w:val="center"/>
                </w:tcPr>
                <w:p w14:paraId="46951AE5"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11 100,00</w:t>
                  </w:r>
                </w:p>
              </w:tc>
              <w:tc>
                <w:tcPr>
                  <w:tcW w:w="1538" w:type="dxa"/>
                  <w:shd w:val="clear" w:color="auto" w:fill="auto"/>
                  <w:vAlign w:val="center"/>
                </w:tcPr>
                <w:p w14:paraId="61358E7E"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181" w:type="dxa"/>
                  <w:shd w:val="clear" w:color="auto" w:fill="auto"/>
                  <w:vAlign w:val="center"/>
                </w:tcPr>
                <w:p w14:paraId="5EA866AA"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7D77815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5A0030DE" w14:textId="77777777" w:rsidTr="000F690D">
              <w:trPr>
                <w:trHeight w:val="340"/>
              </w:trPr>
              <w:tc>
                <w:tcPr>
                  <w:tcW w:w="366" w:type="dxa"/>
                  <w:vMerge/>
                  <w:shd w:val="clear" w:color="auto" w:fill="auto"/>
                  <w:vAlign w:val="center"/>
                </w:tcPr>
                <w:p w14:paraId="6E6484CB"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tcBorders>
                    <w:bottom w:val="single" w:sz="4" w:space="0" w:color="auto"/>
                  </w:tcBorders>
                  <w:shd w:val="clear" w:color="auto" w:fill="auto"/>
                  <w:vAlign w:val="center"/>
                </w:tcPr>
                <w:p w14:paraId="21474161"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Park w Tyczynie</w:t>
                  </w:r>
                </w:p>
              </w:tc>
              <w:tc>
                <w:tcPr>
                  <w:tcW w:w="1418" w:type="dxa"/>
                  <w:tcBorders>
                    <w:bottom w:val="single" w:sz="4" w:space="0" w:color="auto"/>
                  </w:tcBorders>
                  <w:shd w:val="clear" w:color="auto" w:fill="auto"/>
                  <w:vAlign w:val="center"/>
                </w:tcPr>
                <w:p w14:paraId="45A3F3CA"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7,37</w:t>
                  </w:r>
                </w:p>
              </w:tc>
              <w:tc>
                <w:tcPr>
                  <w:tcW w:w="1362" w:type="dxa"/>
                  <w:tcBorders>
                    <w:bottom w:val="single" w:sz="4" w:space="0" w:color="auto"/>
                  </w:tcBorders>
                  <w:shd w:val="clear" w:color="auto" w:fill="auto"/>
                  <w:vAlign w:val="center"/>
                </w:tcPr>
                <w:p w14:paraId="3DCC6626"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7,37</w:t>
                  </w:r>
                </w:p>
              </w:tc>
              <w:tc>
                <w:tcPr>
                  <w:tcW w:w="1372" w:type="dxa"/>
                  <w:tcBorders>
                    <w:bottom w:val="single" w:sz="4" w:space="0" w:color="auto"/>
                  </w:tcBorders>
                  <w:shd w:val="clear" w:color="auto" w:fill="auto"/>
                  <w:vAlign w:val="center"/>
                </w:tcPr>
                <w:p w14:paraId="65778A82"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70 000,00</w:t>
                  </w:r>
                </w:p>
              </w:tc>
              <w:tc>
                <w:tcPr>
                  <w:tcW w:w="1538" w:type="dxa"/>
                  <w:tcBorders>
                    <w:bottom w:val="single" w:sz="4" w:space="0" w:color="auto"/>
                  </w:tcBorders>
                  <w:shd w:val="clear" w:color="auto" w:fill="auto"/>
                  <w:vAlign w:val="center"/>
                </w:tcPr>
                <w:p w14:paraId="36097AB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181" w:type="dxa"/>
                  <w:tcBorders>
                    <w:bottom w:val="single" w:sz="4" w:space="0" w:color="auto"/>
                  </w:tcBorders>
                  <w:shd w:val="clear" w:color="auto" w:fill="auto"/>
                  <w:vAlign w:val="center"/>
                </w:tcPr>
                <w:p w14:paraId="24B67283"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tcBorders>
                    <w:bottom w:val="single" w:sz="4" w:space="0" w:color="auto"/>
                  </w:tcBorders>
                  <w:shd w:val="clear" w:color="auto" w:fill="auto"/>
                  <w:vAlign w:val="center"/>
                </w:tcPr>
                <w:p w14:paraId="0653DADE"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6CA84EE6" w14:textId="77777777" w:rsidTr="00F032ED">
              <w:trPr>
                <w:trHeight w:val="340"/>
              </w:trPr>
              <w:tc>
                <w:tcPr>
                  <w:tcW w:w="366" w:type="dxa"/>
                  <w:vMerge w:val="restart"/>
                  <w:shd w:val="clear" w:color="auto" w:fill="auto"/>
                  <w:vAlign w:val="center"/>
                </w:tcPr>
                <w:p w14:paraId="545F93A8"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w:t>
                  </w:r>
                </w:p>
              </w:tc>
              <w:tc>
                <w:tcPr>
                  <w:tcW w:w="1822" w:type="dxa"/>
                  <w:tcBorders>
                    <w:top w:val="single" w:sz="4" w:space="0" w:color="auto"/>
                    <w:left w:val="single" w:sz="4" w:space="0" w:color="auto"/>
                    <w:bottom w:val="single" w:sz="4" w:space="0" w:color="auto"/>
                    <w:right w:val="single" w:sz="4" w:space="0" w:color="auto"/>
                  </w:tcBorders>
                  <w:shd w:val="clear" w:color="auto" w:fill="D9D9D9"/>
                  <w:vAlign w:val="center"/>
                </w:tcPr>
                <w:p w14:paraId="71B07A28"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b/>
                      <w:bCs/>
                      <w:i/>
                      <w:iCs/>
                      <w:sz w:val="20"/>
                      <w:szCs w:val="20"/>
                      <w:lang w:eastAsia="pl-PL"/>
                    </w:rPr>
                    <w:t xml:space="preserve">Budynki - liczba </w:t>
                  </w:r>
                  <w:proofErr w:type="gramStart"/>
                  <w:r w:rsidRPr="00F032ED">
                    <w:rPr>
                      <w:rFonts w:ascii="Times New Roman" w:eastAsia="Times New Roman" w:hAnsi="Times New Roman" w:cs="Times New Roman"/>
                      <w:b/>
                      <w:bCs/>
                      <w:i/>
                      <w:iCs/>
                      <w:sz w:val="20"/>
                      <w:szCs w:val="20"/>
                      <w:lang w:eastAsia="pl-PL"/>
                    </w:rPr>
                    <w:t>ogółem       w</w:t>
                  </w:r>
                  <w:proofErr w:type="gramEnd"/>
                  <w:r w:rsidRPr="00F032ED">
                    <w:rPr>
                      <w:rFonts w:ascii="Times New Roman" w:eastAsia="Times New Roman" w:hAnsi="Times New Roman" w:cs="Times New Roman"/>
                      <w:b/>
                      <w:bCs/>
                      <w:i/>
                      <w:iCs/>
                      <w:sz w:val="20"/>
                      <w:szCs w:val="20"/>
                      <w:lang w:eastAsia="pl-PL"/>
                    </w:rPr>
                    <w:t xml:space="preserve"> tym:</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1A4B407A"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b/>
                      <w:bCs/>
                      <w:i/>
                      <w:iCs/>
                      <w:sz w:val="20"/>
                      <w:szCs w:val="20"/>
                      <w:lang w:eastAsia="pl-PL"/>
                    </w:rPr>
                    <w:t>34</w:t>
                  </w:r>
                </w:p>
              </w:tc>
              <w:tc>
                <w:tcPr>
                  <w:tcW w:w="1362" w:type="dxa"/>
                  <w:tcBorders>
                    <w:top w:val="single" w:sz="4" w:space="0" w:color="auto"/>
                    <w:left w:val="nil"/>
                    <w:bottom w:val="single" w:sz="4" w:space="0" w:color="auto"/>
                    <w:right w:val="single" w:sz="4" w:space="0" w:color="auto"/>
                  </w:tcBorders>
                  <w:shd w:val="clear" w:color="auto" w:fill="D9D9D9"/>
                  <w:vAlign w:val="center"/>
                </w:tcPr>
                <w:p w14:paraId="53F54A2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b/>
                      <w:bCs/>
                      <w:i/>
                      <w:iCs/>
                      <w:sz w:val="20"/>
                      <w:szCs w:val="20"/>
                      <w:lang w:eastAsia="pl-PL"/>
                    </w:rPr>
                    <w:t>34</w:t>
                  </w:r>
                </w:p>
              </w:tc>
              <w:tc>
                <w:tcPr>
                  <w:tcW w:w="1372" w:type="dxa"/>
                  <w:tcBorders>
                    <w:top w:val="single" w:sz="4" w:space="0" w:color="auto"/>
                    <w:left w:val="nil"/>
                    <w:bottom w:val="single" w:sz="4" w:space="0" w:color="auto"/>
                    <w:right w:val="single" w:sz="4" w:space="0" w:color="auto"/>
                  </w:tcBorders>
                  <w:shd w:val="clear" w:color="auto" w:fill="D9D9D9"/>
                  <w:vAlign w:val="center"/>
                </w:tcPr>
                <w:p w14:paraId="042BB9F4"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b/>
                      <w:bCs/>
                      <w:i/>
                      <w:iCs/>
                      <w:sz w:val="20"/>
                      <w:szCs w:val="20"/>
                      <w:lang w:eastAsia="pl-PL"/>
                    </w:rPr>
                    <w:t>14 563 337,87</w:t>
                  </w:r>
                </w:p>
              </w:tc>
              <w:tc>
                <w:tcPr>
                  <w:tcW w:w="1538" w:type="dxa"/>
                  <w:tcBorders>
                    <w:top w:val="single" w:sz="4" w:space="0" w:color="auto"/>
                    <w:left w:val="nil"/>
                    <w:bottom w:val="single" w:sz="4" w:space="0" w:color="auto"/>
                    <w:right w:val="single" w:sz="4" w:space="0" w:color="auto"/>
                  </w:tcBorders>
                  <w:shd w:val="clear" w:color="auto" w:fill="D9D9D9"/>
                  <w:vAlign w:val="center"/>
                </w:tcPr>
                <w:p w14:paraId="1C89870E"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b/>
                      <w:bCs/>
                      <w:i/>
                      <w:iCs/>
                      <w:sz w:val="20"/>
                      <w:szCs w:val="20"/>
                      <w:lang w:eastAsia="pl-PL"/>
                    </w:rPr>
                    <w:t>18 315 021,7</w:t>
                  </w:r>
                </w:p>
              </w:tc>
              <w:tc>
                <w:tcPr>
                  <w:tcW w:w="1181" w:type="dxa"/>
                  <w:tcBorders>
                    <w:top w:val="single" w:sz="4" w:space="0" w:color="auto"/>
                  </w:tcBorders>
                  <w:shd w:val="clear" w:color="auto" w:fill="D9D9D9"/>
                  <w:vAlign w:val="center"/>
                </w:tcPr>
                <w:p w14:paraId="630EED84"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tcBorders>
                    <w:top w:val="single" w:sz="4" w:space="0" w:color="auto"/>
                  </w:tcBorders>
                  <w:shd w:val="clear" w:color="auto" w:fill="D9D9D9"/>
                  <w:vAlign w:val="center"/>
                </w:tcPr>
                <w:p w14:paraId="4EBABB17"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5A864A73" w14:textId="77777777" w:rsidTr="000F690D">
              <w:trPr>
                <w:trHeight w:val="340"/>
              </w:trPr>
              <w:tc>
                <w:tcPr>
                  <w:tcW w:w="366" w:type="dxa"/>
                  <w:vMerge/>
                  <w:shd w:val="clear" w:color="auto" w:fill="auto"/>
                </w:tcPr>
                <w:p w14:paraId="0FE7BCD4"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tcBorders>
                    <w:top w:val="nil"/>
                    <w:left w:val="single" w:sz="4" w:space="0" w:color="auto"/>
                    <w:bottom w:val="single" w:sz="4" w:space="0" w:color="auto"/>
                    <w:right w:val="single" w:sz="4" w:space="0" w:color="auto"/>
                  </w:tcBorders>
                  <w:shd w:val="clear" w:color="auto" w:fill="auto"/>
                  <w:vAlign w:val="center"/>
                </w:tcPr>
                <w:p w14:paraId="4843BA73"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budynki</w:t>
                  </w:r>
                  <w:proofErr w:type="gramEnd"/>
                  <w:r w:rsidRPr="00F032ED">
                    <w:rPr>
                      <w:rFonts w:ascii="Times New Roman" w:eastAsia="Times New Roman" w:hAnsi="Times New Roman" w:cs="Times New Roman"/>
                      <w:sz w:val="20"/>
                      <w:szCs w:val="20"/>
                      <w:lang w:eastAsia="pl-PL"/>
                    </w:rPr>
                    <w:t xml:space="preserve"> szkolne</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54B8C6"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5</w:t>
                  </w:r>
                </w:p>
              </w:tc>
              <w:tc>
                <w:tcPr>
                  <w:tcW w:w="1362" w:type="dxa"/>
                  <w:tcBorders>
                    <w:top w:val="nil"/>
                    <w:left w:val="nil"/>
                    <w:bottom w:val="single" w:sz="4" w:space="0" w:color="auto"/>
                    <w:right w:val="single" w:sz="4" w:space="0" w:color="auto"/>
                  </w:tcBorders>
                  <w:shd w:val="clear" w:color="auto" w:fill="auto"/>
                  <w:vAlign w:val="center"/>
                </w:tcPr>
                <w:p w14:paraId="72416C74"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5</w:t>
                  </w:r>
                </w:p>
              </w:tc>
              <w:tc>
                <w:tcPr>
                  <w:tcW w:w="1372" w:type="dxa"/>
                  <w:tcBorders>
                    <w:top w:val="nil"/>
                    <w:left w:val="nil"/>
                    <w:bottom w:val="single" w:sz="4" w:space="0" w:color="auto"/>
                    <w:right w:val="single" w:sz="4" w:space="0" w:color="auto"/>
                  </w:tcBorders>
                  <w:shd w:val="clear" w:color="auto" w:fill="auto"/>
                  <w:vAlign w:val="center"/>
                </w:tcPr>
                <w:p w14:paraId="52EA86E4"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w:t>
                  </w:r>
                </w:p>
              </w:tc>
              <w:tc>
                <w:tcPr>
                  <w:tcW w:w="1538" w:type="dxa"/>
                  <w:tcBorders>
                    <w:top w:val="nil"/>
                    <w:left w:val="nil"/>
                    <w:bottom w:val="single" w:sz="4" w:space="0" w:color="auto"/>
                    <w:right w:val="single" w:sz="4" w:space="0" w:color="auto"/>
                  </w:tcBorders>
                  <w:shd w:val="clear" w:color="auto" w:fill="auto"/>
                  <w:vAlign w:val="center"/>
                </w:tcPr>
                <w:p w14:paraId="0A45B04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11 626 410,42</w:t>
                  </w:r>
                </w:p>
              </w:tc>
              <w:tc>
                <w:tcPr>
                  <w:tcW w:w="1181" w:type="dxa"/>
                  <w:shd w:val="clear" w:color="auto" w:fill="auto"/>
                  <w:vAlign w:val="center"/>
                </w:tcPr>
                <w:p w14:paraId="2E881FEF"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373DD7A3"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5C83A894" w14:textId="77777777" w:rsidTr="000F690D">
              <w:trPr>
                <w:trHeight w:val="340"/>
              </w:trPr>
              <w:tc>
                <w:tcPr>
                  <w:tcW w:w="366" w:type="dxa"/>
                  <w:vMerge/>
                  <w:shd w:val="clear" w:color="auto" w:fill="auto"/>
                </w:tcPr>
                <w:p w14:paraId="6CE30D7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tcBorders>
                    <w:top w:val="nil"/>
                    <w:left w:val="single" w:sz="4" w:space="0" w:color="auto"/>
                    <w:bottom w:val="single" w:sz="4" w:space="0" w:color="auto"/>
                    <w:right w:val="single" w:sz="4" w:space="0" w:color="auto"/>
                  </w:tcBorders>
                  <w:shd w:val="clear" w:color="auto" w:fill="auto"/>
                  <w:vAlign w:val="center"/>
                </w:tcPr>
                <w:p w14:paraId="5D89944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xml:space="preserve">budynki i </w:t>
                  </w:r>
                  <w:proofErr w:type="gramStart"/>
                  <w:r w:rsidRPr="00F032ED">
                    <w:rPr>
                      <w:rFonts w:ascii="Times New Roman" w:eastAsia="Times New Roman" w:hAnsi="Times New Roman" w:cs="Times New Roman"/>
                      <w:sz w:val="20"/>
                      <w:szCs w:val="20"/>
                      <w:lang w:eastAsia="pl-PL"/>
                    </w:rPr>
                    <w:t>lokale      mieszkalne</w:t>
                  </w:r>
                  <w:proofErr w:type="gramEnd"/>
                  <w:r w:rsidRPr="00F032ED">
                    <w:rPr>
                      <w:rFonts w:ascii="Times New Roman" w:eastAsia="Times New Roman" w:hAnsi="Times New Roman" w:cs="Times New Roman"/>
                      <w:sz w:val="20"/>
                      <w:szCs w:val="20"/>
                      <w:lang w:eastAsia="pl-PL"/>
                    </w:rPr>
                    <w:t xml:space="preserve"> </w:t>
                  </w:r>
                </w:p>
              </w:tc>
              <w:tc>
                <w:tcPr>
                  <w:tcW w:w="1418" w:type="dxa"/>
                  <w:tcBorders>
                    <w:top w:val="nil"/>
                    <w:left w:val="single" w:sz="4" w:space="0" w:color="auto"/>
                    <w:bottom w:val="single" w:sz="4" w:space="0" w:color="auto"/>
                    <w:right w:val="single" w:sz="4" w:space="0" w:color="auto"/>
                  </w:tcBorders>
                  <w:shd w:val="clear" w:color="auto" w:fill="auto"/>
                  <w:vAlign w:val="center"/>
                </w:tcPr>
                <w:p w14:paraId="020B6628"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7</w:t>
                  </w:r>
                </w:p>
              </w:tc>
              <w:tc>
                <w:tcPr>
                  <w:tcW w:w="1362" w:type="dxa"/>
                  <w:tcBorders>
                    <w:top w:val="nil"/>
                    <w:left w:val="nil"/>
                    <w:bottom w:val="single" w:sz="4" w:space="0" w:color="auto"/>
                    <w:right w:val="single" w:sz="4" w:space="0" w:color="auto"/>
                  </w:tcBorders>
                  <w:shd w:val="clear" w:color="auto" w:fill="auto"/>
                  <w:vAlign w:val="center"/>
                </w:tcPr>
                <w:p w14:paraId="0A5ABCA4"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7</w:t>
                  </w:r>
                </w:p>
              </w:tc>
              <w:tc>
                <w:tcPr>
                  <w:tcW w:w="1372" w:type="dxa"/>
                  <w:tcBorders>
                    <w:top w:val="nil"/>
                    <w:left w:val="nil"/>
                    <w:bottom w:val="single" w:sz="4" w:space="0" w:color="auto"/>
                    <w:right w:val="single" w:sz="4" w:space="0" w:color="auto"/>
                  </w:tcBorders>
                  <w:shd w:val="clear" w:color="auto" w:fill="auto"/>
                  <w:vAlign w:val="center"/>
                </w:tcPr>
                <w:p w14:paraId="56038438"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604 352,71</w:t>
                  </w:r>
                </w:p>
              </w:tc>
              <w:tc>
                <w:tcPr>
                  <w:tcW w:w="1538" w:type="dxa"/>
                  <w:tcBorders>
                    <w:top w:val="nil"/>
                    <w:left w:val="nil"/>
                    <w:bottom w:val="single" w:sz="4" w:space="0" w:color="auto"/>
                    <w:right w:val="single" w:sz="4" w:space="0" w:color="auto"/>
                  </w:tcBorders>
                  <w:shd w:val="clear" w:color="auto" w:fill="auto"/>
                  <w:vAlign w:val="center"/>
                </w:tcPr>
                <w:p w14:paraId="5FF4425B"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55 057,92</w:t>
                  </w:r>
                </w:p>
              </w:tc>
              <w:tc>
                <w:tcPr>
                  <w:tcW w:w="1181" w:type="dxa"/>
                  <w:shd w:val="clear" w:color="auto" w:fill="auto"/>
                  <w:vAlign w:val="center"/>
                </w:tcPr>
                <w:p w14:paraId="38A28EC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4F4D1DF9"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7AEB9CBB" w14:textId="77777777" w:rsidTr="000F690D">
              <w:trPr>
                <w:trHeight w:val="340"/>
              </w:trPr>
              <w:tc>
                <w:tcPr>
                  <w:tcW w:w="366" w:type="dxa"/>
                  <w:vMerge/>
                  <w:shd w:val="clear" w:color="auto" w:fill="auto"/>
                </w:tcPr>
                <w:p w14:paraId="41E72EC6"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tcBorders>
                    <w:top w:val="nil"/>
                    <w:left w:val="single" w:sz="4" w:space="0" w:color="auto"/>
                    <w:bottom w:val="single" w:sz="4" w:space="0" w:color="auto"/>
                    <w:right w:val="single" w:sz="4" w:space="0" w:color="auto"/>
                  </w:tcBorders>
                  <w:shd w:val="clear" w:color="auto" w:fill="auto"/>
                  <w:vAlign w:val="center"/>
                </w:tcPr>
                <w:p w14:paraId="5CFA492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obiekty</w:t>
                  </w:r>
                  <w:proofErr w:type="gramEnd"/>
                  <w:r w:rsidRPr="00F032ED">
                    <w:rPr>
                      <w:rFonts w:ascii="Times New Roman" w:eastAsia="Times New Roman" w:hAnsi="Times New Roman" w:cs="Times New Roman"/>
                      <w:sz w:val="20"/>
                      <w:szCs w:val="20"/>
                      <w:lang w:eastAsia="pl-PL"/>
                    </w:rPr>
                    <w:t xml:space="preserve"> sportowe, obiekty kulturalne </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D64F18"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6</w:t>
                  </w:r>
                </w:p>
              </w:tc>
              <w:tc>
                <w:tcPr>
                  <w:tcW w:w="1362" w:type="dxa"/>
                  <w:tcBorders>
                    <w:top w:val="nil"/>
                    <w:left w:val="nil"/>
                    <w:bottom w:val="single" w:sz="4" w:space="0" w:color="auto"/>
                    <w:right w:val="single" w:sz="4" w:space="0" w:color="auto"/>
                  </w:tcBorders>
                  <w:shd w:val="clear" w:color="auto" w:fill="auto"/>
                  <w:vAlign w:val="center"/>
                </w:tcPr>
                <w:p w14:paraId="20A4F5FB"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6</w:t>
                  </w:r>
                </w:p>
              </w:tc>
              <w:tc>
                <w:tcPr>
                  <w:tcW w:w="1372" w:type="dxa"/>
                  <w:tcBorders>
                    <w:top w:val="nil"/>
                    <w:left w:val="nil"/>
                    <w:bottom w:val="single" w:sz="4" w:space="0" w:color="auto"/>
                    <w:right w:val="single" w:sz="4" w:space="0" w:color="auto"/>
                  </w:tcBorders>
                  <w:shd w:val="clear" w:color="auto" w:fill="auto"/>
                  <w:vAlign w:val="center"/>
                </w:tcPr>
                <w:p w14:paraId="737D62B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7 651 953,44</w:t>
                  </w:r>
                </w:p>
              </w:tc>
              <w:tc>
                <w:tcPr>
                  <w:tcW w:w="1538" w:type="dxa"/>
                  <w:tcBorders>
                    <w:top w:val="nil"/>
                    <w:left w:val="nil"/>
                    <w:bottom w:val="single" w:sz="4" w:space="0" w:color="auto"/>
                    <w:right w:val="single" w:sz="4" w:space="0" w:color="auto"/>
                  </w:tcBorders>
                  <w:shd w:val="clear" w:color="auto" w:fill="auto"/>
                  <w:vAlign w:val="center"/>
                </w:tcPr>
                <w:p w14:paraId="2C41F495"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6 608 312,90</w:t>
                  </w:r>
                </w:p>
              </w:tc>
              <w:tc>
                <w:tcPr>
                  <w:tcW w:w="1181" w:type="dxa"/>
                  <w:shd w:val="clear" w:color="auto" w:fill="auto"/>
                  <w:vAlign w:val="center"/>
                </w:tcPr>
                <w:p w14:paraId="7950BEC8"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29B409E0"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379B1FAA" w14:textId="77777777" w:rsidTr="000F690D">
              <w:trPr>
                <w:trHeight w:val="340"/>
              </w:trPr>
              <w:tc>
                <w:tcPr>
                  <w:tcW w:w="366" w:type="dxa"/>
                  <w:vMerge/>
                  <w:shd w:val="clear" w:color="auto" w:fill="auto"/>
                </w:tcPr>
                <w:p w14:paraId="3BE8A147"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tcBorders>
                    <w:top w:val="nil"/>
                    <w:left w:val="single" w:sz="4" w:space="0" w:color="auto"/>
                    <w:bottom w:val="single" w:sz="4" w:space="0" w:color="auto"/>
                    <w:right w:val="single" w:sz="4" w:space="0" w:color="auto"/>
                  </w:tcBorders>
                  <w:shd w:val="clear" w:color="auto" w:fill="auto"/>
                  <w:vAlign w:val="center"/>
                </w:tcPr>
                <w:p w14:paraId="667FF7A2"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obiekty</w:t>
                  </w:r>
                  <w:proofErr w:type="gramEnd"/>
                  <w:r w:rsidRPr="00F032ED">
                    <w:rPr>
                      <w:rFonts w:ascii="Times New Roman" w:eastAsia="Times New Roman" w:hAnsi="Times New Roman" w:cs="Times New Roman"/>
                      <w:sz w:val="20"/>
                      <w:szCs w:val="20"/>
                      <w:lang w:eastAsia="pl-PL"/>
                    </w:rPr>
                    <w:t xml:space="preserve"> służby zdrowia</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4BEFB2"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w:t>
                  </w:r>
                </w:p>
              </w:tc>
              <w:tc>
                <w:tcPr>
                  <w:tcW w:w="1362" w:type="dxa"/>
                  <w:tcBorders>
                    <w:top w:val="nil"/>
                    <w:left w:val="nil"/>
                    <w:bottom w:val="single" w:sz="4" w:space="0" w:color="auto"/>
                    <w:right w:val="single" w:sz="4" w:space="0" w:color="auto"/>
                  </w:tcBorders>
                  <w:shd w:val="clear" w:color="auto" w:fill="auto"/>
                  <w:vAlign w:val="center"/>
                </w:tcPr>
                <w:p w14:paraId="3A376471"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w:t>
                  </w:r>
                </w:p>
              </w:tc>
              <w:tc>
                <w:tcPr>
                  <w:tcW w:w="1372" w:type="dxa"/>
                  <w:tcBorders>
                    <w:top w:val="nil"/>
                    <w:left w:val="nil"/>
                    <w:bottom w:val="single" w:sz="4" w:space="0" w:color="auto"/>
                    <w:right w:val="single" w:sz="4" w:space="0" w:color="auto"/>
                  </w:tcBorders>
                  <w:shd w:val="clear" w:color="auto" w:fill="auto"/>
                  <w:vAlign w:val="center"/>
                </w:tcPr>
                <w:p w14:paraId="7A1528A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857 580,33</w:t>
                  </w:r>
                </w:p>
              </w:tc>
              <w:tc>
                <w:tcPr>
                  <w:tcW w:w="1538" w:type="dxa"/>
                  <w:tcBorders>
                    <w:top w:val="nil"/>
                    <w:left w:val="nil"/>
                    <w:bottom w:val="single" w:sz="4" w:space="0" w:color="auto"/>
                    <w:right w:val="single" w:sz="4" w:space="0" w:color="auto"/>
                  </w:tcBorders>
                  <w:shd w:val="clear" w:color="auto" w:fill="auto"/>
                  <w:vAlign w:val="center"/>
                </w:tcPr>
                <w:p w14:paraId="18C57433"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w:t>
                  </w:r>
                </w:p>
              </w:tc>
              <w:tc>
                <w:tcPr>
                  <w:tcW w:w="1181" w:type="dxa"/>
                  <w:shd w:val="clear" w:color="auto" w:fill="auto"/>
                  <w:vAlign w:val="center"/>
                </w:tcPr>
                <w:p w14:paraId="6A0780C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3CE4FBC2"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tr w:rsidR="00F032ED" w:rsidRPr="00F032ED" w14:paraId="4FE69CB0" w14:textId="77777777" w:rsidTr="000F690D">
              <w:trPr>
                <w:trHeight w:val="340"/>
              </w:trPr>
              <w:tc>
                <w:tcPr>
                  <w:tcW w:w="366" w:type="dxa"/>
                  <w:vMerge/>
                  <w:shd w:val="clear" w:color="auto" w:fill="auto"/>
                </w:tcPr>
                <w:p w14:paraId="551A7C99"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1822" w:type="dxa"/>
                  <w:tcBorders>
                    <w:top w:val="nil"/>
                    <w:left w:val="single" w:sz="4" w:space="0" w:color="auto"/>
                    <w:bottom w:val="single" w:sz="4" w:space="0" w:color="auto"/>
                    <w:right w:val="single" w:sz="4" w:space="0" w:color="auto"/>
                  </w:tcBorders>
                  <w:shd w:val="clear" w:color="auto" w:fill="auto"/>
                  <w:vAlign w:val="center"/>
                </w:tcPr>
                <w:p w14:paraId="742ACA21"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pozostałe</w:t>
                  </w:r>
                  <w:proofErr w:type="gramEnd"/>
                  <w:r w:rsidRPr="00F032ED">
                    <w:rPr>
                      <w:rFonts w:ascii="Times New Roman" w:eastAsia="Times New Roman" w:hAnsi="Times New Roman" w:cs="Times New Roman"/>
                      <w:sz w:val="20"/>
                      <w:szCs w:val="20"/>
                      <w:lang w:eastAsia="pl-PL"/>
                    </w:rPr>
                    <w:t xml:space="preserve"> obiekty             </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9937F2"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15</w:t>
                  </w:r>
                </w:p>
              </w:tc>
              <w:tc>
                <w:tcPr>
                  <w:tcW w:w="1362" w:type="dxa"/>
                  <w:tcBorders>
                    <w:top w:val="nil"/>
                    <w:left w:val="nil"/>
                    <w:bottom w:val="single" w:sz="4" w:space="0" w:color="auto"/>
                    <w:right w:val="single" w:sz="4" w:space="0" w:color="auto"/>
                  </w:tcBorders>
                  <w:shd w:val="clear" w:color="auto" w:fill="auto"/>
                  <w:vAlign w:val="center"/>
                </w:tcPr>
                <w:p w14:paraId="1903FE62"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15</w:t>
                  </w:r>
                </w:p>
              </w:tc>
              <w:tc>
                <w:tcPr>
                  <w:tcW w:w="1372" w:type="dxa"/>
                  <w:tcBorders>
                    <w:top w:val="nil"/>
                    <w:left w:val="nil"/>
                    <w:bottom w:val="single" w:sz="4" w:space="0" w:color="auto"/>
                    <w:right w:val="single" w:sz="4" w:space="0" w:color="auto"/>
                  </w:tcBorders>
                  <w:shd w:val="clear" w:color="auto" w:fill="auto"/>
                  <w:vAlign w:val="center"/>
                </w:tcPr>
                <w:p w14:paraId="4942A34F"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5 449 451,39</w:t>
                  </w:r>
                </w:p>
              </w:tc>
              <w:tc>
                <w:tcPr>
                  <w:tcW w:w="1538" w:type="dxa"/>
                  <w:tcBorders>
                    <w:top w:val="nil"/>
                    <w:left w:val="nil"/>
                    <w:bottom w:val="single" w:sz="4" w:space="0" w:color="auto"/>
                    <w:right w:val="single" w:sz="4" w:space="0" w:color="auto"/>
                  </w:tcBorders>
                  <w:shd w:val="clear" w:color="auto" w:fill="auto"/>
                  <w:vAlign w:val="center"/>
                </w:tcPr>
                <w:p w14:paraId="1C7FDFE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25 240,46</w:t>
                  </w:r>
                </w:p>
              </w:tc>
              <w:tc>
                <w:tcPr>
                  <w:tcW w:w="1181" w:type="dxa"/>
                  <w:shd w:val="clear" w:color="auto" w:fill="auto"/>
                  <w:vAlign w:val="center"/>
                </w:tcPr>
                <w:p w14:paraId="70BD37FE"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c>
                <w:tcPr>
                  <w:tcW w:w="1270" w:type="dxa"/>
                  <w:shd w:val="clear" w:color="auto" w:fill="auto"/>
                  <w:vAlign w:val="center"/>
                </w:tcPr>
                <w:p w14:paraId="261A0961"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t>
                  </w:r>
                </w:p>
              </w:tc>
            </w:tr>
            <w:bookmarkEnd w:id="6"/>
          </w:tbl>
          <w:p w14:paraId="5D15EC98" w14:textId="77777777" w:rsidR="00F032ED" w:rsidRPr="00F032ED" w:rsidRDefault="00F032ED" w:rsidP="00F032ED">
            <w:pPr>
              <w:spacing w:after="0" w:line="240" w:lineRule="auto"/>
              <w:rPr>
                <w:rFonts w:ascii="Times New Roman" w:eastAsia="Times New Roman" w:hAnsi="Times New Roman" w:cs="Times New Roman"/>
                <w:b/>
                <w:bCs/>
                <w:lang w:eastAsia="pl-PL"/>
              </w:rPr>
            </w:pPr>
          </w:p>
          <w:p w14:paraId="2D226933" w14:textId="5BC68761" w:rsidR="00F032ED" w:rsidRPr="0015528D" w:rsidRDefault="00F032ED" w:rsidP="00E832B2">
            <w:pPr>
              <w:spacing w:after="0" w:line="240" w:lineRule="auto"/>
              <w:ind w:left="284" w:right="770"/>
              <w:jc w:val="both"/>
              <w:rPr>
                <w:rFonts w:ascii="Times New Roman" w:eastAsia="Times New Roman" w:hAnsi="Times New Roman" w:cs="Times New Roman"/>
                <w:b/>
                <w:sz w:val="24"/>
                <w:szCs w:val="24"/>
                <w:lang w:eastAsia="pl-PL"/>
              </w:rPr>
            </w:pPr>
            <w:r w:rsidRPr="0015528D">
              <w:rPr>
                <w:rFonts w:ascii="Times New Roman" w:eastAsia="Times New Roman" w:hAnsi="Times New Roman" w:cs="Times New Roman"/>
                <w:sz w:val="24"/>
                <w:szCs w:val="24"/>
                <w:lang w:eastAsia="pl-PL"/>
              </w:rPr>
              <w:t xml:space="preserve">W sprawozdaniu za rok 2019 błędnie została wpisana wartość w kolumnie „pozostałe”. Wpisano </w:t>
            </w:r>
            <w:r w:rsidR="00E832B2">
              <w:rPr>
                <w:rFonts w:ascii="Times New Roman" w:eastAsia="Times New Roman" w:hAnsi="Times New Roman" w:cs="Times New Roman"/>
                <w:sz w:val="24"/>
                <w:szCs w:val="24"/>
                <w:lang w:eastAsia="pl-PL"/>
              </w:rPr>
              <w:br/>
            </w:r>
            <w:r w:rsidRPr="0015528D">
              <w:rPr>
                <w:rFonts w:ascii="Times New Roman" w:eastAsia="Times New Roman" w:hAnsi="Times New Roman" w:cs="Times New Roman"/>
                <w:sz w:val="24"/>
                <w:szCs w:val="24"/>
                <w:lang w:eastAsia="pl-PL"/>
              </w:rPr>
              <w:t xml:space="preserve">122.10 </w:t>
            </w:r>
            <w:proofErr w:type="gramStart"/>
            <w:r w:rsidRPr="0015528D">
              <w:rPr>
                <w:rFonts w:ascii="Times New Roman" w:eastAsia="Times New Roman" w:hAnsi="Times New Roman" w:cs="Times New Roman"/>
                <w:sz w:val="24"/>
                <w:szCs w:val="24"/>
                <w:lang w:eastAsia="pl-PL"/>
              </w:rPr>
              <w:t>ha</w:t>
            </w:r>
            <w:proofErr w:type="gramEnd"/>
            <w:r w:rsidRPr="0015528D">
              <w:rPr>
                <w:rFonts w:ascii="Times New Roman" w:eastAsia="Times New Roman" w:hAnsi="Times New Roman" w:cs="Times New Roman"/>
                <w:sz w:val="24"/>
                <w:szCs w:val="24"/>
                <w:lang w:eastAsia="pl-PL"/>
              </w:rPr>
              <w:t xml:space="preserve"> a powinno być 123,68 ha. Błąd uwzględniono w bieżącym sprawozdaniu na rok 2020.</w:t>
            </w:r>
          </w:p>
          <w:p w14:paraId="764EABA0" w14:textId="77777777" w:rsidR="00F032ED" w:rsidRPr="00F032ED" w:rsidRDefault="00F032ED" w:rsidP="00E832B2">
            <w:pPr>
              <w:spacing w:after="0" w:line="240" w:lineRule="auto"/>
              <w:ind w:left="284"/>
              <w:rPr>
                <w:rFonts w:ascii="Times New Roman" w:eastAsia="Times New Roman" w:hAnsi="Times New Roman" w:cs="Times New Roman"/>
                <w:b/>
                <w:bCs/>
                <w:lang w:eastAsia="pl-PL"/>
              </w:rPr>
            </w:pPr>
          </w:p>
          <w:p w14:paraId="0E3485BF" w14:textId="77777777" w:rsidR="00F032ED" w:rsidRPr="0015528D" w:rsidRDefault="00F032ED" w:rsidP="00F032ED">
            <w:pPr>
              <w:spacing w:after="0" w:line="240" w:lineRule="auto"/>
              <w:jc w:val="center"/>
              <w:rPr>
                <w:rFonts w:ascii="Times New Roman" w:eastAsia="Times New Roman" w:hAnsi="Times New Roman" w:cs="Times New Roman"/>
                <w:b/>
                <w:bCs/>
                <w:sz w:val="24"/>
                <w:szCs w:val="24"/>
                <w:lang w:eastAsia="pl-PL"/>
              </w:rPr>
            </w:pPr>
            <w:r w:rsidRPr="0015528D">
              <w:rPr>
                <w:rFonts w:ascii="Times New Roman" w:eastAsia="Times New Roman" w:hAnsi="Times New Roman" w:cs="Times New Roman"/>
                <w:b/>
                <w:bCs/>
                <w:sz w:val="24"/>
                <w:szCs w:val="24"/>
                <w:lang w:eastAsia="pl-PL"/>
              </w:rPr>
              <w:t xml:space="preserve">Informacja o stanie mienia komunalnego - wartość początkowa </w:t>
            </w:r>
          </w:p>
        </w:tc>
      </w:tr>
      <w:tr w:rsidR="00F032ED" w:rsidRPr="00F032ED" w14:paraId="6A715A26" w14:textId="77777777" w:rsidTr="000F690D">
        <w:trPr>
          <w:trHeight w:val="405"/>
        </w:trPr>
        <w:tc>
          <w:tcPr>
            <w:tcW w:w="295" w:type="dxa"/>
            <w:tcBorders>
              <w:top w:val="single" w:sz="4" w:space="0" w:color="auto"/>
              <w:left w:val="single" w:sz="4" w:space="0" w:color="auto"/>
              <w:bottom w:val="nil"/>
              <w:right w:val="single" w:sz="4" w:space="0" w:color="auto"/>
            </w:tcBorders>
            <w:shd w:val="clear" w:color="auto" w:fill="auto"/>
            <w:noWrap/>
            <w:vAlign w:val="bottom"/>
            <w:hideMark/>
          </w:tcPr>
          <w:p w14:paraId="62702D02"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w:t>
            </w:r>
          </w:p>
        </w:tc>
        <w:tc>
          <w:tcPr>
            <w:tcW w:w="2199" w:type="dxa"/>
            <w:tcBorders>
              <w:top w:val="single" w:sz="4" w:space="0" w:color="auto"/>
              <w:left w:val="nil"/>
              <w:bottom w:val="nil"/>
              <w:right w:val="single" w:sz="4" w:space="0" w:color="auto"/>
            </w:tcBorders>
            <w:shd w:val="clear" w:color="auto" w:fill="auto"/>
            <w:noWrap/>
            <w:vAlign w:val="center"/>
            <w:hideMark/>
          </w:tcPr>
          <w:p w14:paraId="047B8FD4"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w:t>
            </w:r>
          </w:p>
        </w:tc>
        <w:tc>
          <w:tcPr>
            <w:tcW w:w="1243" w:type="dxa"/>
            <w:tcBorders>
              <w:top w:val="single" w:sz="4" w:space="0" w:color="auto"/>
              <w:left w:val="nil"/>
              <w:bottom w:val="nil"/>
              <w:right w:val="single" w:sz="4" w:space="0" w:color="auto"/>
            </w:tcBorders>
            <w:shd w:val="clear" w:color="auto" w:fill="auto"/>
            <w:noWrap/>
            <w:vAlign w:val="center"/>
            <w:hideMark/>
          </w:tcPr>
          <w:p w14:paraId="13497349"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Stan na dzień</w:t>
            </w:r>
          </w:p>
        </w:tc>
        <w:tc>
          <w:tcPr>
            <w:tcW w:w="1243" w:type="dxa"/>
            <w:tcBorders>
              <w:top w:val="single" w:sz="4" w:space="0" w:color="auto"/>
              <w:left w:val="nil"/>
              <w:bottom w:val="nil"/>
              <w:right w:val="single" w:sz="4" w:space="0" w:color="auto"/>
            </w:tcBorders>
            <w:shd w:val="clear" w:color="auto" w:fill="auto"/>
            <w:noWrap/>
            <w:vAlign w:val="center"/>
            <w:hideMark/>
          </w:tcPr>
          <w:p w14:paraId="03D88500"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Stan na dzień</w:t>
            </w:r>
          </w:p>
        </w:tc>
        <w:tc>
          <w:tcPr>
            <w:tcW w:w="549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72FD6F"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xml:space="preserve">              Sposób zagospodarowania według wartości</w:t>
            </w:r>
          </w:p>
        </w:tc>
      </w:tr>
      <w:tr w:rsidR="00F032ED" w:rsidRPr="00F032ED" w14:paraId="274D6F82" w14:textId="77777777" w:rsidTr="000F690D">
        <w:trPr>
          <w:trHeight w:val="780"/>
        </w:trPr>
        <w:tc>
          <w:tcPr>
            <w:tcW w:w="295" w:type="dxa"/>
            <w:tcBorders>
              <w:top w:val="nil"/>
              <w:left w:val="single" w:sz="4" w:space="0" w:color="auto"/>
              <w:bottom w:val="single" w:sz="8" w:space="0" w:color="auto"/>
              <w:right w:val="single" w:sz="4" w:space="0" w:color="auto"/>
            </w:tcBorders>
            <w:shd w:val="clear" w:color="auto" w:fill="auto"/>
            <w:noWrap/>
            <w:vAlign w:val="bottom"/>
            <w:hideMark/>
          </w:tcPr>
          <w:p w14:paraId="199C40F1"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w:t>
            </w:r>
          </w:p>
        </w:tc>
        <w:tc>
          <w:tcPr>
            <w:tcW w:w="2199" w:type="dxa"/>
            <w:tcBorders>
              <w:top w:val="nil"/>
              <w:left w:val="nil"/>
              <w:bottom w:val="single" w:sz="8" w:space="0" w:color="auto"/>
              <w:right w:val="single" w:sz="4" w:space="0" w:color="auto"/>
            </w:tcBorders>
            <w:shd w:val="clear" w:color="auto" w:fill="auto"/>
            <w:noWrap/>
            <w:vAlign w:val="center"/>
            <w:hideMark/>
          </w:tcPr>
          <w:p w14:paraId="1A742EED"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Wyszczególnienie</w:t>
            </w:r>
          </w:p>
        </w:tc>
        <w:tc>
          <w:tcPr>
            <w:tcW w:w="1243" w:type="dxa"/>
            <w:tcBorders>
              <w:top w:val="nil"/>
              <w:left w:val="nil"/>
              <w:bottom w:val="single" w:sz="8" w:space="0" w:color="auto"/>
              <w:right w:val="single" w:sz="4" w:space="0" w:color="auto"/>
            </w:tcBorders>
            <w:shd w:val="clear" w:color="auto" w:fill="auto"/>
            <w:noWrap/>
            <w:vAlign w:val="center"/>
            <w:hideMark/>
          </w:tcPr>
          <w:p w14:paraId="7638F79C"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31.12.2019</w:t>
            </w:r>
          </w:p>
        </w:tc>
        <w:tc>
          <w:tcPr>
            <w:tcW w:w="1243" w:type="dxa"/>
            <w:tcBorders>
              <w:top w:val="nil"/>
              <w:left w:val="nil"/>
              <w:bottom w:val="single" w:sz="8" w:space="0" w:color="auto"/>
              <w:right w:val="single" w:sz="4" w:space="0" w:color="auto"/>
            </w:tcBorders>
            <w:shd w:val="clear" w:color="auto" w:fill="auto"/>
            <w:noWrap/>
            <w:vAlign w:val="center"/>
            <w:hideMark/>
          </w:tcPr>
          <w:p w14:paraId="028020C0"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31.12.2020</w:t>
            </w:r>
          </w:p>
        </w:tc>
        <w:tc>
          <w:tcPr>
            <w:tcW w:w="1570" w:type="dxa"/>
            <w:tcBorders>
              <w:top w:val="nil"/>
              <w:left w:val="nil"/>
              <w:bottom w:val="single" w:sz="8" w:space="0" w:color="auto"/>
              <w:right w:val="single" w:sz="4" w:space="0" w:color="auto"/>
            </w:tcBorders>
            <w:shd w:val="clear" w:color="auto" w:fill="auto"/>
            <w:vAlign w:val="center"/>
            <w:hideMark/>
          </w:tcPr>
          <w:p w14:paraId="087509A5"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w</w:t>
            </w:r>
            <w:proofErr w:type="gramEnd"/>
            <w:r w:rsidRPr="00F032ED">
              <w:rPr>
                <w:rFonts w:ascii="Times New Roman" w:eastAsia="Times New Roman" w:hAnsi="Times New Roman" w:cs="Times New Roman"/>
                <w:sz w:val="20"/>
                <w:szCs w:val="20"/>
                <w:lang w:eastAsia="pl-PL"/>
              </w:rPr>
              <w:t xml:space="preserve"> bezpośrednim zarządzie</w:t>
            </w:r>
          </w:p>
        </w:tc>
        <w:tc>
          <w:tcPr>
            <w:tcW w:w="1622" w:type="dxa"/>
            <w:tcBorders>
              <w:top w:val="nil"/>
              <w:left w:val="nil"/>
              <w:bottom w:val="single" w:sz="8" w:space="0" w:color="auto"/>
              <w:right w:val="single" w:sz="4" w:space="0" w:color="auto"/>
            </w:tcBorders>
            <w:shd w:val="clear" w:color="auto" w:fill="auto"/>
            <w:vAlign w:val="center"/>
            <w:hideMark/>
          </w:tcPr>
          <w:p w14:paraId="0CFFB2A6"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w</w:t>
            </w:r>
            <w:proofErr w:type="gramEnd"/>
            <w:r w:rsidRPr="00F032ED">
              <w:rPr>
                <w:rFonts w:ascii="Times New Roman" w:eastAsia="Times New Roman" w:hAnsi="Times New Roman" w:cs="Times New Roman"/>
                <w:sz w:val="20"/>
                <w:szCs w:val="20"/>
                <w:lang w:eastAsia="pl-PL"/>
              </w:rPr>
              <w:t xml:space="preserve"> zarządzie jednostek organizacyjnych</w:t>
            </w:r>
          </w:p>
        </w:tc>
        <w:tc>
          <w:tcPr>
            <w:tcW w:w="1044" w:type="dxa"/>
            <w:tcBorders>
              <w:top w:val="nil"/>
              <w:left w:val="nil"/>
              <w:bottom w:val="single" w:sz="8" w:space="0" w:color="auto"/>
              <w:right w:val="single" w:sz="4" w:space="0" w:color="auto"/>
            </w:tcBorders>
            <w:shd w:val="clear" w:color="auto" w:fill="auto"/>
            <w:vAlign w:val="center"/>
            <w:hideMark/>
          </w:tcPr>
          <w:p w14:paraId="48753B26"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w</w:t>
            </w:r>
            <w:proofErr w:type="gramEnd"/>
            <w:r w:rsidRPr="00F032ED">
              <w:rPr>
                <w:rFonts w:ascii="Times New Roman" w:eastAsia="Times New Roman" w:hAnsi="Times New Roman" w:cs="Times New Roman"/>
                <w:sz w:val="20"/>
                <w:szCs w:val="20"/>
                <w:lang w:eastAsia="pl-PL"/>
              </w:rPr>
              <w:t xml:space="preserve"> tym dzierżawa najem</w:t>
            </w:r>
          </w:p>
        </w:tc>
        <w:tc>
          <w:tcPr>
            <w:tcW w:w="1263" w:type="dxa"/>
            <w:tcBorders>
              <w:top w:val="nil"/>
              <w:left w:val="nil"/>
              <w:bottom w:val="single" w:sz="8" w:space="0" w:color="auto"/>
              <w:right w:val="single" w:sz="4" w:space="0" w:color="auto"/>
            </w:tcBorders>
            <w:shd w:val="clear" w:color="auto" w:fill="auto"/>
            <w:vAlign w:val="center"/>
            <w:hideMark/>
          </w:tcPr>
          <w:p w14:paraId="546AFBDF"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w</w:t>
            </w:r>
            <w:proofErr w:type="gramEnd"/>
            <w:r w:rsidRPr="00F032ED">
              <w:rPr>
                <w:rFonts w:ascii="Times New Roman" w:eastAsia="Times New Roman" w:hAnsi="Times New Roman" w:cs="Times New Roman"/>
                <w:sz w:val="20"/>
                <w:szCs w:val="20"/>
                <w:lang w:eastAsia="pl-PL"/>
              </w:rPr>
              <w:t xml:space="preserve"> tym wieczyste użytkowanie</w:t>
            </w:r>
          </w:p>
        </w:tc>
      </w:tr>
      <w:tr w:rsidR="00F032ED" w:rsidRPr="00F032ED" w14:paraId="23D0C24A" w14:textId="77777777" w:rsidTr="000F690D">
        <w:trPr>
          <w:trHeight w:val="660"/>
        </w:trPr>
        <w:tc>
          <w:tcPr>
            <w:tcW w:w="29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0BB8B5E" w14:textId="77777777" w:rsidR="00F032ED" w:rsidRPr="00F032ED" w:rsidRDefault="00F032ED" w:rsidP="00F032ED">
            <w:pPr>
              <w:spacing w:after="0" w:line="240" w:lineRule="auto"/>
              <w:jc w:val="center"/>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w:t>
            </w:r>
          </w:p>
        </w:tc>
        <w:tc>
          <w:tcPr>
            <w:tcW w:w="2199" w:type="dxa"/>
            <w:tcBorders>
              <w:top w:val="nil"/>
              <w:left w:val="nil"/>
              <w:bottom w:val="single" w:sz="4" w:space="0" w:color="auto"/>
              <w:right w:val="single" w:sz="4" w:space="0" w:color="auto"/>
            </w:tcBorders>
            <w:shd w:val="clear" w:color="000000" w:fill="D9D9D9"/>
            <w:vAlign w:val="center"/>
            <w:hideMark/>
          </w:tcPr>
          <w:p w14:paraId="15DE7762" w14:textId="77777777" w:rsidR="00F032ED" w:rsidRPr="00F032ED" w:rsidRDefault="00F032ED" w:rsidP="00F032ED">
            <w:pPr>
              <w:spacing w:after="0" w:line="240" w:lineRule="auto"/>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 xml:space="preserve">Budowle i urządzenia techniczne w </w:t>
            </w:r>
            <w:proofErr w:type="gramStart"/>
            <w:r w:rsidRPr="00F032ED">
              <w:rPr>
                <w:rFonts w:ascii="Times New Roman" w:eastAsia="Times New Roman" w:hAnsi="Times New Roman" w:cs="Times New Roman"/>
                <w:b/>
                <w:bCs/>
                <w:i/>
                <w:iCs/>
                <w:sz w:val="20"/>
                <w:szCs w:val="20"/>
                <w:lang w:eastAsia="pl-PL"/>
              </w:rPr>
              <w:t xml:space="preserve">tym : </w:t>
            </w:r>
            <w:proofErr w:type="gramEnd"/>
          </w:p>
        </w:tc>
        <w:tc>
          <w:tcPr>
            <w:tcW w:w="1243" w:type="dxa"/>
            <w:tcBorders>
              <w:top w:val="nil"/>
              <w:left w:val="nil"/>
              <w:bottom w:val="single" w:sz="4" w:space="0" w:color="auto"/>
              <w:right w:val="single" w:sz="4" w:space="0" w:color="auto"/>
            </w:tcBorders>
            <w:shd w:val="clear" w:color="000000" w:fill="D9D9D9"/>
            <w:noWrap/>
            <w:vAlign w:val="center"/>
            <w:hideMark/>
          </w:tcPr>
          <w:p w14:paraId="1296A31A"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0 </w:t>
            </w:r>
          </w:p>
        </w:tc>
        <w:tc>
          <w:tcPr>
            <w:tcW w:w="1243" w:type="dxa"/>
            <w:tcBorders>
              <w:top w:val="nil"/>
              <w:left w:val="nil"/>
              <w:bottom w:val="single" w:sz="4" w:space="0" w:color="auto"/>
              <w:right w:val="single" w:sz="4" w:space="0" w:color="auto"/>
            </w:tcBorders>
            <w:shd w:val="clear" w:color="000000" w:fill="D9D9D9"/>
            <w:noWrap/>
            <w:vAlign w:val="center"/>
            <w:hideMark/>
          </w:tcPr>
          <w:p w14:paraId="37FBCE46"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0 </w:t>
            </w:r>
          </w:p>
        </w:tc>
        <w:tc>
          <w:tcPr>
            <w:tcW w:w="1570" w:type="dxa"/>
            <w:tcBorders>
              <w:top w:val="nil"/>
              <w:left w:val="nil"/>
              <w:bottom w:val="single" w:sz="4" w:space="0" w:color="auto"/>
              <w:right w:val="single" w:sz="4" w:space="0" w:color="auto"/>
            </w:tcBorders>
            <w:shd w:val="clear" w:color="000000" w:fill="D9D9D9"/>
            <w:noWrap/>
            <w:vAlign w:val="center"/>
            <w:hideMark/>
          </w:tcPr>
          <w:p w14:paraId="52252540"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68 924 117,55</w:t>
            </w:r>
          </w:p>
        </w:tc>
        <w:tc>
          <w:tcPr>
            <w:tcW w:w="1622" w:type="dxa"/>
            <w:tcBorders>
              <w:top w:val="nil"/>
              <w:left w:val="nil"/>
              <w:bottom w:val="single" w:sz="4" w:space="0" w:color="auto"/>
              <w:right w:val="single" w:sz="4" w:space="0" w:color="auto"/>
            </w:tcBorders>
            <w:shd w:val="clear" w:color="000000" w:fill="D9D9D9"/>
            <w:noWrap/>
            <w:vAlign w:val="center"/>
            <w:hideMark/>
          </w:tcPr>
          <w:p w14:paraId="7612EF93"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13 45 182,27</w:t>
            </w:r>
          </w:p>
        </w:tc>
        <w:tc>
          <w:tcPr>
            <w:tcW w:w="1044" w:type="dxa"/>
            <w:tcBorders>
              <w:top w:val="nil"/>
              <w:left w:val="nil"/>
              <w:bottom w:val="single" w:sz="4" w:space="0" w:color="auto"/>
              <w:right w:val="single" w:sz="4" w:space="0" w:color="auto"/>
            </w:tcBorders>
            <w:shd w:val="clear" w:color="000000" w:fill="D9D9D9"/>
            <w:noWrap/>
            <w:vAlign w:val="center"/>
            <w:hideMark/>
          </w:tcPr>
          <w:p w14:paraId="4F7DC6C0"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w:t>
            </w:r>
          </w:p>
        </w:tc>
        <w:tc>
          <w:tcPr>
            <w:tcW w:w="1263" w:type="dxa"/>
            <w:tcBorders>
              <w:top w:val="nil"/>
              <w:left w:val="nil"/>
              <w:bottom w:val="single" w:sz="4" w:space="0" w:color="auto"/>
              <w:right w:val="single" w:sz="4" w:space="0" w:color="auto"/>
            </w:tcBorders>
            <w:shd w:val="clear" w:color="000000" w:fill="D9D9D9"/>
            <w:noWrap/>
            <w:vAlign w:val="center"/>
            <w:hideMark/>
          </w:tcPr>
          <w:p w14:paraId="273E8067"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w:t>
            </w:r>
          </w:p>
        </w:tc>
      </w:tr>
      <w:tr w:rsidR="00F032ED" w:rsidRPr="00F032ED" w14:paraId="375FEC2B" w14:textId="77777777" w:rsidTr="000F690D">
        <w:trPr>
          <w:trHeight w:val="555"/>
        </w:trPr>
        <w:tc>
          <w:tcPr>
            <w:tcW w:w="295" w:type="dxa"/>
            <w:vMerge/>
            <w:tcBorders>
              <w:top w:val="nil"/>
              <w:left w:val="single" w:sz="4" w:space="0" w:color="auto"/>
              <w:bottom w:val="single" w:sz="8" w:space="0" w:color="000000"/>
              <w:right w:val="single" w:sz="4" w:space="0" w:color="auto"/>
            </w:tcBorders>
            <w:vAlign w:val="center"/>
            <w:hideMark/>
          </w:tcPr>
          <w:p w14:paraId="1ABA66A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2199" w:type="dxa"/>
            <w:tcBorders>
              <w:top w:val="nil"/>
              <w:left w:val="nil"/>
              <w:bottom w:val="single" w:sz="4" w:space="0" w:color="auto"/>
              <w:right w:val="single" w:sz="4" w:space="0" w:color="auto"/>
            </w:tcBorders>
            <w:shd w:val="clear" w:color="auto" w:fill="auto"/>
            <w:noWrap/>
            <w:vAlign w:val="center"/>
            <w:hideMark/>
          </w:tcPr>
          <w:p w14:paraId="7C01D3DC"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wodociągi</w:t>
            </w:r>
            <w:proofErr w:type="gramEnd"/>
            <w:r w:rsidRPr="00F032ED">
              <w:rPr>
                <w:rFonts w:ascii="Times New Roman" w:eastAsia="Times New Roman" w:hAnsi="Times New Roman" w:cs="Times New Roman"/>
                <w:sz w:val="20"/>
                <w:szCs w:val="20"/>
                <w:lang w:eastAsia="pl-PL"/>
              </w:rPr>
              <w:t xml:space="preserve"> dł. w km</w:t>
            </w:r>
          </w:p>
        </w:tc>
        <w:tc>
          <w:tcPr>
            <w:tcW w:w="1243" w:type="dxa"/>
            <w:tcBorders>
              <w:top w:val="nil"/>
              <w:left w:val="nil"/>
              <w:bottom w:val="single" w:sz="4" w:space="0" w:color="auto"/>
              <w:right w:val="single" w:sz="4" w:space="0" w:color="auto"/>
            </w:tcBorders>
            <w:shd w:val="clear" w:color="auto" w:fill="auto"/>
            <w:noWrap/>
            <w:vAlign w:val="center"/>
            <w:hideMark/>
          </w:tcPr>
          <w:p w14:paraId="6D299708"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203,65</w:t>
            </w:r>
          </w:p>
        </w:tc>
        <w:tc>
          <w:tcPr>
            <w:tcW w:w="1243" w:type="dxa"/>
            <w:tcBorders>
              <w:top w:val="nil"/>
              <w:left w:val="nil"/>
              <w:bottom w:val="single" w:sz="4" w:space="0" w:color="auto"/>
              <w:right w:val="single" w:sz="4" w:space="0" w:color="auto"/>
            </w:tcBorders>
            <w:shd w:val="clear" w:color="auto" w:fill="auto"/>
            <w:noWrap/>
            <w:vAlign w:val="center"/>
            <w:hideMark/>
          </w:tcPr>
          <w:p w14:paraId="6F93EE5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203,65</w:t>
            </w:r>
          </w:p>
        </w:tc>
        <w:tc>
          <w:tcPr>
            <w:tcW w:w="1570" w:type="dxa"/>
            <w:tcBorders>
              <w:top w:val="nil"/>
              <w:left w:val="nil"/>
              <w:bottom w:val="single" w:sz="4" w:space="0" w:color="auto"/>
              <w:right w:val="single" w:sz="4" w:space="0" w:color="auto"/>
            </w:tcBorders>
            <w:shd w:val="clear" w:color="auto" w:fill="auto"/>
            <w:noWrap/>
            <w:vAlign w:val="center"/>
            <w:hideMark/>
          </w:tcPr>
          <w:p w14:paraId="192B50C1"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2 490 980,19</w:t>
            </w:r>
          </w:p>
        </w:tc>
        <w:tc>
          <w:tcPr>
            <w:tcW w:w="1622" w:type="dxa"/>
            <w:tcBorders>
              <w:top w:val="nil"/>
              <w:left w:val="nil"/>
              <w:bottom w:val="single" w:sz="4" w:space="0" w:color="auto"/>
              <w:right w:val="single" w:sz="4" w:space="0" w:color="auto"/>
            </w:tcBorders>
            <w:shd w:val="clear" w:color="auto" w:fill="auto"/>
            <w:noWrap/>
            <w:vAlign w:val="center"/>
            <w:hideMark/>
          </w:tcPr>
          <w:p w14:paraId="2DC5CB2A"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180FD5F0"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263" w:type="dxa"/>
            <w:tcBorders>
              <w:top w:val="nil"/>
              <w:left w:val="nil"/>
              <w:bottom w:val="single" w:sz="4" w:space="0" w:color="auto"/>
              <w:right w:val="single" w:sz="4" w:space="0" w:color="auto"/>
            </w:tcBorders>
            <w:shd w:val="clear" w:color="auto" w:fill="auto"/>
            <w:noWrap/>
            <w:vAlign w:val="center"/>
            <w:hideMark/>
          </w:tcPr>
          <w:p w14:paraId="328F1D33"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r>
      <w:tr w:rsidR="00F032ED" w:rsidRPr="00F032ED" w14:paraId="22B69D84" w14:textId="77777777" w:rsidTr="000F690D">
        <w:trPr>
          <w:trHeight w:val="555"/>
        </w:trPr>
        <w:tc>
          <w:tcPr>
            <w:tcW w:w="295" w:type="dxa"/>
            <w:vMerge/>
            <w:tcBorders>
              <w:top w:val="nil"/>
              <w:left w:val="single" w:sz="4" w:space="0" w:color="auto"/>
              <w:bottom w:val="single" w:sz="8" w:space="0" w:color="000000"/>
              <w:right w:val="single" w:sz="4" w:space="0" w:color="auto"/>
            </w:tcBorders>
            <w:vAlign w:val="center"/>
            <w:hideMark/>
          </w:tcPr>
          <w:p w14:paraId="75F401C3"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2199" w:type="dxa"/>
            <w:tcBorders>
              <w:top w:val="nil"/>
              <w:left w:val="nil"/>
              <w:bottom w:val="single" w:sz="4" w:space="0" w:color="auto"/>
              <w:right w:val="single" w:sz="4" w:space="0" w:color="auto"/>
            </w:tcBorders>
            <w:shd w:val="clear" w:color="auto" w:fill="auto"/>
            <w:noWrap/>
            <w:vAlign w:val="center"/>
            <w:hideMark/>
          </w:tcPr>
          <w:p w14:paraId="2CF4955F"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kanalizacja</w:t>
            </w:r>
            <w:proofErr w:type="gramEnd"/>
            <w:r w:rsidRPr="00F032ED">
              <w:rPr>
                <w:rFonts w:ascii="Times New Roman" w:eastAsia="Times New Roman" w:hAnsi="Times New Roman" w:cs="Times New Roman"/>
                <w:sz w:val="20"/>
                <w:szCs w:val="20"/>
                <w:lang w:eastAsia="pl-PL"/>
              </w:rPr>
              <w:t xml:space="preserve"> dł. w km</w:t>
            </w:r>
          </w:p>
        </w:tc>
        <w:tc>
          <w:tcPr>
            <w:tcW w:w="1243" w:type="dxa"/>
            <w:tcBorders>
              <w:top w:val="nil"/>
              <w:left w:val="nil"/>
              <w:bottom w:val="single" w:sz="4" w:space="0" w:color="auto"/>
              <w:right w:val="single" w:sz="4" w:space="0" w:color="auto"/>
            </w:tcBorders>
            <w:shd w:val="clear" w:color="auto" w:fill="auto"/>
            <w:noWrap/>
            <w:vAlign w:val="center"/>
            <w:hideMark/>
          </w:tcPr>
          <w:p w14:paraId="3E1316FB"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207,38</w:t>
            </w:r>
          </w:p>
        </w:tc>
        <w:tc>
          <w:tcPr>
            <w:tcW w:w="1243" w:type="dxa"/>
            <w:tcBorders>
              <w:top w:val="nil"/>
              <w:left w:val="nil"/>
              <w:bottom w:val="single" w:sz="4" w:space="0" w:color="auto"/>
              <w:right w:val="single" w:sz="4" w:space="0" w:color="auto"/>
            </w:tcBorders>
            <w:shd w:val="clear" w:color="auto" w:fill="auto"/>
            <w:noWrap/>
            <w:vAlign w:val="center"/>
            <w:hideMark/>
          </w:tcPr>
          <w:p w14:paraId="7D65813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207,74</w:t>
            </w:r>
          </w:p>
        </w:tc>
        <w:tc>
          <w:tcPr>
            <w:tcW w:w="1570" w:type="dxa"/>
            <w:tcBorders>
              <w:top w:val="nil"/>
              <w:left w:val="nil"/>
              <w:bottom w:val="single" w:sz="4" w:space="0" w:color="auto"/>
              <w:right w:val="single" w:sz="4" w:space="0" w:color="auto"/>
            </w:tcBorders>
            <w:shd w:val="clear" w:color="auto" w:fill="auto"/>
            <w:noWrap/>
            <w:vAlign w:val="center"/>
            <w:hideMark/>
          </w:tcPr>
          <w:p w14:paraId="3A1BC3C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7 912 503,27</w:t>
            </w:r>
          </w:p>
        </w:tc>
        <w:tc>
          <w:tcPr>
            <w:tcW w:w="1622" w:type="dxa"/>
            <w:tcBorders>
              <w:top w:val="nil"/>
              <w:left w:val="nil"/>
              <w:bottom w:val="single" w:sz="4" w:space="0" w:color="auto"/>
              <w:right w:val="single" w:sz="4" w:space="0" w:color="auto"/>
            </w:tcBorders>
            <w:shd w:val="clear" w:color="auto" w:fill="auto"/>
            <w:noWrap/>
            <w:vAlign w:val="center"/>
            <w:hideMark/>
          </w:tcPr>
          <w:p w14:paraId="563248D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622125A3"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263" w:type="dxa"/>
            <w:tcBorders>
              <w:top w:val="nil"/>
              <w:left w:val="nil"/>
              <w:bottom w:val="single" w:sz="4" w:space="0" w:color="auto"/>
              <w:right w:val="single" w:sz="4" w:space="0" w:color="auto"/>
            </w:tcBorders>
            <w:shd w:val="clear" w:color="auto" w:fill="auto"/>
            <w:noWrap/>
            <w:vAlign w:val="center"/>
            <w:hideMark/>
          </w:tcPr>
          <w:p w14:paraId="2CADCDA2"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r>
      <w:tr w:rsidR="00F032ED" w:rsidRPr="00F032ED" w14:paraId="3059E125" w14:textId="77777777" w:rsidTr="000F690D">
        <w:trPr>
          <w:trHeight w:val="555"/>
        </w:trPr>
        <w:tc>
          <w:tcPr>
            <w:tcW w:w="295" w:type="dxa"/>
            <w:vMerge/>
            <w:tcBorders>
              <w:top w:val="nil"/>
              <w:left w:val="single" w:sz="4" w:space="0" w:color="auto"/>
              <w:bottom w:val="single" w:sz="8" w:space="0" w:color="000000"/>
              <w:right w:val="single" w:sz="4" w:space="0" w:color="auto"/>
            </w:tcBorders>
            <w:vAlign w:val="center"/>
            <w:hideMark/>
          </w:tcPr>
          <w:p w14:paraId="52C58660"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2199" w:type="dxa"/>
            <w:tcBorders>
              <w:top w:val="nil"/>
              <w:left w:val="nil"/>
              <w:bottom w:val="single" w:sz="4" w:space="0" w:color="auto"/>
              <w:right w:val="single" w:sz="4" w:space="0" w:color="auto"/>
            </w:tcBorders>
            <w:shd w:val="clear" w:color="auto" w:fill="auto"/>
            <w:noWrap/>
            <w:vAlign w:val="center"/>
            <w:hideMark/>
          </w:tcPr>
          <w:p w14:paraId="7EC0FE44"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Wysypiska</w:t>
            </w:r>
          </w:p>
        </w:tc>
        <w:tc>
          <w:tcPr>
            <w:tcW w:w="1243" w:type="dxa"/>
            <w:tcBorders>
              <w:top w:val="nil"/>
              <w:left w:val="nil"/>
              <w:bottom w:val="single" w:sz="4" w:space="0" w:color="auto"/>
              <w:right w:val="single" w:sz="4" w:space="0" w:color="auto"/>
            </w:tcBorders>
            <w:shd w:val="clear" w:color="auto" w:fill="auto"/>
            <w:noWrap/>
            <w:vAlign w:val="center"/>
            <w:hideMark/>
          </w:tcPr>
          <w:p w14:paraId="4CE77E6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w:t>
            </w:r>
          </w:p>
        </w:tc>
        <w:tc>
          <w:tcPr>
            <w:tcW w:w="1243" w:type="dxa"/>
            <w:tcBorders>
              <w:top w:val="nil"/>
              <w:left w:val="nil"/>
              <w:bottom w:val="single" w:sz="4" w:space="0" w:color="auto"/>
              <w:right w:val="single" w:sz="4" w:space="0" w:color="auto"/>
            </w:tcBorders>
            <w:shd w:val="clear" w:color="auto" w:fill="auto"/>
            <w:noWrap/>
            <w:vAlign w:val="center"/>
            <w:hideMark/>
          </w:tcPr>
          <w:p w14:paraId="67E8E718"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w:t>
            </w:r>
          </w:p>
        </w:tc>
        <w:tc>
          <w:tcPr>
            <w:tcW w:w="1570" w:type="dxa"/>
            <w:tcBorders>
              <w:top w:val="nil"/>
              <w:left w:val="nil"/>
              <w:bottom w:val="single" w:sz="4" w:space="0" w:color="auto"/>
              <w:right w:val="single" w:sz="4" w:space="0" w:color="auto"/>
            </w:tcBorders>
            <w:shd w:val="clear" w:color="auto" w:fill="auto"/>
            <w:noWrap/>
            <w:vAlign w:val="center"/>
            <w:hideMark/>
          </w:tcPr>
          <w:p w14:paraId="6CF66DF7"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622" w:type="dxa"/>
            <w:tcBorders>
              <w:top w:val="nil"/>
              <w:left w:val="nil"/>
              <w:bottom w:val="single" w:sz="4" w:space="0" w:color="auto"/>
              <w:right w:val="single" w:sz="4" w:space="0" w:color="auto"/>
            </w:tcBorders>
            <w:shd w:val="clear" w:color="auto" w:fill="auto"/>
            <w:noWrap/>
            <w:vAlign w:val="center"/>
            <w:hideMark/>
          </w:tcPr>
          <w:p w14:paraId="44E58C4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35442B48"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263" w:type="dxa"/>
            <w:tcBorders>
              <w:top w:val="nil"/>
              <w:left w:val="nil"/>
              <w:bottom w:val="single" w:sz="4" w:space="0" w:color="auto"/>
              <w:right w:val="single" w:sz="4" w:space="0" w:color="auto"/>
            </w:tcBorders>
            <w:shd w:val="clear" w:color="auto" w:fill="auto"/>
            <w:noWrap/>
            <w:vAlign w:val="center"/>
            <w:hideMark/>
          </w:tcPr>
          <w:p w14:paraId="133D43A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r>
      <w:tr w:rsidR="00F032ED" w:rsidRPr="00F032ED" w14:paraId="3BC22EB3" w14:textId="77777777" w:rsidTr="000F690D">
        <w:trPr>
          <w:trHeight w:val="555"/>
        </w:trPr>
        <w:tc>
          <w:tcPr>
            <w:tcW w:w="295" w:type="dxa"/>
            <w:vMerge/>
            <w:tcBorders>
              <w:top w:val="nil"/>
              <w:left w:val="single" w:sz="4" w:space="0" w:color="auto"/>
              <w:bottom w:val="single" w:sz="8" w:space="0" w:color="000000"/>
              <w:right w:val="single" w:sz="4" w:space="0" w:color="auto"/>
            </w:tcBorders>
            <w:vAlign w:val="center"/>
            <w:hideMark/>
          </w:tcPr>
          <w:p w14:paraId="031F231C"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2199" w:type="dxa"/>
            <w:tcBorders>
              <w:top w:val="nil"/>
              <w:left w:val="nil"/>
              <w:bottom w:val="single" w:sz="4" w:space="0" w:color="auto"/>
              <w:right w:val="single" w:sz="4" w:space="0" w:color="auto"/>
            </w:tcBorders>
            <w:shd w:val="clear" w:color="auto" w:fill="auto"/>
            <w:noWrap/>
            <w:vAlign w:val="center"/>
            <w:hideMark/>
          </w:tcPr>
          <w:p w14:paraId="5C929467"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ulice</w:t>
            </w:r>
            <w:proofErr w:type="gramEnd"/>
            <w:r w:rsidRPr="00F032ED">
              <w:rPr>
                <w:rFonts w:ascii="Times New Roman" w:eastAsia="Times New Roman" w:hAnsi="Times New Roman" w:cs="Times New Roman"/>
                <w:sz w:val="20"/>
                <w:szCs w:val="20"/>
                <w:lang w:eastAsia="pl-PL"/>
              </w:rPr>
              <w:t>, drogi ( dł. w mb)</w:t>
            </w:r>
          </w:p>
        </w:tc>
        <w:tc>
          <w:tcPr>
            <w:tcW w:w="1243" w:type="dxa"/>
            <w:tcBorders>
              <w:top w:val="nil"/>
              <w:left w:val="nil"/>
              <w:bottom w:val="single" w:sz="4" w:space="0" w:color="auto"/>
              <w:right w:val="single" w:sz="4" w:space="0" w:color="auto"/>
            </w:tcBorders>
            <w:shd w:val="clear" w:color="auto" w:fill="auto"/>
            <w:noWrap/>
            <w:vAlign w:val="center"/>
            <w:hideMark/>
          </w:tcPr>
          <w:p w14:paraId="7E542C34"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94724</w:t>
            </w:r>
          </w:p>
        </w:tc>
        <w:tc>
          <w:tcPr>
            <w:tcW w:w="1243" w:type="dxa"/>
            <w:tcBorders>
              <w:top w:val="nil"/>
              <w:left w:val="nil"/>
              <w:bottom w:val="single" w:sz="4" w:space="0" w:color="auto"/>
              <w:right w:val="single" w:sz="4" w:space="0" w:color="auto"/>
            </w:tcBorders>
            <w:shd w:val="clear" w:color="auto" w:fill="auto"/>
            <w:noWrap/>
            <w:vAlign w:val="center"/>
            <w:hideMark/>
          </w:tcPr>
          <w:p w14:paraId="7E30B03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101991</w:t>
            </w:r>
          </w:p>
        </w:tc>
        <w:tc>
          <w:tcPr>
            <w:tcW w:w="1570" w:type="dxa"/>
            <w:tcBorders>
              <w:top w:val="nil"/>
              <w:left w:val="nil"/>
              <w:bottom w:val="single" w:sz="4" w:space="0" w:color="auto"/>
              <w:right w:val="single" w:sz="4" w:space="0" w:color="auto"/>
            </w:tcBorders>
            <w:shd w:val="clear" w:color="auto" w:fill="auto"/>
            <w:noWrap/>
            <w:vAlign w:val="center"/>
            <w:hideMark/>
          </w:tcPr>
          <w:p w14:paraId="2CE5FCF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53 538 254,24</w:t>
            </w:r>
          </w:p>
        </w:tc>
        <w:tc>
          <w:tcPr>
            <w:tcW w:w="1622" w:type="dxa"/>
            <w:tcBorders>
              <w:top w:val="nil"/>
              <w:left w:val="nil"/>
              <w:bottom w:val="single" w:sz="4" w:space="0" w:color="auto"/>
              <w:right w:val="single" w:sz="4" w:space="0" w:color="auto"/>
            </w:tcBorders>
            <w:shd w:val="clear" w:color="auto" w:fill="auto"/>
            <w:noWrap/>
            <w:vAlign w:val="center"/>
            <w:hideMark/>
          </w:tcPr>
          <w:p w14:paraId="0E272DE3"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101804E1"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263" w:type="dxa"/>
            <w:tcBorders>
              <w:top w:val="nil"/>
              <w:left w:val="nil"/>
              <w:bottom w:val="single" w:sz="4" w:space="0" w:color="auto"/>
              <w:right w:val="single" w:sz="4" w:space="0" w:color="auto"/>
            </w:tcBorders>
            <w:shd w:val="clear" w:color="auto" w:fill="auto"/>
            <w:noWrap/>
            <w:vAlign w:val="center"/>
            <w:hideMark/>
          </w:tcPr>
          <w:p w14:paraId="047FF40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r>
      <w:tr w:rsidR="00F032ED" w:rsidRPr="00F032ED" w14:paraId="380E61E7" w14:textId="77777777" w:rsidTr="000F690D">
        <w:trPr>
          <w:trHeight w:val="555"/>
        </w:trPr>
        <w:tc>
          <w:tcPr>
            <w:tcW w:w="295" w:type="dxa"/>
            <w:vMerge/>
            <w:tcBorders>
              <w:top w:val="nil"/>
              <w:left w:val="single" w:sz="4" w:space="0" w:color="auto"/>
              <w:bottom w:val="single" w:sz="8" w:space="0" w:color="000000"/>
              <w:right w:val="single" w:sz="4" w:space="0" w:color="auto"/>
            </w:tcBorders>
            <w:vAlign w:val="center"/>
            <w:hideMark/>
          </w:tcPr>
          <w:p w14:paraId="238667AA"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2199" w:type="dxa"/>
            <w:tcBorders>
              <w:top w:val="nil"/>
              <w:left w:val="nil"/>
              <w:bottom w:val="single" w:sz="4" w:space="0" w:color="auto"/>
              <w:right w:val="single" w:sz="4" w:space="0" w:color="auto"/>
            </w:tcBorders>
            <w:shd w:val="clear" w:color="auto" w:fill="auto"/>
            <w:vAlign w:val="center"/>
            <w:hideMark/>
          </w:tcPr>
          <w:p w14:paraId="7643A80A"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obiekty</w:t>
            </w:r>
            <w:proofErr w:type="gramEnd"/>
            <w:r w:rsidRPr="00F032ED">
              <w:rPr>
                <w:rFonts w:ascii="Times New Roman" w:eastAsia="Times New Roman" w:hAnsi="Times New Roman" w:cs="Times New Roman"/>
                <w:sz w:val="20"/>
                <w:szCs w:val="20"/>
                <w:lang w:eastAsia="pl-PL"/>
              </w:rPr>
              <w:t xml:space="preserve"> sportowe, rekreacyjne</w:t>
            </w:r>
          </w:p>
        </w:tc>
        <w:tc>
          <w:tcPr>
            <w:tcW w:w="1243" w:type="dxa"/>
            <w:tcBorders>
              <w:top w:val="nil"/>
              <w:left w:val="nil"/>
              <w:bottom w:val="single" w:sz="4" w:space="0" w:color="auto"/>
              <w:right w:val="single" w:sz="4" w:space="0" w:color="auto"/>
            </w:tcBorders>
            <w:shd w:val="clear" w:color="auto" w:fill="auto"/>
            <w:noWrap/>
            <w:vAlign w:val="center"/>
            <w:hideMark/>
          </w:tcPr>
          <w:p w14:paraId="1C928C2F"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14</w:t>
            </w:r>
          </w:p>
        </w:tc>
        <w:tc>
          <w:tcPr>
            <w:tcW w:w="1243" w:type="dxa"/>
            <w:tcBorders>
              <w:top w:val="nil"/>
              <w:left w:val="nil"/>
              <w:bottom w:val="single" w:sz="4" w:space="0" w:color="auto"/>
              <w:right w:val="single" w:sz="4" w:space="0" w:color="auto"/>
            </w:tcBorders>
            <w:shd w:val="clear" w:color="auto" w:fill="auto"/>
            <w:noWrap/>
            <w:vAlign w:val="center"/>
            <w:hideMark/>
          </w:tcPr>
          <w:p w14:paraId="3D18A6FD"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14</w:t>
            </w:r>
          </w:p>
        </w:tc>
        <w:tc>
          <w:tcPr>
            <w:tcW w:w="1570" w:type="dxa"/>
            <w:tcBorders>
              <w:top w:val="nil"/>
              <w:left w:val="nil"/>
              <w:bottom w:val="single" w:sz="4" w:space="0" w:color="auto"/>
              <w:right w:val="single" w:sz="4" w:space="0" w:color="auto"/>
            </w:tcBorders>
            <w:shd w:val="clear" w:color="auto" w:fill="auto"/>
            <w:noWrap/>
            <w:vAlign w:val="center"/>
            <w:hideMark/>
          </w:tcPr>
          <w:p w14:paraId="75CB0F6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3 115 821,68</w:t>
            </w:r>
          </w:p>
        </w:tc>
        <w:tc>
          <w:tcPr>
            <w:tcW w:w="1622" w:type="dxa"/>
            <w:tcBorders>
              <w:top w:val="nil"/>
              <w:left w:val="nil"/>
              <w:bottom w:val="single" w:sz="4" w:space="0" w:color="auto"/>
              <w:right w:val="single" w:sz="4" w:space="0" w:color="auto"/>
            </w:tcBorders>
            <w:shd w:val="clear" w:color="auto" w:fill="auto"/>
            <w:noWrap/>
            <w:vAlign w:val="center"/>
            <w:hideMark/>
          </w:tcPr>
          <w:p w14:paraId="0A1BA86F"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868 128,00</w:t>
            </w:r>
          </w:p>
        </w:tc>
        <w:tc>
          <w:tcPr>
            <w:tcW w:w="1044" w:type="dxa"/>
            <w:tcBorders>
              <w:top w:val="nil"/>
              <w:left w:val="nil"/>
              <w:bottom w:val="single" w:sz="4" w:space="0" w:color="auto"/>
              <w:right w:val="single" w:sz="4" w:space="0" w:color="auto"/>
            </w:tcBorders>
            <w:shd w:val="clear" w:color="auto" w:fill="auto"/>
            <w:noWrap/>
            <w:vAlign w:val="center"/>
            <w:hideMark/>
          </w:tcPr>
          <w:p w14:paraId="62196A16"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263" w:type="dxa"/>
            <w:tcBorders>
              <w:top w:val="nil"/>
              <w:left w:val="nil"/>
              <w:bottom w:val="single" w:sz="4" w:space="0" w:color="auto"/>
              <w:right w:val="single" w:sz="4" w:space="0" w:color="auto"/>
            </w:tcBorders>
            <w:shd w:val="clear" w:color="auto" w:fill="auto"/>
            <w:noWrap/>
            <w:vAlign w:val="center"/>
            <w:hideMark/>
          </w:tcPr>
          <w:p w14:paraId="0407BDF0"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r>
      <w:tr w:rsidR="00F032ED" w:rsidRPr="00F032ED" w14:paraId="509C274B" w14:textId="77777777" w:rsidTr="000F690D">
        <w:trPr>
          <w:trHeight w:val="555"/>
        </w:trPr>
        <w:tc>
          <w:tcPr>
            <w:tcW w:w="295" w:type="dxa"/>
            <w:vMerge/>
            <w:tcBorders>
              <w:top w:val="nil"/>
              <w:left w:val="single" w:sz="4" w:space="0" w:color="auto"/>
              <w:bottom w:val="single" w:sz="8" w:space="0" w:color="000000"/>
              <w:right w:val="single" w:sz="4" w:space="0" w:color="auto"/>
            </w:tcBorders>
            <w:vAlign w:val="center"/>
            <w:hideMark/>
          </w:tcPr>
          <w:p w14:paraId="1ACE99DC"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2199" w:type="dxa"/>
            <w:tcBorders>
              <w:top w:val="nil"/>
              <w:left w:val="nil"/>
              <w:bottom w:val="single" w:sz="4" w:space="0" w:color="auto"/>
              <w:right w:val="single" w:sz="4" w:space="0" w:color="auto"/>
            </w:tcBorders>
            <w:shd w:val="clear" w:color="auto" w:fill="auto"/>
            <w:noWrap/>
            <w:vAlign w:val="center"/>
            <w:hideMark/>
          </w:tcPr>
          <w:p w14:paraId="02F15695"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roofErr w:type="gramStart"/>
            <w:r w:rsidRPr="00F032ED">
              <w:rPr>
                <w:rFonts w:ascii="Times New Roman" w:eastAsia="Times New Roman" w:hAnsi="Times New Roman" w:cs="Times New Roman"/>
                <w:sz w:val="20"/>
                <w:szCs w:val="20"/>
                <w:lang w:eastAsia="pl-PL"/>
              </w:rPr>
              <w:t>inne</w:t>
            </w:r>
            <w:proofErr w:type="gramEnd"/>
            <w:r w:rsidRPr="00F032ED">
              <w:rPr>
                <w:rFonts w:ascii="Times New Roman" w:eastAsia="Times New Roman" w:hAnsi="Times New Roman" w:cs="Times New Roman"/>
                <w:sz w:val="20"/>
                <w:szCs w:val="20"/>
                <w:lang w:eastAsia="pl-PL"/>
              </w:rPr>
              <w:t xml:space="preserve"> (mosty)</w:t>
            </w:r>
          </w:p>
        </w:tc>
        <w:tc>
          <w:tcPr>
            <w:tcW w:w="1243" w:type="dxa"/>
            <w:tcBorders>
              <w:top w:val="nil"/>
              <w:left w:val="nil"/>
              <w:bottom w:val="single" w:sz="4" w:space="0" w:color="auto"/>
              <w:right w:val="single" w:sz="4" w:space="0" w:color="auto"/>
            </w:tcBorders>
            <w:shd w:val="clear" w:color="auto" w:fill="auto"/>
            <w:noWrap/>
            <w:vAlign w:val="center"/>
            <w:hideMark/>
          </w:tcPr>
          <w:p w14:paraId="7F933471"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w:t>
            </w:r>
          </w:p>
        </w:tc>
        <w:tc>
          <w:tcPr>
            <w:tcW w:w="1243" w:type="dxa"/>
            <w:tcBorders>
              <w:top w:val="nil"/>
              <w:left w:val="nil"/>
              <w:bottom w:val="single" w:sz="4" w:space="0" w:color="auto"/>
              <w:right w:val="single" w:sz="4" w:space="0" w:color="auto"/>
            </w:tcBorders>
            <w:shd w:val="clear" w:color="auto" w:fill="auto"/>
            <w:noWrap/>
            <w:vAlign w:val="center"/>
            <w:hideMark/>
          </w:tcPr>
          <w:p w14:paraId="4D4FDA99"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1</w:t>
            </w:r>
          </w:p>
        </w:tc>
        <w:tc>
          <w:tcPr>
            <w:tcW w:w="1570" w:type="dxa"/>
            <w:tcBorders>
              <w:top w:val="nil"/>
              <w:left w:val="nil"/>
              <w:bottom w:val="single" w:sz="4" w:space="0" w:color="auto"/>
              <w:right w:val="single" w:sz="4" w:space="0" w:color="auto"/>
            </w:tcBorders>
            <w:shd w:val="clear" w:color="auto" w:fill="auto"/>
            <w:noWrap/>
            <w:vAlign w:val="center"/>
            <w:hideMark/>
          </w:tcPr>
          <w:p w14:paraId="0B82009E"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974 466,39</w:t>
            </w:r>
          </w:p>
        </w:tc>
        <w:tc>
          <w:tcPr>
            <w:tcW w:w="1622" w:type="dxa"/>
            <w:tcBorders>
              <w:top w:val="nil"/>
              <w:left w:val="nil"/>
              <w:bottom w:val="single" w:sz="4" w:space="0" w:color="auto"/>
              <w:right w:val="single" w:sz="4" w:space="0" w:color="auto"/>
            </w:tcBorders>
            <w:shd w:val="clear" w:color="auto" w:fill="auto"/>
            <w:noWrap/>
            <w:vAlign w:val="center"/>
            <w:hideMark/>
          </w:tcPr>
          <w:p w14:paraId="155E697E"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044" w:type="dxa"/>
            <w:tcBorders>
              <w:top w:val="nil"/>
              <w:left w:val="nil"/>
              <w:bottom w:val="single" w:sz="4" w:space="0" w:color="auto"/>
              <w:right w:val="single" w:sz="4" w:space="0" w:color="auto"/>
            </w:tcBorders>
            <w:shd w:val="clear" w:color="auto" w:fill="auto"/>
            <w:noWrap/>
            <w:vAlign w:val="center"/>
            <w:hideMark/>
          </w:tcPr>
          <w:p w14:paraId="6201D42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263" w:type="dxa"/>
            <w:tcBorders>
              <w:top w:val="nil"/>
              <w:left w:val="nil"/>
              <w:bottom w:val="single" w:sz="4" w:space="0" w:color="auto"/>
              <w:right w:val="single" w:sz="4" w:space="0" w:color="auto"/>
            </w:tcBorders>
            <w:shd w:val="clear" w:color="auto" w:fill="auto"/>
            <w:noWrap/>
            <w:vAlign w:val="center"/>
            <w:hideMark/>
          </w:tcPr>
          <w:p w14:paraId="7B358E2C"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r>
      <w:tr w:rsidR="00F032ED" w:rsidRPr="00F032ED" w14:paraId="4B3CCC2C" w14:textId="77777777" w:rsidTr="000F690D">
        <w:trPr>
          <w:trHeight w:val="1290"/>
        </w:trPr>
        <w:tc>
          <w:tcPr>
            <w:tcW w:w="295" w:type="dxa"/>
            <w:vMerge/>
            <w:tcBorders>
              <w:top w:val="nil"/>
              <w:left w:val="single" w:sz="4" w:space="0" w:color="auto"/>
              <w:bottom w:val="single" w:sz="8" w:space="0" w:color="000000"/>
              <w:right w:val="single" w:sz="4" w:space="0" w:color="auto"/>
            </w:tcBorders>
            <w:vAlign w:val="center"/>
            <w:hideMark/>
          </w:tcPr>
          <w:p w14:paraId="119C4516"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p>
        </w:tc>
        <w:tc>
          <w:tcPr>
            <w:tcW w:w="2199" w:type="dxa"/>
            <w:tcBorders>
              <w:top w:val="nil"/>
              <w:left w:val="nil"/>
              <w:bottom w:val="single" w:sz="8" w:space="0" w:color="auto"/>
              <w:right w:val="single" w:sz="4" w:space="0" w:color="auto"/>
            </w:tcBorders>
            <w:shd w:val="clear" w:color="auto" w:fill="auto"/>
            <w:vAlign w:val="center"/>
            <w:hideMark/>
          </w:tcPr>
          <w:p w14:paraId="3313127E" w14:textId="77777777" w:rsidR="00F032ED" w:rsidRPr="00F032ED" w:rsidRDefault="00F032ED" w:rsidP="00F032ED">
            <w:pPr>
              <w:spacing w:after="0" w:line="240" w:lineRule="auto"/>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 xml:space="preserve">Inne (pomnik, </w:t>
            </w:r>
            <w:proofErr w:type="gramStart"/>
            <w:r w:rsidRPr="00F032ED">
              <w:rPr>
                <w:rFonts w:ascii="Times New Roman" w:eastAsia="Times New Roman" w:hAnsi="Times New Roman" w:cs="Times New Roman"/>
                <w:sz w:val="20"/>
                <w:szCs w:val="20"/>
                <w:lang w:eastAsia="pl-PL"/>
              </w:rPr>
              <w:t xml:space="preserve">altana , </w:t>
            </w:r>
            <w:proofErr w:type="gramEnd"/>
            <w:r w:rsidRPr="00F032ED">
              <w:rPr>
                <w:rFonts w:ascii="Times New Roman" w:eastAsia="Times New Roman" w:hAnsi="Times New Roman" w:cs="Times New Roman"/>
                <w:sz w:val="20"/>
                <w:szCs w:val="20"/>
                <w:lang w:eastAsia="pl-PL"/>
              </w:rPr>
              <w:t>mur parkowy, ogrodzenia, parking, schody terenowe)</w:t>
            </w:r>
          </w:p>
        </w:tc>
        <w:tc>
          <w:tcPr>
            <w:tcW w:w="1243" w:type="dxa"/>
            <w:tcBorders>
              <w:top w:val="nil"/>
              <w:left w:val="nil"/>
              <w:bottom w:val="single" w:sz="8" w:space="0" w:color="auto"/>
              <w:right w:val="single" w:sz="4" w:space="0" w:color="auto"/>
            </w:tcBorders>
            <w:shd w:val="clear" w:color="auto" w:fill="auto"/>
            <w:noWrap/>
            <w:vAlign w:val="center"/>
            <w:hideMark/>
          </w:tcPr>
          <w:p w14:paraId="7DB939C5"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w:t>
            </w:r>
          </w:p>
        </w:tc>
        <w:tc>
          <w:tcPr>
            <w:tcW w:w="1243" w:type="dxa"/>
            <w:tcBorders>
              <w:top w:val="nil"/>
              <w:left w:val="nil"/>
              <w:bottom w:val="single" w:sz="8" w:space="0" w:color="auto"/>
              <w:right w:val="single" w:sz="4" w:space="0" w:color="auto"/>
            </w:tcBorders>
            <w:shd w:val="clear" w:color="auto" w:fill="auto"/>
            <w:noWrap/>
            <w:vAlign w:val="center"/>
            <w:hideMark/>
          </w:tcPr>
          <w:p w14:paraId="45EA3E24"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w:t>
            </w:r>
          </w:p>
        </w:tc>
        <w:tc>
          <w:tcPr>
            <w:tcW w:w="1570" w:type="dxa"/>
            <w:tcBorders>
              <w:top w:val="nil"/>
              <w:left w:val="nil"/>
              <w:bottom w:val="single" w:sz="8" w:space="0" w:color="auto"/>
              <w:right w:val="single" w:sz="4" w:space="0" w:color="auto"/>
            </w:tcBorders>
            <w:shd w:val="clear" w:color="auto" w:fill="auto"/>
            <w:noWrap/>
            <w:vAlign w:val="center"/>
            <w:hideMark/>
          </w:tcPr>
          <w:p w14:paraId="465EC36B"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892 091,78</w:t>
            </w:r>
          </w:p>
        </w:tc>
        <w:tc>
          <w:tcPr>
            <w:tcW w:w="1622" w:type="dxa"/>
            <w:tcBorders>
              <w:top w:val="nil"/>
              <w:left w:val="nil"/>
              <w:bottom w:val="single" w:sz="8" w:space="0" w:color="auto"/>
              <w:right w:val="single" w:sz="4" w:space="0" w:color="auto"/>
            </w:tcBorders>
            <w:shd w:val="clear" w:color="auto" w:fill="auto"/>
            <w:noWrap/>
            <w:vAlign w:val="center"/>
            <w:hideMark/>
          </w:tcPr>
          <w:p w14:paraId="3C7BBFA1"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477 054,27</w:t>
            </w:r>
          </w:p>
        </w:tc>
        <w:tc>
          <w:tcPr>
            <w:tcW w:w="1044" w:type="dxa"/>
            <w:tcBorders>
              <w:top w:val="nil"/>
              <w:left w:val="nil"/>
              <w:bottom w:val="single" w:sz="8" w:space="0" w:color="auto"/>
              <w:right w:val="single" w:sz="4" w:space="0" w:color="auto"/>
            </w:tcBorders>
            <w:shd w:val="clear" w:color="auto" w:fill="auto"/>
            <w:noWrap/>
            <w:vAlign w:val="center"/>
            <w:hideMark/>
          </w:tcPr>
          <w:p w14:paraId="72736292"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c>
          <w:tcPr>
            <w:tcW w:w="1263" w:type="dxa"/>
            <w:tcBorders>
              <w:top w:val="nil"/>
              <w:left w:val="nil"/>
              <w:bottom w:val="single" w:sz="8" w:space="0" w:color="auto"/>
              <w:right w:val="single" w:sz="4" w:space="0" w:color="auto"/>
            </w:tcBorders>
            <w:shd w:val="clear" w:color="auto" w:fill="auto"/>
            <w:noWrap/>
            <w:vAlign w:val="center"/>
            <w:hideMark/>
          </w:tcPr>
          <w:p w14:paraId="4F996822" w14:textId="77777777" w:rsidR="00F032ED" w:rsidRPr="00F032ED" w:rsidRDefault="00F032ED" w:rsidP="00F032ED">
            <w:pPr>
              <w:spacing w:after="0" w:line="240" w:lineRule="auto"/>
              <w:jc w:val="right"/>
              <w:rPr>
                <w:rFonts w:ascii="Times New Roman" w:eastAsia="Times New Roman" w:hAnsi="Times New Roman" w:cs="Times New Roman"/>
                <w:sz w:val="20"/>
                <w:szCs w:val="20"/>
                <w:lang w:eastAsia="pl-PL"/>
              </w:rPr>
            </w:pPr>
            <w:r w:rsidRPr="00F032ED">
              <w:rPr>
                <w:rFonts w:ascii="Times New Roman" w:eastAsia="Times New Roman" w:hAnsi="Times New Roman" w:cs="Times New Roman"/>
                <w:sz w:val="20"/>
                <w:szCs w:val="20"/>
                <w:lang w:eastAsia="pl-PL"/>
              </w:rPr>
              <w:t>0,00</w:t>
            </w:r>
          </w:p>
        </w:tc>
      </w:tr>
      <w:tr w:rsidR="00F032ED" w:rsidRPr="00F032ED" w14:paraId="68BDCB80" w14:textId="77777777" w:rsidTr="000F690D">
        <w:trPr>
          <w:trHeight w:val="555"/>
        </w:trPr>
        <w:tc>
          <w:tcPr>
            <w:tcW w:w="295" w:type="dxa"/>
            <w:tcBorders>
              <w:top w:val="nil"/>
              <w:left w:val="single" w:sz="4" w:space="0" w:color="auto"/>
              <w:bottom w:val="single" w:sz="8" w:space="0" w:color="auto"/>
              <w:right w:val="single" w:sz="4" w:space="0" w:color="auto"/>
            </w:tcBorders>
            <w:shd w:val="clear" w:color="auto" w:fill="auto"/>
            <w:noWrap/>
            <w:vAlign w:val="center"/>
            <w:hideMark/>
          </w:tcPr>
          <w:p w14:paraId="76719C6E" w14:textId="77777777" w:rsidR="00F032ED" w:rsidRPr="00F032ED" w:rsidRDefault="00F032ED" w:rsidP="00F032ED">
            <w:pPr>
              <w:spacing w:after="0" w:line="240" w:lineRule="auto"/>
              <w:jc w:val="center"/>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2.</w:t>
            </w:r>
          </w:p>
        </w:tc>
        <w:tc>
          <w:tcPr>
            <w:tcW w:w="2199" w:type="dxa"/>
            <w:tcBorders>
              <w:top w:val="nil"/>
              <w:left w:val="nil"/>
              <w:bottom w:val="single" w:sz="8" w:space="0" w:color="auto"/>
              <w:right w:val="single" w:sz="4" w:space="0" w:color="auto"/>
            </w:tcBorders>
            <w:shd w:val="clear" w:color="000000" w:fill="D9D9D9"/>
            <w:vAlign w:val="center"/>
            <w:hideMark/>
          </w:tcPr>
          <w:p w14:paraId="7F8B301A" w14:textId="77777777" w:rsidR="00F032ED" w:rsidRPr="00F032ED" w:rsidRDefault="00F032ED" w:rsidP="00F032ED">
            <w:pPr>
              <w:spacing w:after="0" w:line="240" w:lineRule="auto"/>
              <w:rPr>
                <w:rFonts w:ascii="Times New Roman" w:eastAsia="Times New Roman" w:hAnsi="Times New Roman" w:cs="Times New Roman"/>
                <w:b/>
                <w:bCs/>
                <w:i/>
                <w:iCs/>
                <w:sz w:val="20"/>
                <w:szCs w:val="20"/>
                <w:lang w:eastAsia="pl-PL"/>
              </w:rPr>
            </w:pPr>
            <w:proofErr w:type="gramStart"/>
            <w:r w:rsidRPr="00F032ED">
              <w:rPr>
                <w:rFonts w:ascii="Times New Roman" w:eastAsia="Times New Roman" w:hAnsi="Times New Roman" w:cs="Times New Roman"/>
                <w:b/>
                <w:bCs/>
                <w:i/>
                <w:iCs/>
                <w:sz w:val="20"/>
                <w:szCs w:val="20"/>
                <w:lang w:eastAsia="pl-PL"/>
              </w:rPr>
              <w:t xml:space="preserve">Kotły , </w:t>
            </w:r>
            <w:proofErr w:type="gramEnd"/>
            <w:r w:rsidRPr="00F032ED">
              <w:rPr>
                <w:rFonts w:ascii="Times New Roman" w:eastAsia="Times New Roman" w:hAnsi="Times New Roman" w:cs="Times New Roman"/>
                <w:b/>
                <w:bCs/>
                <w:i/>
                <w:iCs/>
                <w:sz w:val="20"/>
                <w:szCs w:val="20"/>
                <w:lang w:eastAsia="pl-PL"/>
              </w:rPr>
              <w:t>maszyny, urządzenia techniczne</w:t>
            </w:r>
          </w:p>
        </w:tc>
        <w:tc>
          <w:tcPr>
            <w:tcW w:w="1243" w:type="dxa"/>
            <w:tcBorders>
              <w:top w:val="nil"/>
              <w:left w:val="nil"/>
              <w:bottom w:val="single" w:sz="8" w:space="0" w:color="auto"/>
              <w:right w:val="single" w:sz="4" w:space="0" w:color="auto"/>
            </w:tcBorders>
            <w:shd w:val="clear" w:color="000000" w:fill="D9D9D9"/>
            <w:noWrap/>
            <w:vAlign w:val="center"/>
            <w:hideMark/>
          </w:tcPr>
          <w:p w14:paraId="19C1574C"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w:t>
            </w:r>
          </w:p>
        </w:tc>
        <w:tc>
          <w:tcPr>
            <w:tcW w:w="1243" w:type="dxa"/>
            <w:tcBorders>
              <w:top w:val="nil"/>
              <w:left w:val="nil"/>
              <w:bottom w:val="single" w:sz="8" w:space="0" w:color="auto"/>
              <w:right w:val="single" w:sz="4" w:space="0" w:color="auto"/>
            </w:tcBorders>
            <w:shd w:val="clear" w:color="000000" w:fill="D9D9D9"/>
            <w:noWrap/>
            <w:vAlign w:val="center"/>
            <w:hideMark/>
          </w:tcPr>
          <w:p w14:paraId="293ED035"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w:t>
            </w:r>
          </w:p>
        </w:tc>
        <w:tc>
          <w:tcPr>
            <w:tcW w:w="1570" w:type="dxa"/>
            <w:tcBorders>
              <w:top w:val="nil"/>
              <w:left w:val="nil"/>
              <w:bottom w:val="single" w:sz="8" w:space="0" w:color="auto"/>
              <w:right w:val="single" w:sz="4" w:space="0" w:color="auto"/>
            </w:tcBorders>
            <w:shd w:val="clear" w:color="000000" w:fill="D9D9D9"/>
            <w:noWrap/>
            <w:vAlign w:val="center"/>
            <w:hideMark/>
          </w:tcPr>
          <w:p w14:paraId="69C653AC"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7 014 118,13</w:t>
            </w:r>
          </w:p>
        </w:tc>
        <w:tc>
          <w:tcPr>
            <w:tcW w:w="1622" w:type="dxa"/>
            <w:tcBorders>
              <w:top w:val="nil"/>
              <w:left w:val="nil"/>
              <w:bottom w:val="single" w:sz="8" w:space="0" w:color="auto"/>
              <w:right w:val="single" w:sz="4" w:space="0" w:color="auto"/>
            </w:tcBorders>
            <w:shd w:val="clear" w:color="000000" w:fill="D9D9D9"/>
            <w:noWrap/>
            <w:vAlign w:val="center"/>
            <w:hideMark/>
          </w:tcPr>
          <w:p w14:paraId="7884E631"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1 174 307,54</w:t>
            </w:r>
          </w:p>
        </w:tc>
        <w:tc>
          <w:tcPr>
            <w:tcW w:w="1044" w:type="dxa"/>
            <w:tcBorders>
              <w:top w:val="nil"/>
              <w:left w:val="nil"/>
              <w:bottom w:val="single" w:sz="8" w:space="0" w:color="auto"/>
              <w:right w:val="single" w:sz="4" w:space="0" w:color="auto"/>
            </w:tcBorders>
            <w:shd w:val="clear" w:color="000000" w:fill="BFBFBF"/>
            <w:noWrap/>
            <w:vAlign w:val="center"/>
            <w:hideMark/>
          </w:tcPr>
          <w:p w14:paraId="1D7FD78B"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0,00</w:t>
            </w:r>
          </w:p>
        </w:tc>
        <w:tc>
          <w:tcPr>
            <w:tcW w:w="1263" w:type="dxa"/>
            <w:tcBorders>
              <w:top w:val="nil"/>
              <w:left w:val="nil"/>
              <w:bottom w:val="single" w:sz="8" w:space="0" w:color="auto"/>
              <w:right w:val="single" w:sz="4" w:space="0" w:color="auto"/>
            </w:tcBorders>
            <w:shd w:val="clear" w:color="000000" w:fill="BFBFBF"/>
            <w:noWrap/>
            <w:vAlign w:val="center"/>
            <w:hideMark/>
          </w:tcPr>
          <w:p w14:paraId="4C7CBF25"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0,00</w:t>
            </w:r>
          </w:p>
        </w:tc>
      </w:tr>
      <w:tr w:rsidR="00F032ED" w:rsidRPr="00F032ED" w14:paraId="60B73846" w14:textId="77777777" w:rsidTr="000F690D">
        <w:trPr>
          <w:trHeight w:val="420"/>
        </w:trPr>
        <w:tc>
          <w:tcPr>
            <w:tcW w:w="295" w:type="dxa"/>
            <w:tcBorders>
              <w:top w:val="nil"/>
              <w:left w:val="single" w:sz="4" w:space="0" w:color="auto"/>
              <w:bottom w:val="single" w:sz="8" w:space="0" w:color="auto"/>
              <w:right w:val="single" w:sz="4" w:space="0" w:color="auto"/>
            </w:tcBorders>
            <w:shd w:val="clear" w:color="auto" w:fill="auto"/>
            <w:noWrap/>
            <w:vAlign w:val="center"/>
            <w:hideMark/>
          </w:tcPr>
          <w:p w14:paraId="5434DE44" w14:textId="77777777" w:rsidR="00F032ED" w:rsidRPr="00F032ED" w:rsidRDefault="00F032ED" w:rsidP="00F032ED">
            <w:pPr>
              <w:spacing w:after="0" w:line="240" w:lineRule="auto"/>
              <w:jc w:val="center"/>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3.</w:t>
            </w:r>
          </w:p>
        </w:tc>
        <w:tc>
          <w:tcPr>
            <w:tcW w:w="2199" w:type="dxa"/>
            <w:tcBorders>
              <w:top w:val="nil"/>
              <w:left w:val="nil"/>
              <w:bottom w:val="single" w:sz="8" w:space="0" w:color="auto"/>
              <w:right w:val="single" w:sz="4" w:space="0" w:color="auto"/>
            </w:tcBorders>
            <w:shd w:val="clear" w:color="auto" w:fill="auto"/>
            <w:vAlign w:val="center"/>
            <w:hideMark/>
          </w:tcPr>
          <w:p w14:paraId="0B3FBEB5" w14:textId="77777777" w:rsidR="00F032ED" w:rsidRPr="00F032ED" w:rsidRDefault="00F032ED" w:rsidP="00F032ED">
            <w:pPr>
              <w:spacing w:after="0" w:line="240" w:lineRule="auto"/>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Środki transportu</w:t>
            </w:r>
          </w:p>
        </w:tc>
        <w:tc>
          <w:tcPr>
            <w:tcW w:w="1243" w:type="dxa"/>
            <w:tcBorders>
              <w:top w:val="nil"/>
              <w:left w:val="nil"/>
              <w:bottom w:val="single" w:sz="8" w:space="0" w:color="auto"/>
              <w:right w:val="single" w:sz="4" w:space="0" w:color="auto"/>
            </w:tcBorders>
            <w:shd w:val="clear" w:color="auto" w:fill="auto"/>
            <w:noWrap/>
            <w:vAlign w:val="center"/>
            <w:hideMark/>
          </w:tcPr>
          <w:p w14:paraId="2783DDBA"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2</w:t>
            </w:r>
          </w:p>
        </w:tc>
        <w:tc>
          <w:tcPr>
            <w:tcW w:w="1243" w:type="dxa"/>
            <w:tcBorders>
              <w:top w:val="nil"/>
              <w:left w:val="nil"/>
              <w:bottom w:val="single" w:sz="8" w:space="0" w:color="auto"/>
              <w:right w:val="single" w:sz="4" w:space="0" w:color="auto"/>
            </w:tcBorders>
            <w:shd w:val="clear" w:color="auto" w:fill="auto"/>
            <w:noWrap/>
            <w:vAlign w:val="center"/>
            <w:hideMark/>
          </w:tcPr>
          <w:p w14:paraId="08DDF659"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3</w:t>
            </w:r>
          </w:p>
        </w:tc>
        <w:tc>
          <w:tcPr>
            <w:tcW w:w="1570" w:type="dxa"/>
            <w:tcBorders>
              <w:top w:val="nil"/>
              <w:left w:val="nil"/>
              <w:bottom w:val="single" w:sz="8" w:space="0" w:color="auto"/>
              <w:right w:val="single" w:sz="4" w:space="0" w:color="auto"/>
            </w:tcBorders>
            <w:shd w:val="clear" w:color="auto" w:fill="auto"/>
            <w:noWrap/>
            <w:vAlign w:val="center"/>
            <w:hideMark/>
          </w:tcPr>
          <w:p w14:paraId="46407CA3"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478 740,00</w:t>
            </w:r>
          </w:p>
        </w:tc>
        <w:tc>
          <w:tcPr>
            <w:tcW w:w="1622" w:type="dxa"/>
            <w:tcBorders>
              <w:top w:val="nil"/>
              <w:left w:val="nil"/>
              <w:bottom w:val="single" w:sz="8" w:space="0" w:color="auto"/>
              <w:right w:val="single" w:sz="4" w:space="0" w:color="auto"/>
            </w:tcBorders>
            <w:shd w:val="clear" w:color="auto" w:fill="auto"/>
            <w:noWrap/>
            <w:vAlign w:val="center"/>
            <w:hideMark/>
          </w:tcPr>
          <w:p w14:paraId="32FA5DEB"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0,00</w:t>
            </w:r>
          </w:p>
        </w:tc>
        <w:tc>
          <w:tcPr>
            <w:tcW w:w="1044" w:type="dxa"/>
            <w:tcBorders>
              <w:top w:val="nil"/>
              <w:left w:val="nil"/>
              <w:bottom w:val="single" w:sz="8" w:space="0" w:color="auto"/>
              <w:right w:val="single" w:sz="4" w:space="0" w:color="auto"/>
            </w:tcBorders>
            <w:shd w:val="clear" w:color="auto" w:fill="auto"/>
            <w:noWrap/>
            <w:vAlign w:val="center"/>
            <w:hideMark/>
          </w:tcPr>
          <w:p w14:paraId="49F1DF01"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0,00</w:t>
            </w:r>
          </w:p>
        </w:tc>
        <w:tc>
          <w:tcPr>
            <w:tcW w:w="1263" w:type="dxa"/>
            <w:tcBorders>
              <w:top w:val="nil"/>
              <w:left w:val="nil"/>
              <w:bottom w:val="single" w:sz="8" w:space="0" w:color="auto"/>
              <w:right w:val="single" w:sz="4" w:space="0" w:color="auto"/>
            </w:tcBorders>
            <w:shd w:val="clear" w:color="auto" w:fill="auto"/>
            <w:noWrap/>
            <w:vAlign w:val="center"/>
            <w:hideMark/>
          </w:tcPr>
          <w:p w14:paraId="5F051303"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0,00</w:t>
            </w:r>
          </w:p>
        </w:tc>
      </w:tr>
      <w:tr w:rsidR="00F032ED" w:rsidRPr="00F032ED" w14:paraId="772A7C74" w14:textId="77777777" w:rsidTr="000F690D">
        <w:trPr>
          <w:trHeight w:val="825"/>
        </w:trPr>
        <w:tc>
          <w:tcPr>
            <w:tcW w:w="295" w:type="dxa"/>
            <w:tcBorders>
              <w:top w:val="nil"/>
              <w:left w:val="single" w:sz="4" w:space="0" w:color="auto"/>
              <w:bottom w:val="single" w:sz="8" w:space="0" w:color="auto"/>
              <w:right w:val="single" w:sz="4" w:space="0" w:color="auto"/>
            </w:tcBorders>
            <w:shd w:val="clear" w:color="auto" w:fill="auto"/>
            <w:noWrap/>
            <w:vAlign w:val="center"/>
            <w:hideMark/>
          </w:tcPr>
          <w:p w14:paraId="6FF6BBA1" w14:textId="77777777" w:rsidR="00F032ED" w:rsidRPr="00F032ED" w:rsidRDefault="00F032ED" w:rsidP="00F032ED">
            <w:pPr>
              <w:spacing w:after="0" w:line="240" w:lineRule="auto"/>
              <w:jc w:val="center"/>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4.</w:t>
            </w:r>
          </w:p>
        </w:tc>
        <w:tc>
          <w:tcPr>
            <w:tcW w:w="2199" w:type="dxa"/>
            <w:tcBorders>
              <w:top w:val="nil"/>
              <w:left w:val="nil"/>
              <w:bottom w:val="single" w:sz="8" w:space="0" w:color="auto"/>
              <w:right w:val="single" w:sz="4" w:space="0" w:color="auto"/>
            </w:tcBorders>
            <w:shd w:val="clear" w:color="000000" w:fill="D9D9D9"/>
            <w:vAlign w:val="center"/>
            <w:hideMark/>
          </w:tcPr>
          <w:p w14:paraId="67890666" w14:textId="77777777" w:rsidR="00F032ED" w:rsidRPr="00F032ED" w:rsidRDefault="00F032ED" w:rsidP="00F032ED">
            <w:pPr>
              <w:spacing w:after="0" w:line="240" w:lineRule="auto"/>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Narzędzia, przyrządy, ruchomości, wyposażenie</w:t>
            </w:r>
          </w:p>
        </w:tc>
        <w:tc>
          <w:tcPr>
            <w:tcW w:w="1243" w:type="dxa"/>
            <w:tcBorders>
              <w:top w:val="nil"/>
              <w:left w:val="nil"/>
              <w:bottom w:val="single" w:sz="8" w:space="0" w:color="auto"/>
              <w:right w:val="single" w:sz="4" w:space="0" w:color="auto"/>
            </w:tcBorders>
            <w:shd w:val="clear" w:color="000000" w:fill="D9D9D9"/>
            <w:noWrap/>
            <w:vAlign w:val="center"/>
            <w:hideMark/>
          </w:tcPr>
          <w:p w14:paraId="0EC75B16"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w:t>
            </w:r>
          </w:p>
        </w:tc>
        <w:tc>
          <w:tcPr>
            <w:tcW w:w="1243" w:type="dxa"/>
            <w:tcBorders>
              <w:top w:val="nil"/>
              <w:left w:val="nil"/>
              <w:bottom w:val="single" w:sz="8" w:space="0" w:color="auto"/>
              <w:right w:val="single" w:sz="4" w:space="0" w:color="auto"/>
            </w:tcBorders>
            <w:shd w:val="clear" w:color="000000" w:fill="D9D9D9"/>
            <w:noWrap/>
            <w:vAlign w:val="center"/>
            <w:hideMark/>
          </w:tcPr>
          <w:p w14:paraId="10FE2147"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w:t>
            </w:r>
          </w:p>
        </w:tc>
        <w:tc>
          <w:tcPr>
            <w:tcW w:w="1570" w:type="dxa"/>
            <w:tcBorders>
              <w:top w:val="nil"/>
              <w:left w:val="nil"/>
              <w:bottom w:val="single" w:sz="8" w:space="0" w:color="auto"/>
              <w:right w:val="single" w:sz="4" w:space="0" w:color="auto"/>
            </w:tcBorders>
            <w:shd w:val="clear" w:color="000000" w:fill="D9D9D9"/>
            <w:noWrap/>
            <w:vAlign w:val="center"/>
            <w:hideMark/>
          </w:tcPr>
          <w:p w14:paraId="004F62CF"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401 781,72</w:t>
            </w:r>
          </w:p>
        </w:tc>
        <w:tc>
          <w:tcPr>
            <w:tcW w:w="1622" w:type="dxa"/>
            <w:tcBorders>
              <w:top w:val="nil"/>
              <w:left w:val="nil"/>
              <w:bottom w:val="single" w:sz="8" w:space="0" w:color="auto"/>
              <w:right w:val="single" w:sz="4" w:space="0" w:color="auto"/>
            </w:tcBorders>
            <w:shd w:val="clear" w:color="000000" w:fill="D9D9D9"/>
            <w:noWrap/>
            <w:vAlign w:val="center"/>
            <w:hideMark/>
          </w:tcPr>
          <w:p w14:paraId="008E53A7"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520 437,05</w:t>
            </w:r>
          </w:p>
        </w:tc>
        <w:tc>
          <w:tcPr>
            <w:tcW w:w="1044" w:type="dxa"/>
            <w:tcBorders>
              <w:top w:val="nil"/>
              <w:left w:val="nil"/>
              <w:bottom w:val="single" w:sz="8" w:space="0" w:color="auto"/>
              <w:right w:val="single" w:sz="4" w:space="0" w:color="auto"/>
            </w:tcBorders>
            <w:shd w:val="clear" w:color="000000" w:fill="BFBFBF"/>
            <w:noWrap/>
            <w:vAlign w:val="center"/>
            <w:hideMark/>
          </w:tcPr>
          <w:p w14:paraId="6F2BE6D6"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0,00</w:t>
            </w:r>
          </w:p>
        </w:tc>
        <w:tc>
          <w:tcPr>
            <w:tcW w:w="1263" w:type="dxa"/>
            <w:tcBorders>
              <w:top w:val="nil"/>
              <w:left w:val="nil"/>
              <w:bottom w:val="single" w:sz="8" w:space="0" w:color="auto"/>
              <w:right w:val="single" w:sz="4" w:space="0" w:color="auto"/>
            </w:tcBorders>
            <w:shd w:val="clear" w:color="000000" w:fill="BFBFBF"/>
            <w:noWrap/>
            <w:vAlign w:val="center"/>
            <w:hideMark/>
          </w:tcPr>
          <w:p w14:paraId="02439EA9" w14:textId="77777777" w:rsidR="00F032ED" w:rsidRPr="00F032ED" w:rsidRDefault="00F032ED" w:rsidP="00F032ED">
            <w:pPr>
              <w:spacing w:after="0" w:line="240" w:lineRule="auto"/>
              <w:jc w:val="right"/>
              <w:rPr>
                <w:rFonts w:ascii="Times New Roman" w:eastAsia="Times New Roman" w:hAnsi="Times New Roman" w:cs="Times New Roman"/>
                <w:b/>
                <w:bCs/>
                <w:i/>
                <w:iCs/>
                <w:sz w:val="20"/>
                <w:szCs w:val="20"/>
                <w:lang w:eastAsia="pl-PL"/>
              </w:rPr>
            </w:pPr>
            <w:r w:rsidRPr="00F032ED">
              <w:rPr>
                <w:rFonts w:ascii="Times New Roman" w:eastAsia="Times New Roman" w:hAnsi="Times New Roman" w:cs="Times New Roman"/>
                <w:b/>
                <w:bCs/>
                <w:i/>
                <w:iCs/>
                <w:sz w:val="20"/>
                <w:szCs w:val="20"/>
                <w:lang w:eastAsia="pl-PL"/>
              </w:rPr>
              <w:t>0,00</w:t>
            </w:r>
          </w:p>
        </w:tc>
      </w:tr>
    </w:tbl>
    <w:p w14:paraId="33F55DCA" w14:textId="77777777" w:rsidR="00F032ED" w:rsidRPr="00F032ED" w:rsidRDefault="00F032ED" w:rsidP="00F032ED">
      <w:pPr>
        <w:spacing w:after="0" w:line="240" w:lineRule="auto"/>
        <w:rPr>
          <w:rFonts w:ascii="Times New Roman" w:eastAsia="Times New Roman" w:hAnsi="Times New Roman" w:cs="Times New Roman"/>
          <w:b/>
          <w:bCs/>
          <w:i/>
          <w:iCs/>
          <w:lang w:eastAsia="pl-PL"/>
        </w:rPr>
      </w:pPr>
    </w:p>
    <w:p w14:paraId="4B711EF2" w14:textId="68061412" w:rsidR="000F690D" w:rsidRPr="00C0742F" w:rsidRDefault="000F690D" w:rsidP="00C0742F">
      <w:pPr>
        <w:spacing w:after="0" w:line="240" w:lineRule="auto"/>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Różnica w budowlach wynika z oddania do użytkowania nowych inwestycji gminnych </w:t>
      </w:r>
      <w:r w:rsidRPr="00C0742F">
        <w:rPr>
          <w:rFonts w:ascii="Times New Roman" w:eastAsia="Times New Roman" w:hAnsi="Times New Roman" w:cs="Times New Roman"/>
          <w:sz w:val="24"/>
          <w:szCs w:val="24"/>
          <w:lang w:eastAsia="pl-PL"/>
        </w:rPr>
        <w:br/>
        <w:t>tj. kanalizacji, dróg oraz bezodpływowego zbiornika na deszczówkę przy SP Kielnarowa.</w:t>
      </w:r>
    </w:p>
    <w:p w14:paraId="4DBCFFEE" w14:textId="77777777" w:rsidR="000F690D" w:rsidRPr="00C0742F" w:rsidRDefault="000F690D" w:rsidP="00C0742F">
      <w:pPr>
        <w:spacing w:after="0" w:line="240" w:lineRule="auto"/>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Różnica w grupie kotły, maszyny, urządzenia techniczne wynika z przyjęcia do ewidencji instalacji fotowoltaicznych zamontowanych na budynkach mieszkalnych na terenie Gminy Tyczyn w ramach projektu „Wsparcie rozwoju OZE na ternie ROF-projekt parasolowy”.</w:t>
      </w:r>
    </w:p>
    <w:p w14:paraId="66B33B61" w14:textId="77777777" w:rsidR="000F690D" w:rsidRPr="00C0742F" w:rsidRDefault="000F690D" w:rsidP="00C0742F">
      <w:pPr>
        <w:spacing w:after="0" w:line="240" w:lineRule="auto"/>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Różnica w środkach transportu wynika z tytułu zakupu samochodu specjalnego pożarniczego </w:t>
      </w:r>
      <w:r w:rsidRPr="00C0742F">
        <w:rPr>
          <w:rFonts w:ascii="Times New Roman" w:eastAsia="Times New Roman" w:hAnsi="Times New Roman" w:cs="Times New Roman"/>
          <w:sz w:val="24"/>
          <w:szCs w:val="24"/>
          <w:lang w:eastAsia="pl-PL"/>
        </w:rPr>
        <w:br/>
        <w:t>dla OSP w Tyczynie.</w:t>
      </w:r>
    </w:p>
    <w:p w14:paraId="55D11B76" w14:textId="452D6861" w:rsidR="005B520A" w:rsidRPr="00C0742F" w:rsidRDefault="000F690D" w:rsidP="00C0742F">
      <w:pPr>
        <w:spacing w:after="0" w:line="276" w:lineRule="auto"/>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Różnica w narzędziach, przyrządach i wyposażeniu wynika z oddania do użytku placów </w:t>
      </w:r>
      <w:r w:rsidR="00DC53DA">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zabaw w miejscowości Kielnarowa</w:t>
      </w:r>
      <w:r w:rsidRPr="00020AA5">
        <w:rPr>
          <w:rFonts w:ascii="Times New Roman" w:eastAsia="Times New Roman" w:hAnsi="Times New Roman" w:cs="Times New Roman"/>
          <w:sz w:val="24"/>
          <w:szCs w:val="24"/>
          <w:lang w:eastAsia="pl-PL"/>
        </w:rPr>
        <w:t>, Hermanowa</w:t>
      </w:r>
      <w:r w:rsidR="00DC53DA">
        <w:rPr>
          <w:rFonts w:ascii="Times New Roman" w:eastAsia="Times New Roman" w:hAnsi="Times New Roman" w:cs="Times New Roman"/>
          <w:sz w:val="24"/>
          <w:szCs w:val="24"/>
          <w:lang w:eastAsia="pl-PL"/>
        </w:rPr>
        <w:t xml:space="preserve"> – </w:t>
      </w:r>
      <w:r w:rsidRPr="00020AA5">
        <w:rPr>
          <w:rFonts w:ascii="Times New Roman" w:eastAsia="Times New Roman" w:hAnsi="Times New Roman" w:cs="Times New Roman"/>
          <w:sz w:val="24"/>
          <w:szCs w:val="24"/>
          <w:lang w:eastAsia="pl-PL"/>
        </w:rPr>
        <w:t>Łazy</w:t>
      </w:r>
      <w:r w:rsidR="00DC53DA">
        <w:rPr>
          <w:rFonts w:ascii="Times New Roman" w:eastAsia="Times New Roman" w:hAnsi="Times New Roman" w:cs="Times New Roman"/>
          <w:sz w:val="24"/>
          <w:szCs w:val="24"/>
          <w:lang w:eastAsia="pl-PL"/>
        </w:rPr>
        <w:t xml:space="preserve"> </w:t>
      </w:r>
      <w:r w:rsidRPr="00020AA5">
        <w:rPr>
          <w:rFonts w:ascii="Times New Roman" w:eastAsia="Times New Roman" w:hAnsi="Times New Roman" w:cs="Times New Roman"/>
          <w:sz w:val="24"/>
          <w:szCs w:val="24"/>
          <w:lang w:eastAsia="pl-PL"/>
        </w:rPr>
        <w:t>-</w:t>
      </w:r>
      <w:r w:rsidR="00DC53DA">
        <w:rPr>
          <w:rFonts w:ascii="Times New Roman" w:eastAsia="Times New Roman" w:hAnsi="Times New Roman" w:cs="Times New Roman"/>
          <w:sz w:val="24"/>
          <w:szCs w:val="24"/>
          <w:lang w:eastAsia="pl-PL"/>
        </w:rPr>
        <w:t xml:space="preserve"> </w:t>
      </w:r>
      <w:r w:rsidRPr="00020AA5">
        <w:rPr>
          <w:rFonts w:ascii="Times New Roman" w:eastAsia="Times New Roman" w:hAnsi="Times New Roman" w:cs="Times New Roman"/>
          <w:sz w:val="24"/>
          <w:szCs w:val="24"/>
          <w:lang w:eastAsia="pl-PL"/>
        </w:rPr>
        <w:t>Leśniczówka,</w:t>
      </w:r>
      <w:r w:rsidRPr="00C0742F">
        <w:rPr>
          <w:rFonts w:ascii="Times New Roman" w:eastAsia="Times New Roman" w:hAnsi="Times New Roman" w:cs="Times New Roman"/>
          <w:sz w:val="24"/>
          <w:szCs w:val="24"/>
          <w:lang w:eastAsia="pl-PL"/>
        </w:rPr>
        <w:t xml:space="preserve"> </w:t>
      </w:r>
      <w:r w:rsidR="00CB585F">
        <w:rPr>
          <w:rFonts w:ascii="Times New Roman" w:eastAsia="Times New Roman" w:hAnsi="Times New Roman" w:cs="Times New Roman"/>
          <w:sz w:val="24"/>
          <w:szCs w:val="24"/>
          <w:lang w:eastAsia="pl-PL"/>
        </w:rPr>
        <w:t xml:space="preserve">i </w:t>
      </w:r>
      <w:r w:rsidRPr="00C0742F">
        <w:rPr>
          <w:rFonts w:ascii="Times New Roman" w:eastAsia="Times New Roman" w:hAnsi="Times New Roman" w:cs="Times New Roman"/>
          <w:sz w:val="24"/>
          <w:szCs w:val="24"/>
          <w:lang w:eastAsia="pl-PL"/>
        </w:rPr>
        <w:t>placów zabaw przy SP Borek Stary oraz wykonania zadaszenia przenośnego.</w:t>
      </w:r>
    </w:p>
    <w:p w14:paraId="159FFDC4" w14:textId="77777777" w:rsidR="0015528D" w:rsidRDefault="0015528D" w:rsidP="00CF4742">
      <w:pPr>
        <w:spacing w:after="0" w:line="276" w:lineRule="auto"/>
        <w:rPr>
          <w:rFonts w:ascii="Times New Roman" w:hAnsi="Times New Roman" w:cs="Times New Roman"/>
          <w:b/>
          <w:sz w:val="24"/>
          <w:szCs w:val="24"/>
        </w:rPr>
      </w:pPr>
    </w:p>
    <w:p w14:paraId="10D0E606" w14:textId="04B13441" w:rsidR="005F31A7" w:rsidRPr="00CF4742" w:rsidRDefault="00B17C00" w:rsidP="0015528D">
      <w:pPr>
        <w:spacing w:after="0" w:line="276" w:lineRule="auto"/>
        <w:rPr>
          <w:rFonts w:ascii="Times New Roman" w:hAnsi="Times New Roman" w:cs="Times New Roman"/>
          <w:b/>
          <w:sz w:val="24"/>
          <w:szCs w:val="24"/>
        </w:rPr>
      </w:pPr>
      <w:r>
        <w:rPr>
          <w:rFonts w:ascii="Times New Roman" w:hAnsi="Times New Roman" w:cs="Times New Roman"/>
          <w:b/>
          <w:sz w:val="24"/>
          <w:szCs w:val="24"/>
        </w:rPr>
        <w:t>11</w:t>
      </w:r>
      <w:r w:rsidR="002E3B03" w:rsidRPr="00FF1B43">
        <w:rPr>
          <w:rFonts w:ascii="Times New Roman" w:hAnsi="Times New Roman" w:cs="Times New Roman"/>
          <w:b/>
          <w:sz w:val="24"/>
          <w:szCs w:val="24"/>
        </w:rPr>
        <w:t xml:space="preserve">. </w:t>
      </w:r>
      <w:r w:rsidR="009E33A8" w:rsidRPr="00FF1B43">
        <w:rPr>
          <w:rFonts w:ascii="Times New Roman" w:hAnsi="Times New Roman" w:cs="Times New Roman"/>
          <w:b/>
          <w:sz w:val="24"/>
          <w:szCs w:val="24"/>
        </w:rPr>
        <w:t>Ład przestrzenny:</w:t>
      </w:r>
    </w:p>
    <w:p w14:paraId="23F755FB" w14:textId="77777777" w:rsidR="00FF1B43" w:rsidRPr="00FF1B43" w:rsidRDefault="00FF1B43" w:rsidP="00611983">
      <w:pPr>
        <w:numPr>
          <w:ilvl w:val="0"/>
          <w:numId w:val="19"/>
        </w:numPr>
        <w:spacing w:after="0" w:line="240" w:lineRule="auto"/>
        <w:jc w:val="both"/>
        <w:rPr>
          <w:rFonts w:ascii="Times New Roman" w:eastAsia="Times New Roman" w:hAnsi="Times New Roman" w:cs="Times New Roman"/>
          <w:sz w:val="24"/>
          <w:szCs w:val="24"/>
          <w:lang w:eastAsia="pl-PL"/>
        </w:rPr>
      </w:pPr>
      <w:r w:rsidRPr="00FF1B43">
        <w:rPr>
          <w:rFonts w:ascii="Times New Roman" w:eastAsia="Times New Roman" w:hAnsi="Times New Roman" w:cs="Times New Roman"/>
          <w:sz w:val="24"/>
          <w:szCs w:val="24"/>
          <w:lang w:eastAsia="pl-PL"/>
        </w:rPr>
        <w:t xml:space="preserve">Wydano </w:t>
      </w:r>
      <w:r w:rsidRPr="00FB6986">
        <w:rPr>
          <w:rFonts w:ascii="Times New Roman" w:eastAsia="Times New Roman" w:hAnsi="Times New Roman" w:cs="Times New Roman"/>
          <w:sz w:val="24"/>
          <w:szCs w:val="24"/>
          <w:lang w:eastAsia="pl-PL"/>
        </w:rPr>
        <w:t>13</w:t>
      </w:r>
      <w:r w:rsidRPr="00FF1B43">
        <w:rPr>
          <w:rFonts w:ascii="Times New Roman" w:eastAsia="Times New Roman" w:hAnsi="Times New Roman" w:cs="Times New Roman"/>
          <w:sz w:val="24"/>
          <w:szCs w:val="24"/>
          <w:lang w:eastAsia="pl-PL"/>
        </w:rPr>
        <w:t xml:space="preserve"> decyzji o ustaleniu lokalizacji inwestycji celu publicznego.</w:t>
      </w:r>
    </w:p>
    <w:p w14:paraId="62AA4E94" w14:textId="164DD3AF" w:rsidR="00FF1B43" w:rsidRPr="00FF1B43" w:rsidRDefault="00FF1B43" w:rsidP="00611983">
      <w:pPr>
        <w:numPr>
          <w:ilvl w:val="0"/>
          <w:numId w:val="19"/>
        </w:numPr>
        <w:spacing w:after="0" w:line="240" w:lineRule="auto"/>
        <w:jc w:val="both"/>
        <w:rPr>
          <w:rFonts w:ascii="Times New Roman" w:eastAsia="Times New Roman" w:hAnsi="Times New Roman" w:cs="Times New Roman"/>
          <w:sz w:val="24"/>
          <w:szCs w:val="24"/>
          <w:lang w:eastAsia="pl-PL"/>
        </w:rPr>
      </w:pPr>
      <w:r w:rsidRPr="00FF1B43">
        <w:rPr>
          <w:rFonts w:ascii="Times New Roman" w:eastAsia="Times New Roman" w:hAnsi="Times New Roman" w:cs="Times New Roman"/>
          <w:sz w:val="24"/>
          <w:szCs w:val="24"/>
          <w:lang w:eastAsia="pl-PL"/>
        </w:rPr>
        <w:t xml:space="preserve">Wydano </w:t>
      </w:r>
      <w:r w:rsidRPr="00FB6986">
        <w:rPr>
          <w:rFonts w:ascii="Times New Roman" w:eastAsia="Times New Roman" w:hAnsi="Times New Roman" w:cs="Times New Roman"/>
          <w:sz w:val="24"/>
          <w:szCs w:val="24"/>
          <w:lang w:eastAsia="pl-PL"/>
        </w:rPr>
        <w:t>174</w:t>
      </w:r>
      <w:r w:rsidRPr="00FF1B43">
        <w:rPr>
          <w:rFonts w:ascii="Times New Roman" w:eastAsia="Times New Roman" w:hAnsi="Times New Roman" w:cs="Times New Roman"/>
          <w:sz w:val="24"/>
          <w:szCs w:val="24"/>
          <w:lang w:eastAsia="pl-PL"/>
        </w:rPr>
        <w:t xml:space="preserve"> decyzji o warunkach zabudowy (1 zabudowa mieszkaniowa wielorodzinna, 115 zabudowa mieszkaniowa jednorodzinna, 5 zabudowa usługowa, </w:t>
      </w:r>
      <w:r w:rsidR="0015528D">
        <w:rPr>
          <w:rFonts w:ascii="Times New Roman" w:eastAsia="Times New Roman" w:hAnsi="Times New Roman" w:cs="Times New Roman"/>
          <w:sz w:val="24"/>
          <w:szCs w:val="24"/>
          <w:lang w:eastAsia="pl-PL"/>
        </w:rPr>
        <w:br/>
      </w:r>
      <w:r w:rsidRPr="00FF1B43">
        <w:rPr>
          <w:rFonts w:ascii="Times New Roman" w:eastAsia="Times New Roman" w:hAnsi="Times New Roman" w:cs="Times New Roman"/>
          <w:sz w:val="24"/>
          <w:szCs w:val="24"/>
          <w:lang w:eastAsia="pl-PL"/>
        </w:rPr>
        <w:t xml:space="preserve">15 zabudowa zagrodowa, 38 inne), wydano </w:t>
      </w:r>
      <w:r w:rsidRPr="00FB6986">
        <w:rPr>
          <w:rFonts w:ascii="Times New Roman" w:eastAsia="Times New Roman" w:hAnsi="Times New Roman" w:cs="Times New Roman"/>
          <w:sz w:val="24"/>
          <w:szCs w:val="24"/>
          <w:lang w:eastAsia="pl-PL"/>
        </w:rPr>
        <w:t>41</w:t>
      </w:r>
      <w:r w:rsidRPr="00FF1B43">
        <w:rPr>
          <w:rFonts w:ascii="Times New Roman" w:eastAsia="Times New Roman" w:hAnsi="Times New Roman" w:cs="Times New Roman"/>
          <w:sz w:val="24"/>
          <w:szCs w:val="24"/>
          <w:lang w:eastAsia="pl-PL"/>
        </w:rPr>
        <w:t xml:space="preserve"> decyzji o zmianie decyzji o warunkach zabudowy, wydano </w:t>
      </w:r>
      <w:r w:rsidRPr="00FB6986">
        <w:rPr>
          <w:rFonts w:ascii="Times New Roman" w:eastAsia="Times New Roman" w:hAnsi="Times New Roman" w:cs="Times New Roman"/>
          <w:sz w:val="24"/>
          <w:szCs w:val="24"/>
          <w:lang w:eastAsia="pl-PL"/>
        </w:rPr>
        <w:t>38</w:t>
      </w:r>
      <w:r w:rsidRPr="00FF1B43">
        <w:rPr>
          <w:rFonts w:ascii="Times New Roman" w:eastAsia="Times New Roman" w:hAnsi="Times New Roman" w:cs="Times New Roman"/>
          <w:sz w:val="24"/>
          <w:szCs w:val="24"/>
          <w:lang w:eastAsia="pl-PL"/>
        </w:rPr>
        <w:t xml:space="preserve"> decyzji w sprawie przeniesienia warunków zabudowy, wydano </w:t>
      </w:r>
      <w:r w:rsidRPr="00FB6986">
        <w:rPr>
          <w:rFonts w:ascii="Times New Roman" w:eastAsia="Times New Roman" w:hAnsi="Times New Roman" w:cs="Times New Roman"/>
          <w:sz w:val="24"/>
          <w:szCs w:val="24"/>
          <w:lang w:eastAsia="pl-PL"/>
        </w:rPr>
        <w:t>8</w:t>
      </w:r>
      <w:r w:rsidRPr="00FF1B43">
        <w:rPr>
          <w:rFonts w:ascii="Times New Roman" w:eastAsia="Times New Roman" w:hAnsi="Times New Roman" w:cs="Times New Roman"/>
          <w:sz w:val="24"/>
          <w:szCs w:val="24"/>
          <w:lang w:eastAsia="pl-PL"/>
        </w:rPr>
        <w:t xml:space="preserve"> decyzji odmownych.</w:t>
      </w:r>
    </w:p>
    <w:p w14:paraId="3A958026" w14:textId="14466C41" w:rsidR="00FF1B43" w:rsidRPr="00FF1B43" w:rsidRDefault="00FF1B43" w:rsidP="00611983">
      <w:pPr>
        <w:numPr>
          <w:ilvl w:val="0"/>
          <w:numId w:val="19"/>
        </w:numPr>
        <w:spacing w:after="0" w:line="240" w:lineRule="auto"/>
        <w:jc w:val="both"/>
        <w:rPr>
          <w:rFonts w:ascii="Times New Roman" w:eastAsia="Times New Roman" w:hAnsi="Times New Roman" w:cs="Times New Roman"/>
          <w:sz w:val="24"/>
          <w:szCs w:val="24"/>
          <w:lang w:eastAsia="pl-PL"/>
        </w:rPr>
      </w:pPr>
      <w:r w:rsidRPr="00FF1B43">
        <w:rPr>
          <w:rFonts w:ascii="Times New Roman" w:eastAsia="Times New Roman" w:hAnsi="Times New Roman" w:cs="Times New Roman"/>
          <w:sz w:val="24"/>
          <w:szCs w:val="24"/>
          <w:lang w:eastAsia="pl-PL"/>
        </w:rPr>
        <w:t xml:space="preserve">Na terenie Gminy Tyczyn obowiązuje </w:t>
      </w:r>
      <w:r w:rsidRPr="00FB6986">
        <w:rPr>
          <w:rFonts w:ascii="Times New Roman" w:eastAsia="Times New Roman" w:hAnsi="Times New Roman" w:cs="Times New Roman"/>
          <w:sz w:val="24"/>
          <w:szCs w:val="24"/>
          <w:lang w:eastAsia="pl-PL"/>
        </w:rPr>
        <w:t>41</w:t>
      </w:r>
      <w:r w:rsidRPr="00FF1B43">
        <w:rPr>
          <w:rFonts w:ascii="Times New Roman" w:eastAsia="Times New Roman" w:hAnsi="Times New Roman" w:cs="Times New Roman"/>
          <w:sz w:val="24"/>
          <w:szCs w:val="24"/>
          <w:lang w:eastAsia="pl-PL"/>
        </w:rPr>
        <w:t xml:space="preserve"> miejscowych planów zagospodarowania przestrzennego. Wraz z odłączeniem od 01.01.20</w:t>
      </w:r>
      <w:r w:rsidR="00480B66">
        <w:rPr>
          <w:rFonts w:ascii="Times New Roman" w:eastAsia="Times New Roman" w:hAnsi="Times New Roman" w:cs="Times New Roman"/>
          <w:sz w:val="24"/>
          <w:szCs w:val="24"/>
          <w:lang w:eastAsia="pl-PL"/>
        </w:rPr>
        <w:t>19</w:t>
      </w:r>
      <w:r w:rsidRPr="00FF1B43">
        <w:rPr>
          <w:rFonts w:ascii="Times New Roman" w:eastAsia="Times New Roman" w:hAnsi="Times New Roman" w:cs="Times New Roman"/>
          <w:sz w:val="24"/>
          <w:szCs w:val="24"/>
          <w:lang w:eastAsia="pl-PL"/>
        </w:rPr>
        <w:t xml:space="preserve"> </w:t>
      </w:r>
      <w:proofErr w:type="gramStart"/>
      <w:r w:rsidRPr="00FF1B43">
        <w:rPr>
          <w:rFonts w:ascii="Times New Roman" w:eastAsia="Times New Roman" w:hAnsi="Times New Roman" w:cs="Times New Roman"/>
          <w:sz w:val="24"/>
          <w:szCs w:val="24"/>
          <w:lang w:eastAsia="pl-PL"/>
        </w:rPr>
        <w:t>r</w:t>
      </w:r>
      <w:proofErr w:type="gramEnd"/>
      <w:r w:rsidRPr="00FF1B43">
        <w:rPr>
          <w:rFonts w:ascii="Times New Roman" w:eastAsia="Times New Roman" w:hAnsi="Times New Roman" w:cs="Times New Roman"/>
          <w:sz w:val="24"/>
          <w:szCs w:val="24"/>
          <w:lang w:eastAsia="pl-PL"/>
        </w:rPr>
        <w:t xml:space="preserve">. miejscowości Matysówka </w:t>
      </w:r>
      <w:r w:rsidRPr="00FF1B43">
        <w:rPr>
          <w:rFonts w:ascii="Times New Roman" w:eastAsia="Times New Roman" w:hAnsi="Times New Roman" w:cs="Times New Roman"/>
          <w:sz w:val="24"/>
          <w:szCs w:val="24"/>
          <w:lang w:eastAsia="pl-PL"/>
        </w:rPr>
        <w:br/>
        <w:t>z gmin</w:t>
      </w:r>
      <w:r w:rsidR="002A41E1">
        <w:rPr>
          <w:rFonts w:ascii="Times New Roman" w:eastAsia="Times New Roman" w:hAnsi="Times New Roman" w:cs="Times New Roman"/>
          <w:sz w:val="24"/>
          <w:szCs w:val="24"/>
          <w:lang w:eastAsia="pl-PL"/>
        </w:rPr>
        <w:t>y</w:t>
      </w:r>
      <w:r w:rsidRPr="00FF1B43">
        <w:rPr>
          <w:rFonts w:ascii="Times New Roman" w:eastAsia="Times New Roman" w:hAnsi="Times New Roman" w:cs="Times New Roman"/>
          <w:sz w:val="24"/>
          <w:szCs w:val="24"/>
          <w:lang w:eastAsia="pl-PL"/>
        </w:rPr>
        <w:t xml:space="preserve"> Tyczyn ubyło </w:t>
      </w:r>
      <w:r w:rsidRPr="00FB6986">
        <w:rPr>
          <w:rFonts w:ascii="Times New Roman" w:eastAsia="Times New Roman" w:hAnsi="Times New Roman" w:cs="Times New Roman"/>
          <w:sz w:val="24"/>
          <w:szCs w:val="24"/>
          <w:lang w:eastAsia="pl-PL"/>
        </w:rPr>
        <w:t>4</w:t>
      </w:r>
      <w:r w:rsidRPr="00FF1B43">
        <w:rPr>
          <w:rFonts w:ascii="Times New Roman" w:eastAsia="Times New Roman" w:hAnsi="Times New Roman" w:cs="Times New Roman"/>
          <w:sz w:val="24"/>
          <w:szCs w:val="24"/>
          <w:lang w:eastAsia="pl-PL"/>
        </w:rPr>
        <w:t xml:space="preserve"> mpzp. W 2020 roku uchwalono </w:t>
      </w:r>
      <w:r w:rsidRPr="00FB6986">
        <w:rPr>
          <w:rFonts w:ascii="Times New Roman" w:eastAsia="Times New Roman" w:hAnsi="Times New Roman" w:cs="Times New Roman"/>
          <w:sz w:val="24"/>
          <w:szCs w:val="24"/>
          <w:lang w:eastAsia="pl-PL"/>
        </w:rPr>
        <w:t>2</w:t>
      </w:r>
      <w:r w:rsidRPr="00FF1B43">
        <w:rPr>
          <w:rFonts w:ascii="Times New Roman" w:eastAsia="Times New Roman" w:hAnsi="Times New Roman" w:cs="Times New Roman"/>
          <w:sz w:val="24"/>
          <w:szCs w:val="24"/>
          <w:lang w:eastAsia="pl-PL"/>
        </w:rPr>
        <w:t xml:space="preserve"> mpzp, przystąpiono do sporządzania zmiany </w:t>
      </w:r>
      <w:r w:rsidRPr="00FB6986">
        <w:rPr>
          <w:rFonts w:ascii="Times New Roman" w:eastAsia="Times New Roman" w:hAnsi="Times New Roman" w:cs="Times New Roman"/>
          <w:sz w:val="24"/>
          <w:szCs w:val="24"/>
          <w:lang w:eastAsia="pl-PL"/>
        </w:rPr>
        <w:t>1</w:t>
      </w:r>
      <w:r w:rsidRPr="00FF1B43">
        <w:rPr>
          <w:rFonts w:ascii="Times New Roman" w:eastAsia="Times New Roman" w:hAnsi="Times New Roman" w:cs="Times New Roman"/>
          <w:sz w:val="24"/>
          <w:szCs w:val="24"/>
          <w:lang w:eastAsia="pl-PL"/>
        </w:rPr>
        <w:t xml:space="preserve"> mpzp.</w:t>
      </w:r>
    </w:p>
    <w:p w14:paraId="1461F95D" w14:textId="77777777" w:rsidR="00FF1B43" w:rsidRPr="00FF1B43" w:rsidRDefault="00FF1B43" w:rsidP="00611983">
      <w:pPr>
        <w:numPr>
          <w:ilvl w:val="0"/>
          <w:numId w:val="19"/>
        </w:numPr>
        <w:spacing w:after="0" w:line="240" w:lineRule="auto"/>
        <w:jc w:val="both"/>
        <w:rPr>
          <w:rFonts w:ascii="Times New Roman" w:eastAsia="Times New Roman" w:hAnsi="Times New Roman" w:cs="Times New Roman"/>
          <w:sz w:val="24"/>
          <w:szCs w:val="24"/>
          <w:lang w:eastAsia="pl-PL"/>
        </w:rPr>
      </w:pPr>
      <w:r w:rsidRPr="00FF1B43">
        <w:rPr>
          <w:rFonts w:ascii="Times New Roman" w:eastAsia="Times New Roman" w:hAnsi="Times New Roman" w:cs="Times New Roman"/>
          <w:sz w:val="24"/>
          <w:szCs w:val="24"/>
          <w:lang w:eastAsia="pl-PL"/>
        </w:rPr>
        <w:t xml:space="preserve">Na terenie Gminy Tyczyn obowiązuje Studium Uwarunkowań i Kierunków Zagospodarowania Przestrzennego Gminy i Miasta Tyczyn, uchwalone uchwałą Nr XXXVIII/290/02 Rady Miejskiej w Tyczynie z dnia 29 sierpnia 2002 r. z późn. </w:t>
      </w:r>
      <w:proofErr w:type="gramStart"/>
      <w:r w:rsidRPr="00FF1B43">
        <w:rPr>
          <w:rFonts w:ascii="Times New Roman" w:eastAsia="Times New Roman" w:hAnsi="Times New Roman" w:cs="Times New Roman"/>
          <w:sz w:val="24"/>
          <w:szCs w:val="24"/>
          <w:lang w:eastAsia="pl-PL"/>
        </w:rPr>
        <w:t>zm</w:t>
      </w:r>
      <w:proofErr w:type="gramEnd"/>
      <w:r w:rsidRPr="00FF1B43">
        <w:rPr>
          <w:rFonts w:ascii="Times New Roman" w:eastAsia="Times New Roman" w:hAnsi="Times New Roman" w:cs="Times New Roman"/>
          <w:sz w:val="24"/>
          <w:szCs w:val="24"/>
          <w:lang w:eastAsia="pl-PL"/>
        </w:rPr>
        <w:t xml:space="preserve">. W 2020 roku uchwalono </w:t>
      </w:r>
      <w:r w:rsidRPr="00FB6986">
        <w:rPr>
          <w:rFonts w:ascii="Times New Roman" w:eastAsia="Times New Roman" w:hAnsi="Times New Roman" w:cs="Times New Roman"/>
          <w:sz w:val="24"/>
          <w:szCs w:val="24"/>
          <w:lang w:eastAsia="pl-PL"/>
        </w:rPr>
        <w:t>2</w:t>
      </w:r>
      <w:r w:rsidRPr="00FF1B43">
        <w:rPr>
          <w:rFonts w:ascii="Times New Roman" w:eastAsia="Times New Roman" w:hAnsi="Times New Roman" w:cs="Times New Roman"/>
          <w:sz w:val="24"/>
          <w:szCs w:val="24"/>
          <w:lang w:eastAsia="pl-PL"/>
        </w:rPr>
        <w:t xml:space="preserve"> zmian Studium (VII i VIII zmiana), przystąpiono do sporządzania </w:t>
      </w:r>
      <w:r w:rsidRPr="00FB6986">
        <w:rPr>
          <w:rFonts w:ascii="Times New Roman" w:eastAsia="Times New Roman" w:hAnsi="Times New Roman" w:cs="Times New Roman"/>
          <w:sz w:val="24"/>
          <w:szCs w:val="24"/>
          <w:lang w:eastAsia="pl-PL"/>
        </w:rPr>
        <w:t>1</w:t>
      </w:r>
      <w:r w:rsidRPr="00FF1B43">
        <w:rPr>
          <w:rFonts w:ascii="Times New Roman" w:eastAsia="Times New Roman" w:hAnsi="Times New Roman" w:cs="Times New Roman"/>
          <w:sz w:val="24"/>
          <w:szCs w:val="24"/>
          <w:lang w:eastAsia="pl-PL"/>
        </w:rPr>
        <w:t xml:space="preserve"> zmiany.</w:t>
      </w:r>
    </w:p>
    <w:p w14:paraId="6B8FF30C" w14:textId="77777777" w:rsidR="00574EFB" w:rsidRDefault="00574EFB" w:rsidP="00804387">
      <w:pPr>
        <w:pStyle w:val="Akapitzlist"/>
        <w:spacing w:after="0" w:line="276" w:lineRule="auto"/>
        <w:ind w:left="780"/>
        <w:rPr>
          <w:rFonts w:ascii="Times New Roman" w:hAnsi="Times New Roman" w:cs="Times New Roman"/>
          <w:sz w:val="24"/>
          <w:szCs w:val="24"/>
        </w:rPr>
      </w:pPr>
    </w:p>
    <w:p w14:paraId="35C6AB51" w14:textId="1757AFF3" w:rsidR="009E33A8" w:rsidRDefault="00B17C00" w:rsidP="005B520A">
      <w:pPr>
        <w:pStyle w:val="Akapitzlist"/>
        <w:spacing w:after="0" w:line="276" w:lineRule="auto"/>
        <w:ind w:left="0"/>
        <w:rPr>
          <w:rFonts w:ascii="Times New Roman" w:hAnsi="Times New Roman" w:cs="Times New Roman"/>
          <w:b/>
          <w:sz w:val="24"/>
          <w:szCs w:val="24"/>
        </w:rPr>
      </w:pPr>
      <w:r>
        <w:rPr>
          <w:rFonts w:ascii="Times New Roman" w:hAnsi="Times New Roman" w:cs="Times New Roman"/>
          <w:b/>
          <w:sz w:val="24"/>
          <w:szCs w:val="24"/>
        </w:rPr>
        <w:t>12</w:t>
      </w:r>
      <w:r w:rsidR="00574EFB" w:rsidRPr="002C37F9">
        <w:rPr>
          <w:rFonts w:ascii="Times New Roman" w:hAnsi="Times New Roman" w:cs="Times New Roman"/>
          <w:b/>
          <w:sz w:val="24"/>
          <w:szCs w:val="24"/>
        </w:rPr>
        <w:t>.</w:t>
      </w:r>
      <w:r w:rsidR="00574EFB" w:rsidRPr="002C37F9">
        <w:rPr>
          <w:rFonts w:ascii="Times New Roman" w:hAnsi="Times New Roman" w:cs="Times New Roman"/>
          <w:sz w:val="24"/>
          <w:szCs w:val="24"/>
        </w:rPr>
        <w:t xml:space="preserve"> </w:t>
      </w:r>
      <w:r w:rsidR="009E33A8" w:rsidRPr="002C37F9">
        <w:rPr>
          <w:rFonts w:ascii="Times New Roman" w:hAnsi="Times New Roman" w:cs="Times New Roman"/>
          <w:b/>
          <w:sz w:val="24"/>
          <w:szCs w:val="24"/>
        </w:rPr>
        <w:t>Infrastruktura techniczna i komunalna</w:t>
      </w:r>
      <w:r w:rsidR="002C37F9">
        <w:rPr>
          <w:rFonts w:ascii="Times New Roman" w:hAnsi="Times New Roman" w:cs="Times New Roman"/>
          <w:b/>
          <w:sz w:val="24"/>
          <w:szCs w:val="24"/>
        </w:rPr>
        <w:t xml:space="preserve"> realizowana w 2020</w:t>
      </w:r>
      <w:r w:rsidR="00282370" w:rsidRPr="002C37F9">
        <w:rPr>
          <w:rFonts w:ascii="Times New Roman" w:hAnsi="Times New Roman" w:cs="Times New Roman"/>
          <w:b/>
          <w:sz w:val="24"/>
          <w:szCs w:val="24"/>
        </w:rPr>
        <w:t xml:space="preserve"> </w:t>
      </w:r>
      <w:r w:rsidR="00753610" w:rsidRPr="002C37F9">
        <w:rPr>
          <w:rFonts w:ascii="Times New Roman" w:hAnsi="Times New Roman" w:cs="Times New Roman"/>
          <w:b/>
          <w:sz w:val="24"/>
          <w:szCs w:val="24"/>
        </w:rPr>
        <w:t>roku</w:t>
      </w:r>
      <w:r w:rsidR="002E3B03" w:rsidRPr="002C37F9">
        <w:rPr>
          <w:rFonts w:ascii="Times New Roman" w:hAnsi="Times New Roman" w:cs="Times New Roman"/>
          <w:b/>
          <w:sz w:val="24"/>
          <w:szCs w:val="24"/>
        </w:rPr>
        <w:t>.</w:t>
      </w:r>
    </w:p>
    <w:p w14:paraId="2B165DF6" w14:textId="77777777" w:rsidR="00B80736" w:rsidRDefault="00B80736" w:rsidP="005B520A">
      <w:pPr>
        <w:pStyle w:val="Akapitzlist"/>
        <w:spacing w:after="0" w:line="276" w:lineRule="auto"/>
        <w:ind w:left="0"/>
        <w:rPr>
          <w:rFonts w:ascii="Times New Roman" w:hAnsi="Times New Roman" w:cs="Times New Roman"/>
          <w:b/>
          <w:sz w:val="24"/>
          <w:szCs w:val="24"/>
        </w:rPr>
      </w:pPr>
    </w:p>
    <w:p w14:paraId="4684912C" w14:textId="6A1AEE19" w:rsidR="00B80736" w:rsidRDefault="00B80736" w:rsidP="005B520A">
      <w:pPr>
        <w:pStyle w:val="Akapitzlist"/>
        <w:spacing w:after="0" w:line="276"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B17C00">
        <w:rPr>
          <w:rFonts w:ascii="Times New Roman" w:hAnsi="Times New Roman" w:cs="Times New Roman"/>
          <w:b/>
          <w:sz w:val="24"/>
          <w:szCs w:val="24"/>
        </w:rPr>
        <w:t>12</w:t>
      </w:r>
      <w:r>
        <w:rPr>
          <w:rFonts w:ascii="Times New Roman" w:hAnsi="Times New Roman" w:cs="Times New Roman"/>
          <w:b/>
          <w:sz w:val="24"/>
          <w:szCs w:val="24"/>
        </w:rPr>
        <w:t>.1. Kanalizacja, wodociągi.</w:t>
      </w:r>
    </w:p>
    <w:p w14:paraId="599B370D" w14:textId="77777777" w:rsidR="00BF4592" w:rsidRPr="00C0742F" w:rsidRDefault="00BF4592" w:rsidP="00BF4592">
      <w:pPr>
        <w:tabs>
          <w:tab w:val="left" w:pos="284"/>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Kanalizacja sanitarna Kielnarowa, Borek Stary.</w:t>
      </w:r>
    </w:p>
    <w:p w14:paraId="329BDA98" w14:textId="3F6DEFC9" w:rsidR="00BF4592" w:rsidRPr="00C0742F" w:rsidRDefault="00BF4592" w:rsidP="00BF4592">
      <w:pPr>
        <w:tabs>
          <w:tab w:val="left" w:pos="284"/>
        </w:tabs>
        <w:spacing w:after="0" w:line="240" w:lineRule="auto"/>
        <w:ind w:left="284"/>
        <w:jc w:val="both"/>
        <w:rPr>
          <w:rFonts w:ascii="Times New Roman" w:eastAsia="Times New Roman" w:hAnsi="Times New Roman" w:cs="Times New Roman"/>
          <w:b/>
          <w:sz w:val="24"/>
          <w:szCs w:val="24"/>
          <w:lang w:eastAsia="pl-PL"/>
        </w:rPr>
      </w:pPr>
      <w:r w:rsidRPr="00C0742F">
        <w:rPr>
          <w:rFonts w:ascii="Times New Roman" w:eastAsia="Times New Roman" w:hAnsi="Times New Roman" w:cs="Times New Roman"/>
          <w:sz w:val="24"/>
          <w:szCs w:val="24"/>
          <w:lang w:eastAsia="pl-PL"/>
        </w:rPr>
        <w:t>Zakupiono dz</w:t>
      </w:r>
      <w:r w:rsidR="00A650D3">
        <w:rPr>
          <w:rFonts w:ascii="Times New Roman" w:eastAsia="Times New Roman" w:hAnsi="Times New Roman" w:cs="Times New Roman"/>
          <w:sz w:val="24"/>
          <w:szCs w:val="24"/>
          <w:lang w:eastAsia="pl-PL"/>
        </w:rPr>
        <w:t>iałkę w Borku Starym pod przepompownię</w:t>
      </w:r>
      <w:r w:rsidRPr="00C0742F">
        <w:rPr>
          <w:rFonts w:ascii="Times New Roman" w:eastAsia="Times New Roman" w:hAnsi="Times New Roman" w:cs="Times New Roman"/>
          <w:sz w:val="24"/>
          <w:szCs w:val="24"/>
          <w:lang w:eastAsia="pl-PL"/>
        </w:rPr>
        <w:t xml:space="preserve"> ścieków, wykonano kanalizację sanitarną </w:t>
      </w:r>
      <w:proofErr w:type="gramStart"/>
      <w:r w:rsidRPr="00C0742F">
        <w:rPr>
          <w:rFonts w:ascii="Times New Roman" w:eastAsia="Times New Roman" w:hAnsi="Times New Roman" w:cs="Times New Roman"/>
          <w:sz w:val="24"/>
          <w:szCs w:val="24"/>
          <w:lang w:eastAsia="pl-PL"/>
        </w:rPr>
        <w:t>PVC  ø 160 i</w:t>
      </w:r>
      <w:proofErr w:type="gramEnd"/>
      <w:r w:rsidRPr="00C0742F">
        <w:rPr>
          <w:rFonts w:ascii="Times New Roman" w:eastAsia="Times New Roman" w:hAnsi="Times New Roman" w:cs="Times New Roman"/>
          <w:sz w:val="24"/>
          <w:szCs w:val="24"/>
          <w:lang w:eastAsia="pl-PL"/>
        </w:rPr>
        <w:t xml:space="preserve"> 200 mm, długości 280,00 mb. </w:t>
      </w:r>
    </w:p>
    <w:p w14:paraId="32C69D2A" w14:textId="77777777" w:rsidR="00BF4592" w:rsidRPr="00C0742F" w:rsidRDefault="00BF4592" w:rsidP="00BF4592">
      <w:pPr>
        <w:tabs>
          <w:tab w:val="left" w:pos="284"/>
          <w:tab w:val="left" w:pos="1170"/>
        </w:tabs>
        <w:spacing w:after="0" w:line="240" w:lineRule="auto"/>
        <w:ind w:left="284"/>
        <w:jc w:val="both"/>
        <w:rPr>
          <w:rFonts w:ascii="Times New Roman" w:eastAsia="Times New Roman" w:hAnsi="Times New Roman" w:cs="Times New Roman"/>
          <w:b/>
          <w:sz w:val="24"/>
          <w:szCs w:val="24"/>
          <w:lang w:eastAsia="pl-PL"/>
        </w:rPr>
      </w:pPr>
    </w:p>
    <w:p w14:paraId="088834EB" w14:textId="77777777" w:rsidR="00BF4592" w:rsidRPr="00C0742F" w:rsidRDefault="00BF4592" w:rsidP="00BF4592">
      <w:pPr>
        <w:tabs>
          <w:tab w:val="left" w:pos="284"/>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Kanalizacja sanitarna Tyczyn ul. Potoki.</w:t>
      </w:r>
    </w:p>
    <w:p w14:paraId="3B952C8A" w14:textId="3DC7394E" w:rsidR="00BF4592" w:rsidRPr="00C0742F" w:rsidRDefault="00BF4592" w:rsidP="00051A10">
      <w:pPr>
        <w:tabs>
          <w:tab w:val="left" w:pos="284"/>
        </w:tabs>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Opracowano projekt Kanalizacji sanitarnej</w:t>
      </w:r>
      <w:r w:rsidR="00051A10" w:rsidRPr="00C0742F">
        <w:rPr>
          <w:rFonts w:ascii="Times New Roman" w:eastAsia="Times New Roman" w:hAnsi="Times New Roman" w:cs="Times New Roman"/>
          <w:sz w:val="24"/>
          <w:szCs w:val="24"/>
          <w:lang w:eastAsia="pl-PL"/>
        </w:rPr>
        <w:t>.</w:t>
      </w:r>
    </w:p>
    <w:p w14:paraId="64DA8EAF" w14:textId="77777777" w:rsidR="00BF4592" w:rsidRPr="00C0742F" w:rsidRDefault="00BF4592" w:rsidP="00BF4592">
      <w:pPr>
        <w:tabs>
          <w:tab w:val="left" w:pos="284"/>
          <w:tab w:val="left" w:pos="1170"/>
        </w:tabs>
        <w:spacing w:after="0" w:line="240" w:lineRule="auto"/>
        <w:ind w:left="284"/>
        <w:jc w:val="both"/>
        <w:rPr>
          <w:rFonts w:ascii="Times New Roman" w:eastAsia="Times New Roman" w:hAnsi="Times New Roman" w:cs="Times New Roman"/>
          <w:sz w:val="24"/>
          <w:szCs w:val="24"/>
          <w:lang w:eastAsia="pl-PL"/>
        </w:rPr>
      </w:pPr>
    </w:p>
    <w:p w14:paraId="2FA0C6A3" w14:textId="77777777" w:rsidR="00BF4592" w:rsidRPr="00C0742F" w:rsidRDefault="00BF4592" w:rsidP="00BF4592">
      <w:pPr>
        <w:tabs>
          <w:tab w:val="left" w:pos="284"/>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Kanalizacja sanitarna Hermanowa Pańskie Pola.  </w:t>
      </w:r>
    </w:p>
    <w:p w14:paraId="4F682475" w14:textId="5E0AA1A5" w:rsidR="00BF4592" w:rsidRPr="00C0742F" w:rsidRDefault="00A650D3" w:rsidP="00051A10">
      <w:pPr>
        <w:tabs>
          <w:tab w:val="left" w:pos="284"/>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Wykonano kanalizację</w:t>
      </w:r>
      <w:r w:rsidR="00BF4592" w:rsidRPr="00C0742F">
        <w:rPr>
          <w:rFonts w:ascii="Times New Roman" w:eastAsia="Times New Roman" w:hAnsi="Times New Roman" w:cs="Times New Roman"/>
          <w:sz w:val="24"/>
          <w:szCs w:val="24"/>
          <w:lang w:eastAsia="pl-PL"/>
        </w:rPr>
        <w:t xml:space="preserve"> PVC ø200 mm, długości 80 mb, opracowano kosztorys inwestorski</w:t>
      </w:r>
      <w:r w:rsidR="0034210C">
        <w:rPr>
          <w:rFonts w:ascii="Times New Roman" w:eastAsia="Times New Roman" w:hAnsi="Times New Roman" w:cs="Times New Roman"/>
          <w:sz w:val="24"/>
          <w:szCs w:val="24"/>
          <w:lang w:eastAsia="pl-PL"/>
        </w:rPr>
        <w:t>, przedmiar robót i specyfikację</w:t>
      </w:r>
      <w:r w:rsidR="00BF4592" w:rsidRPr="00C0742F">
        <w:rPr>
          <w:rFonts w:ascii="Times New Roman" w:eastAsia="Times New Roman" w:hAnsi="Times New Roman" w:cs="Times New Roman"/>
          <w:sz w:val="24"/>
          <w:szCs w:val="24"/>
          <w:lang w:eastAsia="pl-PL"/>
        </w:rPr>
        <w:t xml:space="preserve"> techniczną</w:t>
      </w:r>
      <w:r w:rsidR="00051A10" w:rsidRPr="00C0742F">
        <w:rPr>
          <w:rFonts w:ascii="Times New Roman" w:eastAsia="Times New Roman" w:hAnsi="Times New Roman" w:cs="Times New Roman"/>
          <w:sz w:val="24"/>
          <w:szCs w:val="24"/>
          <w:lang w:eastAsia="pl-PL"/>
        </w:rPr>
        <w:t>.</w:t>
      </w:r>
    </w:p>
    <w:p w14:paraId="694B89BF" w14:textId="77777777" w:rsidR="00BF4592" w:rsidRPr="00C0742F" w:rsidRDefault="00BF4592" w:rsidP="00BF4592">
      <w:pPr>
        <w:tabs>
          <w:tab w:val="left" w:pos="284"/>
        </w:tabs>
        <w:spacing w:after="0" w:line="240" w:lineRule="auto"/>
        <w:ind w:left="284"/>
        <w:jc w:val="both"/>
        <w:rPr>
          <w:rFonts w:ascii="Times New Roman" w:eastAsia="Times New Roman" w:hAnsi="Times New Roman" w:cs="Times New Roman"/>
          <w:sz w:val="24"/>
          <w:szCs w:val="24"/>
          <w:lang w:eastAsia="pl-PL"/>
        </w:rPr>
      </w:pPr>
    </w:p>
    <w:p w14:paraId="11F05E26" w14:textId="77777777" w:rsidR="00BF4592" w:rsidRPr="00C0742F" w:rsidRDefault="00BF4592" w:rsidP="00C0742F">
      <w:pPr>
        <w:tabs>
          <w:tab w:val="left" w:pos="284"/>
          <w:tab w:val="left" w:pos="1170"/>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Kanalizacja sanitarna Kielnarowa Wólka. </w:t>
      </w:r>
    </w:p>
    <w:p w14:paraId="4D5891A6" w14:textId="2C13D2CE" w:rsidR="00BF4592" w:rsidRPr="00C0742F" w:rsidRDefault="007171EF" w:rsidP="00C0742F">
      <w:pPr>
        <w:tabs>
          <w:tab w:val="left" w:pos="284"/>
          <w:tab w:val="left" w:pos="1170"/>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Wykonano aktualizację</w:t>
      </w:r>
      <w:r w:rsidR="00BF4592" w:rsidRPr="00C0742F">
        <w:rPr>
          <w:rFonts w:ascii="Times New Roman" w:eastAsia="Times New Roman" w:hAnsi="Times New Roman" w:cs="Times New Roman"/>
          <w:sz w:val="24"/>
          <w:szCs w:val="24"/>
          <w:lang w:eastAsia="pl-PL"/>
        </w:rPr>
        <w:t xml:space="preserve"> dokumentacji projektowej kanalizacja sanitarna Kielnarowa Wólka. </w:t>
      </w:r>
    </w:p>
    <w:p w14:paraId="1DDFD4FA" w14:textId="77777777" w:rsidR="00051A10" w:rsidRPr="00C0742F" w:rsidRDefault="00051A10" w:rsidP="00BF4592">
      <w:pPr>
        <w:tabs>
          <w:tab w:val="left" w:pos="284"/>
          <w:tab w:val="left" w:pos="1170"/>
        </w:tabs>
        <w:spacing w:after="0" w:line="240" w:lineRule="auto"/>
        <w:ind w:left="284"/>
        <w:rPr>
          <w:rFonts w:ascii="Times New Roman" w:eastAsia="Times New Roman" w:hAnsi="Times New Roman" w:cs="Times New Roman"/>
          <w:sz w:val="24"/>
          <w:szCs w:val="24"/>
          <w:lang w:eastAsia="pl-PL"/>
        </w:rPr>
      </w:pPr>
    </w:p>
    <w:p w14:paraId="4A66D53E" w14:textId="77777777" w:rsidR="00BF4592" w:rsidRPr="00C0742F" w:rsidRDefault="00BF4592" w:rsidP="00BF4592">
      <w:pPr>
        <w:tabs>
          <w:tab w:val="left" w:pos="284"/>
          <w:tab w:val="left" w:pos="1170"/>
        </w:tabs>
        <w:spacing w:after="0" w:line="240" w:lineRule="auto"/>
        <w:ind w:left="284"/>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Kanalizacja sanitarna Kielnarowa Królka Tyczyn </w:t>
      </w:r>
      <w:proofErr w:type="gramStart"/>
      <w:r w:rsidRPr="00C0742F">
        <w:rPr>
          <w:rFonts w:ascii="Times New Roman" w:eastAsia="Times New Roman" w:hAnsi="Times New Roman" w:cs="Times New Roman"/>
          <w:sz w:val="24"/>
          <w:szCs w:val="24"/>
          <w:u w:val="single"/>
          <w:lang w:eastAsia="pl-PL"/>
        </w:rPr>
        <w:t>Lasek</w:t>
      </w:r>
      <w:proofErr w:type="gramEnd"/>
      <w:r w:rsidRPr="00C0742F">
        <w:rPr>
          <w:rFonts w:ascii="Times New Roman" w:eastAsia="Times New Roman" w:hAnsi="Times New Roman" w:cs="Times New Roman"/>
          <w:sz w:val="24"/>
          <w:szCs w:val="24"/>
          <w:u w:val="single"/>
          <w:lang w:eastAsia="pl-PL"/>
        </w:rPr>
        <w:t xml:space="preserve">.  </w:t>
      </w:r>
    </w:p>
    <w:p w14:paraId="660F7ED7" w14:textId="3EF4163B" w:rsidR="00BF4592" w:rsidRPr="00C0742F" w:rsidRDefault="007171EF" w:rsidP="00BF4592">
      <w:pPr>
        <w:tabs>
          <w:tab w:val="left" w:pos="284"/>
          <w:tab w:val="left" w:pos="1170"/>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Opracowano dokumentację projektową</w:t>
      </w:r>
      <w:r w:rsidR="00BF4592" w:rsidRPr="00C0742F">
        <w:rPr>
          <w:rFonts w:ascii="Times New Roman" w:eastAsia="Times New Roman" w:hAnsi="Times New Roman" w:cs="Times New Roman"/>
          <w:sz w:val="24"/>
          <w:szCs w:val="24"/>
          <w:lang w:eastAsia="pl-PL"/>
        </w:rPr>
        <w:t xml:space="preserve"> z kosztoryse</w:t>
      </w:r>
      <w:r>
        <w:rPr>
          <w:rFonts w:ascii="Times New Roman" w:eastAsia="Times New Roman" w:hAnsi="Times New Roman" w:cs="Times New Roman"/>
          <w:sz w:val="24"/>
          <w:szCs w:val="24"/>
          <w:lang w:eastAsia="pl-PL"/>
        </w:rPr>
        <w:t xml:space="preserve">m inwestorskim oraz przedmiarem </w:t>
      </w:r>
      <w:r w:rsidR="00BF4592" w:rsidRPr="00C0742F">
        <w:rPr>
          <w:rFonts w:ascii="Times New Roman" w:eastAsia="Times New Roman" w:hAnsi="Times New Roman" w:cs="Times New Roman"/>
          <w:sz w:val="24"/>
          <w:szCs w:val="24"/>
          <w:lang w:eastAsia="pl-PL"/>
        </w:rPr>
        <w:t xml:space="preserve">robót.       </w:t>
      </w:r>
    </w:p>
    <w:p w14:paraId="44EEEF68" w14:textId="2EFA2A8D" w:rsidR="00BF4592" w:rsidRDefault="00BF4592" w:rsidP="00BF4592">
      <w:pPr>
        <w:tabs>
          <w:tab w:val="left" w:pos="284"/>
          <w:tab w:val="left" w:pos="1170"/>
        </w:tabs>
        <w:spacing w:after="0" w:line="240" w:lineRule="auto"/>
        <w:ind w:left="284"/>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 </w:t>
      </w:r>
    </w:p>
    <w:p w14:paraId="262D28A0" w14:textId="77777777" w:rsidR="00B17C00" w:rsidRDefault="00B17C00" w:rsidP="00BF4592">
      <w:pPr>
        <w:tabs>
          <w:tab w:val="left" w:pos="284"/>
          <w:tab w:val="left" w:pos="1170"/>
        </w:tabs>
        <w:spacing w:after="0" w:line="240" w:lineRule="auto"/>
        <w:ind w:left="284"/>
        <w:rPr>
          <w:rFonts w:ascii="Times New Roman" w:eastAsia="Times New Roman" w:hAnsi="Times New Roman" w:cs="Times New Roman"/>
          <w:sz w:val="24"/>
          <w:szCs w:val="24"/>
          <w:lang w:eastAsia="pl-PL"/>
        </w:rPr>
      </w:pPr>
    </w:p>
    <w:p w14:paraId="2D7C390D" w14:textId="77777777" w:rsidR="00B17C00" w:rsidRPr="00C0742F" w:rsidRDefault="00B17C00" w:rsidP="00BF4592">
      <w:pPr>
        <w:tabs>
          <w:tab w:val="left" w:pos="284"/>
          <w:tab w:val="left" w:pos="1170"/>
        </w:tabs>
        <w:spacing w:after="0" w:line="240" w:lineRule="auto"/>
        <w:ind w:left="284"/>
        <w:rPr>
          <w:rFonts w:ascii="Times New Roman" w:eastAsia="Times New Roman" w:hAnsi="Times New Roman" w:cs="Times New Roman"/>
          <w:b/>
          <w:sz w:val="24"/>
          <w:szCs w:val="24"/>
          <w:lang w:eastAsia="pl-PL"/>
        </w:rPr>
      </w:pPr>
    </w:p>
    <w:p w14:paraId="1D633CEE" w14:textId="6CB5C3AF" w:rsidR="00BF4592" w:rsidRPr="00C0742F" w:rsidRDefault="00BF4592" w:rsidP="00BF4592">
      <w:pPr>
        <w:tabs>
          <w:tab w:val="left" w:pos="284"/>
          <w:tab w:val="left" w:pos="1170"/>
        </w:tabs>
        <w:spacing w:after="0" w:line="240" w:lineRule="auto"/>
        <w:ind w:left="284"/>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Budowa bezodpływowego zbi</w:t>
      </w:r>
      <w:r w:rsidR="0037367D">
        <w:rPr>
          <w:rFonts w:ascii="Times New Roman" w:eastAsia="Times New Roman" w:hAnsi="Times New Roman" w:cs="Times New Roman"/>
          <w:sz w:val="24"/>
          <w:szCs w:val="24"/>
          <w:u w:val="single"/>
          <w:lang w:eastAsia="pl-PL"/>
        </w:rPr>
        <w:t>ornika na deszczówkę</w:t>
      </w:r>
      <w:r w:rsidRPr="00C0742F">
        <w:rPr>
          <w:rFonts w:ascii="Times New Roman" w:eastAsia="Times New Roman" w:hAnsi="Times New Roman" w:cs="Times New Roman"/>
          <w:sz w:val="24"/>
          <w:szCs w:val="24"/>
          <w:u w:val="single"/>
          <w:lang w:eastAsia="pl-PL"/>
        </w:rPr>
        <w:t xml:space="preserve"> w Kielnarowej.  </w:t>
      </w:r>
    </w:p>
    <w:p w14:paraId="03252944" w14:textId="69645403" w:rsidR="00BF4592" w:rsidRPr="00C0742F" w:rsidRDefault="00BF4592" w:rsidP="00BF4592">
      <w:pPr>
        <w:tabs>
          <w:tab w:val="left" w:pos="284"/>
          <w:tab w:val="left" w:pos="1170"/>
        </w:tabs>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Wykonano zbiornik wraz z przyłączem </w:t>
      </w:r>
      <w:r w:rsidR="00051A10" w:rsidRPr="00C0742F">
        <w:rPr>
          <w:rFonts w:ascii="Times New Roman" w:eastAsia="Times New Roman" w:hAnsi="Times New Roman" w:cs="Times New Roman"/>
          <w:sz w:val="24"/>
          <w:szCs w:val="24"/>
          <w:lang w:eastAsia="pl-PL"/>
        </w:rPr>
        <w:t>kanalizacyjnym przy</w:t>
      </w:r>
      <w:r w:rsidRPr="00C0742F">
        <w:rPr>
          <w:rFonts w:ascii="Times New Roman" w:eastAsia="Times New Roman" w:hAnsi="Times New Roman" w:cs="Times New Roman"/>
          <w:sz w:val="24"/>
          <w:szCs w:val="24"/>
          <w:lang w:eastAsia="pl-PL"/>
        </w:rPr>
        <w:t xml:space="preserve"> sali gimnastycznej Szkoły Podstawowej w Kielnarowej. </w:t>
      </w:r>
    </w:p>
    <w:p w14:paraId="60C082B5" w14:textId="0FB386EC" w:rsidR="001C0E4B" w:rsidRPr="00C0742F" w:rsidRDefault="001C0E4B" w:rsidP="002C37F9">
      <w:pPr>
        <w:spacing w:after="0" w:line="276" w:lineRule="auto"/>
        <w:jc w:val="both"/>
        <w:rPr>
          <w:rFonts w:ascii="Times New Roman" w:eastAsia="Times New Roman" w:hAnsi="Times New Roman" w:cs="Times New Roman"/>
          <w:sz w:val="24"/>
          <w:szCs w:val="24"/>
          <w:lang w:eastAsia="pl-PL"/>
        </w:rPr>
      </w:pPr>
    </w:p>
    <w:p w14:paraId="70B754B7" w14:textId="7D7636A0" w:rsidR="002C37F9" w:rsidRPr="00C0742F" w:rsidRDefault="002C37F9" w:rsidP="002C37F9">
      <w:pPr>
        <w:tabs>
          <w:tab w:val="left" w:pos="426"/>
        </w:tabs>
        <w:spacing w:after="0" w:line="276" w:lineRule="auto"/>
        <w:ind w:left="284"/>
        <w:jc w:val="both"/>
        <w:rPr>
          <w:rFonts w:ascii="Times New Roman" w:hAnsi="Times New Roman" w:cs="Times New Roman"/>
          <w:sz w:val="24"/>
          <w:szCs w:val="24"/>
          <w:u w:val="single"/>
        </w:rPr>
      </w:pPr>
      <w:r w:rsidRPr="00C0742F">
        <w:rPr>
          <w:rFonts w:ascii="Times New Roman" w:hAnsi="Times New Roman" w:cs="Times New Roman"/>
          <w:sz w:val="24"/>
          <w:szCs w:val="24"/>
          <w:u w:val="single"/>
        </w:rPr>
        <w:t>Przedsiębiorstwo Gospodarki Komunalnej „Eko-Strug” Sp. z o.</w:t>
      </w:r>
      <w:proofErr w:type="gramStart"/>
      <w:r w:rsidRPr="00C0742F">
        <w:rPr>
          <w:rFonts w:ascii="Times New Roman" w:hAnsi="Times New Roman" w:cs="Times New Roman"/>
          <w:sz w:val="24"/>
          <w:szCs w:val="24"/>
          <w:u w:val="single"/>
        </w:rPr>
        <w:t>o</w:t>
      </w:r>
      <w:proofErr w:type="gramEnd"/>
      <w:r w:rsidRPr="00C0742F">
        <w:rPr>
          <w:rFonts w:ascii="Times New Roman" w:hAnsi="Times New Roman" w:cs="Times New Roman"/>
          <w:sz w:val="24"/>
          <w:szCs w:val="24"/>
          <w:u w:val="single"/>
        </w:rPr>
        <w:t xml:space="preserve">. </w:t>
      </w:r>
      <w:proofErr w:type="gramStart"/>
      <w:r w:rsidRPr="00C0742F">
        <w:rPr>
          <w:rFonts w:ascii="Times New Roman" w:hAnsi="Times New Roman" w:cs="Times New Roman"/>
          <w:sz w:val="24"/>
          <w:szCs w:val="24"/>
          <w:u w:val="single"/>
        </w:rPr>
        <w:t>w</w:t>
      </w:r>
      <w:proofErr w:type="gramEnd"/>
      <w:r w:rsidRPr="00C0742F">
        <w:rPr>
          <w:rFonts w:ascii="Times New Roman" w:hAnsi="Times New Roman" w:cs="Times New Roman"/>
          <w:sz w:val="24"/>
          <w:szCs w:val="24"/>
          <w:u w:val="single"/>
        </w:rPr>
        <w:t xml:space="preserve"> Tyczynie w roku 2020 zrealizowało następujące inwestycje:</w:t>
      </w:r>
    </w:p>
    <w:p w14:paraId="4439D316" w14:textId="77777777" w:rsidR="002C37F9" w:rsidRPr="00C0742F" w:rsidRDefault="002C37F9" w:rsidP="002C37F9">
      <w:pPr>
        <w:tabs>
          <w:tab w:val="left" w:pos="426"/>
        </w:tabs>
        <w:spacing w:after="0" w:line="276" w:lineRule="auto"/>
        <w:ind w:left="284"/>
        <w:jc w:val="both"/>
        <w:rPr>
          <w:rFonts w:ascii="Times New Roman" w:hAnsi="Times New Roman" w:cs="Times New Roman"/>
          <w:sz w:val="24"/>
          <w:szCs w:val="24"/>
          <w:u w:val="single"/>
        </w:rPr>
      </w:pPr>
    </w:p>
    <w:p w14:paraId="7963CE54" w14:textId="29E633A9" w:rsidR="002C37F9" w:rsidRPr="002C37F9" w:rsidRDefault="002C37F9" w:rsidP="00611983">
      <w:pPr>
        <w:numPr>
          <w:ilvl w:val="0"/>
          <w:numId w:val="38"/>
        </w:numPr>
        <w:tabs>
          <w:tab w:val="left" w:pos="426"/>
        </w:tabs>
        <w:spacing w:after="0" w:line="240" w:lineRule="auto"/>
        <w:ind w:left="709" w:hanging="425"/>
        <w:jc w:val="both"/>
        <w:rPr>
          <w:rFonts w:ascii="Times New Roman" w:hAnsi="Times New Roman" w:cs="Times New Roman"/>
          <w:sz w:val="24"/>
          <w:szCs w:val="24"/>
        </w:rPr>
      </w:pPr>
      <w:r w:rsidRPr="00C0742F">
        <w:rPr>
          <w:rFonts w:ascii="Times New Roman" w:hAnsi="Times New Roman" w:cs="Times New Roman"/>
          <w:sz w:val="24"/>
          <w:szCs w:val="24"/>
          <w:u w:val="single"/>
        </w:rPr>
        <w:t xml:space="preserve"> </w:t>
      </w:r>
      <w:r w:rsidRPr="00C0742F">
        <w:rPr>
          <w:rFonts w:ascii="Times New Roman" w:hAnsi="Times New Roman" w:cs="Times New Roman"/>
          <w:sz w:val="24"/>
          <w:szCs w:val="24"/>
        </w:rPr>
        <w:t>„Budowa Stacji Uzdatniania Wody (budynek z wewnętrzną instalacją wodociągowo-kanalizacyjną, ciepłowniczą, wentylacją mechaniczną i elektryczną) wraz ze zbiornikami na wodę czystą i popłuczyny oraz rurociągów technologicznych</w:t>
      </w:r>
      <w:r w:rsidRPr="002C37F9">
        <w:rPr>
          <w:rFonts w:ascii="Times New Roman" w:hAnsi="Times New Roman" w:cs="Times New Roman"/>
          <w:sz w:val="24"/>
          <w:szCs w:val="24"/>
        </w:rPr>
        <w:t xml:space="preserve"> </w:t>
      </w:r>
      <w:r w:rsidR="008A3056">
        <w:rPr>
          <w:rFonts w:ascii="Times New Roman" w:hAnsi="Times New Roman" w:cs="Times New Roman"/>
          <w:sz w:val="24"/>
          <w:szCs w:val="24"/>
        </w:rPr>
        <w:br/>
      </w:r>
      <w:r w:rsidRPr="002C37F9">
        <w:rPr>
          <w:rFonts w:ascii="Times New Roman" w:hAnsi="Times New Roman" w:cs="Times New Roman"/>
          <w:sz w:val="24"/>
          <w:szCs w:val="24"/>
        </w:rPr>
        <w:t>w miejscowości Borek Stary na częściach działek nr ewid. 568/6, 616/5, 602</w:t>
      </w:r>
      <w:r>
        <w:rPr>
          <w:rFonts w:ascii="Times New Roman" w:hAnsi="Times New Roman" w:cs="Times New Roman"/>
          <w:sz w:val="24"/>
          <w:szCs w:val="24"/>
        </w:rPr>
        <w:t>,</w:t>
      </w:r>
      <w:r w:rsidRPr="002C37F9">
        <w:rPr>
          <w:rFonts w:ascii="Times New Roman" w:hAnsi="Times New Roman" w:cs="Times New Roman"/>
          <w:sz w:val="24"/>
          <w:szCs w:val="24"/>
        </w:rPr>
        <w:t xml:space="preserve"> </w:t>
      </w:r>
      <w:proofErr w:type="gramStart"/>
      <w:r w:rsidRPr="002C37F9">
        <w:rPr>
          <w:rFonts w:ascii="Times New Roman" w:hAnsi="Times New Roman" w:cs="Times New Roman"/>
          <w:sz w:val="24"/>
          <w:szCs w:val="24"/>
        </w:rPr>
        <w:t>położonych</w:t>
      </w:r>
      <w:proofErr w:type="gramEnd"/>
      <w:r w:rsidRPr="002C37F9">
        <w:rPr>
          <w:rFonts w:ascii="Times New Roman" w:hAnsi="Times New Roman" w:cs="Times New Roman"/>
          <w:sz w:val="24"/>
          <w:szCs w:val="24"/>
        </w:rPr>
        <w:t xml:space="preserve"> w miejscowości Borek Stary, gmina Tyczyn”.</w:t>
      </w:r>
    </w:p>
    <w:p w14:paraId="04EF5678" w14:textId="7F58AEAF" w:rsidR="002C37F9" w:rsidRPr="002C37F9" w:rsidRDefault="002C37F9" w:rsidP="00611983">
      <w:pPr>
        <w:numPr>
          <w:ilvl w:val="0"/>
          <w:numId w:val="38"/>
        </w:numPr>
        <w:tabs>
          <w:tab w:val="left" w:pos="426"/>
        </w:tabs>
        <w:spacing w:after="0" w:line="240" w:lineRule="auto"/>
        <w:ind w:left="709" w:hanging="425"/>
        <w:jc w:val="both"/>
        <w:rPr>
          <w:rFonts w:ascii="Times New Roman" w:hAnsi="Times New Roman" w:cs="Times New Roman"/>
          <w:sz w:val="24"/>
          <w:szCs w:val="24"/>
        </w:rPr>
      </w:pPr>
      <w:r w:rsidRPr="002C37F9">
        <w:rPr>
          <w:rFonts w:ascii="Times New Roman" w:hAnsi="Times New Roman" w:cs="Times New Roman"/>
          <w:sz w:val="24"/>
          <w:szCs w:val="24"/>
        </w:rPr>
        <w:t xml:space="preserve"> Wybudowanie i montaż instalacji fotowoltaicznych na Stacji Uzdatniania Wody </w:t>
      </w:r>
      <w:r w:rsidR="00CA2D02">
        <w:rPr>
          <w:rFonts w:ascii="Times New Roman" w:hAnsi="Times New Roman" w:cs="Times New Roman"/>
          <w:sz w:val="24"/>
          <w:szCs w:val="24"/>
        </w:rPr>
        <w:br/>
      </w:r>
      <w:r w:rsidRPr="002C37F9">
        <w:rPr>
          <w:rFonts w:ascii="Times New Roman" w:hAnsi="Times New Roman" w:cs="Times New Roman"/>
          <w:sz w:val="24"/>
          <w:szCs w:val="24"/>
        </w:rPr>
        <w:t xml:space="preserve">w Tyczynie. Elektrownia słoneczna składa się z 120 paneli fotowoltaicznych, każdy </w:t>
      </w:r>
      <w:r w:rsidR="008A3056">
        <w:rPr>
          <w:rFonts w:ascii="Times New Roman" w:hAnsi="Times New Roman" w:cs="Times New Roman"/>
          <w:sz w:val="24"/>
          <w:szCs w:val="24"/>
        </w:rPr>
        <w:br/>
      </w:r>
      <w:r w:rsidRPr="002C37F9">
        <w:rPr>
          <w:rFonts w:ascii="Times New Roman" w:hAnsi="Times New Roman" w:cs="Times New Roman"/>
          <w:sz w:val="24"/>
          <w:szCs w:val="24"/>
        </w:rPr>
        <w:t xml:space="preserve">o mocy 275 </w:t>
      </w:r>
      <w:proofErr w:type="spellStart"/>
      <w:r w:rsidRPr="002C37F9">
        <w:rPr>
          <w:rFonts w:ascii="Times New Roman" w:hAnsi="Times New Roman" w:cs="Times New Roman"/>
          <w:sz w:val="24"/>
          <w:szCs w:val="24"/>
        </w:rPr>
        <w:t>Wp</w:t>
      </w:r>
      <w:proofErr w:type="spellEnd"/>
      <w:r w:rsidRPr="002C37F9">
        <w:rPr>
          <w:rFonts w:ascii="Times New Roman" w:hAnsi="Times New Roman" w:cs="Times New Roman"/>
          <w:sz w:val="24"/>
          <w:szCs w:val="24"/>
        </w:rPr>
        <w:t xml:space="preserve"> i łącznej mocy 33 kWp zainstalowanych na gruncie.</w:t>
      </w:r>
    </w:p>
    <w:p w14:paraId="6CD4E713" w14:textId="77777777" w:rsidR="002C37F9" w:rsidRPr="002C37F9" w:rsidRDefault="002C37F9" w:rsidP="00611983">
      <w:pPr>
        <w:numPr>
          <w:ilvl w:val="0"/>
          <w:numId w:val="38"/>
        </w:numPr>
        <w:tabs>
          <w:tab w:val="left" w:pos="426"/>
        </w:tabs>
        <w:spacing w:after="0" w:line="240" w:lineRule="auto"/>
        <w:ind w:left="709" w:hanging="425"/>
        <w:jc w:val="both"/>
        <w:rPr>
          <w:rFonts w:ascii="Times New Roman" w:hAnsi="Times New Roman" w:cs="Times New Roman"/>
          <w:sz w:val="24"/>
          <w:szCs w:val="24"/>
        </w:rPr>
      </w:pPr>
      <w:r w:rsidRPr="002C37F9">
        <w:rPr>
          <w:rFonts w:ascii="Times New Roman" w:hAnsi="Times New Roman" w:cs="Times New Roman"/>
          <w:sz w:val="24"/>
          <w:szCs w:val="24"/>
        </w:rPr>
        <w:t xml:space="preserve">Wybudowanie i montaż instalacji fotowoltaicznych na Stacji Uzdatniania Wody na osiedlu Budziwój w Rzeszowie. Elektrownia słoneczna składa się z 144 paneli fotowoltaicznych, każdy o mocy 275 </w:t>
      </w:r>
      <w:proofErr w:type="spellStart"/>
      <w:r w:rsidRPr="002C37F9">
        <w:rPr>
          <w:rFonts w:ascii="Times New Roman" w:hAnsi="Times New Roman" w:cs="Times New Roman"/>
          <w:sz w:val="24"/>
          <w:szCs w:val="24"/>
        </w:rPr>
        <w:t>Wp</w:t>
      </w:r>
      <w:proofErr w:type="spellEnd"/>
      <w:r w:rsidRPr="002C37F9">
        <w:rPr>
          <w:rFonts w:ascii="Times New Roman" w:hAnsi="Times New Roman" w:cs="Times New Roman"/>
          <w:sz w:val="24"/>
          <w:szCs w:val="24"/>
        </w:rPr>
        <w:t xml:space="preserve"> i łącznej mocy 39,6 kWp zainstalowanych na gruncie.</w:t>
      </w:r>
    </w:p>
    <w:p w14:paraId="3EB1A78F" w14:textId="212D4FB1" w:rsidR="002C37F9" w:rsidRPr="002C37F9" w:rsidRDefault="002C37F9" w:rsidP="00611983">
      <w:pPr>
        <w:numPr>
          <w:ilvl w:val="0"/>
          <w:numId w:val="38"/>
        </w:numPr>
        <w:tabs>
          <w:tab w:val="left" w:pos="426"/>
        </w:tabs>
        <w:spacing w:after="0" w:line="240" w:lineRule="auto"/>
        <w:ind w:left="709" w:hanging="425"/>
        <w:jc w:val="both"/>
        <w:rPr>
          <w:rFonts w:ascii="Times New Roman" w:hAnsi="Times New Roman" w:cs="Times New Roman"/>
          <w:sz w:val="24"/>
          <w:szCs w:val="24"/>
        </w:rPr>
      </w:pPr>
      <w:r w:rsidRPr="002C37F9">
        <w:rPr>
          <w:rFonts w:ascii="Times New Roman" w:hAnsi="Times New Roman" w:cs="Times New Roman"/>
          <w:sz w:val="24"/>
          <w:szCs w:val="24"/>
        </w:rPr>
        <w:t xml:space="preserve">Wybudowanie i montaż instalacji fotowoltaicznych na Stacji Uzdatniania Wody </w:t>
      </w:r>
      <w:r w:rsidR="00C902B9">
        <w:rPr>
          <w:rFonts w:ascii="Times New Roman" w:hAnsi="Times New Roman" w:cs="Times New Roman"/>
          <w:sz w:val="24"/>
          <w:szCs w:val="24"/>
        </w:rPr>
        <w:br/>
      </w:r>
      <w:r w:rsidRPr="002C37F9">
        <w:rPr>
          <w:rFonts w:ascii="Times New Roman" w:hAnsi="Times New Roman" w:cs="Times New Roman"/>
          <w:sz w:val="24"/>
          <w:szCs w:val="24"/>
        </w:rPr>
        <w:t xml:space="preserve">w Borku Starym. Elektrownia słoneczna składa się z 126 paneli fotowoltaicznych, każdy o mocy 280 </w:t>
      </w:r>
      <w:proofErr w:type="spellStart"/>
      <w:r w:rsidRPr="002C37F9">
        <w:rPr>
          <w:rFonts w:ascii="Times New Roman" w:hAnsi="Times New Roman" w:cs="Times New Roman"/>
          <w:sz w:val="24"/>
          <w:szCs w:val="24"/>
        </w:rPr>
        <w:t>Wp</w:t>
      </w:r>
      <w:proofErr w:type="spellEnd"/>
      <w:r w:rsidRPr="002C37F9">
        <w:rPr>
          <w:rFonts w:ascii="Times New Roman" w:hAnsi="Times New Roman" w:cs="Times New Roman"/>
          <w:sz w:val="24"/>
          <w:szCs w:val="24"/>
        </w:rPr>
        <w:t xml:space="preserve"> i łącznej mocy 34,65 kWp zainstalowanych na gruncie</w:t>
      </w:r>
    </w:p>
    <w:p w14:paraId="4075E2E7" w14:textId="5D6F0AC3" w:rsidR="002C37F9" w:rsidRPr="002C37F9" w:rsidRDefault="002C37F9" w:rsidP="00611983">
      <w:pPr>
        <w:numPr>
          <w:ilvl w:val="0"/>
          <w:numId w:val="38"/>
        </w:numPr>
        <w:tabs>
          <w:tab w:val="left" w:pos="426"/>
        </w:tabs>
        <w:spacing w:after="0" w:line="240" w:lineRule="auto"/>
        <w:ind w:left="709" w:hanging="425"/>
        <w:jc w:val="both"/>
        <w:rPr>
          <w:rFonts w:ascii="Times New Roman" w:hAnsi="Times New Roman" w:cs="Times New Roman"/>
          <w:sz w:val="24"/>
          <w:szCs w:val="24"/>
        </w:rPr>
      </w:pPr>
      <w:r w:rsidRPr="002C37F9">
        <w:rPr>
          <w:rFonts w:ascii="Times New Roman" w:hAnsi="Times New Roman" w:cs="Times New Roman"/>
          <w:sz w:val="24"/>
          <w:szCs w:val="24"/>
        </w:rPr>
        <w:t xml:space="preserve">Wybudowanie wodociągu Kielnarowa – Obszary, Kielnarowa Wólka „Cmentarz” </w:t>
      </w:r>
      <w:r w:rsidR="00C902B9">
        <w:rPr>
          <w:rFonts w:ascii="Times New Roman" w:hAnsi="Times New Roman" w:cs="Times New Roman"/>
          <w:sz w:val="24"/>
          <w:szCs w:val="24"/>
        </w:rPr>
        <w:br/>
      </w:r>
      <w:r w:rsidR="004831FB">
        <w:rPr>
          <w:rFonts w:ascii="Times New Roman" w:hAnsi="Times New Roman" w:cs="Times New Roman"/>
          <w:sz w:val="24"/>
          <w:szCs w:val="24"/>
        </w:rPr>
        <w:t>o długości 5</w:t>
      </w:r>
      <w:r w:rsidRPr="002C37F9">
        <w:rPr>
          <w:rFonts w:ascii="Times New Roman" w:hAnsi="Times New Roman" w:cs="Times New Roman"/>
          <w:sz w:val="24"/>
          <w:szCs w:val="24"/>
        </w:rPr>
        <w:t>018 m.</w:t>
      </w:r>
    </w:p>
    <w:p w14:paraId="058E9C7A" w14:textId="0586BF0F" w:rsidR="002C37F9" w:rsidRPr="002C37F9" w:rsidRDefault="002C37F9" w:rsidP="00611983">
      <w:pPr>
        <w:numPr>
          <w:ilvl w:val="0"/>
          <w:numId w:val="38"/>
        </w:numPr>
        <w:tabs>
          <w:tab w:val="left" w:pos="426"/>
        </w:tabs>
        <w:spacing w:after="0" w:line="240" w:lineRule="auto"/>
        <w:ind w:left="709" w:hanging="425"/>
        <w:jc w:val="both"/>
        <w:rPr>
          <w:rFonts w:ascii="Times New Roman" w:hAnsi="Times New Roman" w:cs="Times New Roman"/>
          <w:sz w:val="24"/>
          <w:szCs w:val="24"/>
        </w:rPr>
      </w:pPr>
      <w:r w:rsidRPr="002C37F9">
        <w:rPr>
          <w:rFonts w:ascii="Times New Roman" w:hAnsi="Times New Roman" w:cs="Times New Roman"/>
          <w:sz w:val="24"/>
          <w:szCs w:val="24"/>
        </w:rPr>
        <w:t>Wybudowanie sieci wodociągow</w:t>
      </w:r>
      <w:r w:rsidR="004831FB">
        <w:rPr>
          <w:rFonts w:ascii="Times New Roman" w:hAnsi="Times New Roman" w:cs="Times New Roman"/>
          <w:sz w:val="24"/>
          <w:szCs w:val="24"/>
        </w:rPr>
        <w:t>ej w Borku Starym o długości 16</w:t>
      </w:r>
      <w:r w:rsidRPr="002C37F9">
        <w:rPr>
          <w:rFonts w:ascii="Times New Roman" w:hAnsi="Times New Roman" w:cs="Times New Roman"/>
          <w:sz w:val="24"/>
          <w:szCs w:val="24"/>
        </w:rPr>
        <w:t>645 m. w tym doprowadz</w:t>
      </w:r>
      <w:r w:rsidR="00647AD9">
        <w:rPr>
          <w:rFonts w:ascii="Times New Roman" w:hAnsi="Times New Roman" w:cs="Times New Roman"/>
          <w:sz w:val="24"/>
          <w:szCs w:val="24"/>
        </w:rPr>
        <w:t>enie wody surowej ze studni S-3.</w:t>
      </w:r>
      <w:r w:rsidRPr="002C37F9">
        <w:rPr>
          <w:rFonts w:ascii="Times New Roman" w:hAnsi="Times New Roman" w:cs="Times New Roman"/>
          <w:sz w:val="24"/>
          <w:szCs w:val="24"/>
        </w:rPr>
        <w:t xml:space="preserve"> </w:t>
      </w:r>
    </w:p>
    <w:p w14:paraId="67B7607E" w14:textId="1D1F1086" w:rsidR="00832216" w:rsidRPr="00B80736" w:rsidRDefault="002C37F9" w:rsidP="00611983">
      <w:pPr>
        <w:numPr>
          <w:ilvl w:val="0"/>
          <w:numId w:val="38"/>
        </w:numPr>
        <w:tabs>
          <w:tab w:val="left" w:pos="426"/>
        </w:tabs>
        <w:spacing w:after="0" w:line="240" w:lineRule="auto"/>
        <w:ind w:left="709" w:hanging="425"/>
        <w:jc w:val="both"/>
        <w:rPr>
          <w:rFonts w:ascii="Times New Roman" w:hAnsi="Times New Roman" w:cs="Times New Roman"/>
          <w:sz w:val="24"/>
          <w:szCs w:val="24"/>
        </w:rPr>
      </w:pPr>
      <w:r w:rsidRPr="002C37F9">
        <w:rPr>
          <w:rFonts w:ascii="Times New Roman" w:hAnsi="Times New Roman" w:cs="Times New Roman"/>
          <w:sz w:val="24"/>
          <w:szCs w:val="24"/>
        </w:rPr>
        <w:t>Wybudowanie Przepompowni ścieków z rurociągiem tłocznym Rzeszów - Nowe Wzgórze</w:t>
      </w:r>
      <w:r w:rsidR="00647AD9">
        <w:rPr>
          <w:rFonts w:ascii="Times New Roman" w:hAnsi="Times New Roman" w:cs="Times New Roman"/>
          <w:sz w:val="24"/>
          <w:szCs w:val="24"/>
        </w:rPr>
        <w:t>.</w:t>
      </w:r>
    </w:p>
    <w:p w14:paraId="659B7676" w14:textId="77777777" w:rsidR="000F690D" w:rsidRPr="00832216" w:rsidRDefault="000F690D" w:rsidP="00177720">
      <w:pPr>
        <w:tabs>
          <w:tab w:val="left" w:pos="426"/>
        </w:tabs>
        <w:spacing w:after="0" w:line="276" w:lineRule="auto"/>
        <w:ind w:left="709" w:hanging="425"/>
        <w:jc w:val="both"/>
        <w:rPr>
          <w:rFonts w:ascii="Times New Roman" w:eastAsia="Times New Roman" w:hAnsi="Times New Roman" w:cs="Times New Roman"/>
          <w:b/>
          <w:sz w:val="24"/>
          <w:szCs w:val="24"/>
          <w:lang w:eastAsia="pl-PL"/>
        </w:rPr>
      </w:pPr>
    </w:p>
    <w:p w14:paraId="696F0042" w14:textId="107A5BC3" w:rsidR="009E33A8" w:rsidRPr="000320DB" w:rsidRDefault="00B17C00" w:rsidP="00804387">
      <w:pPr>
        <w:pStyle w:val="Akapitzlist"/>
        <w:spacing w:after="0" w:line="276" w:lineRule="auto"/>
        <w:ind w:left="284"/>
        <w:rPr>
          <w:rFonts w:ascii="Times New Roman" w:hAnsi="Times New Roman" w:cs="Times New Roman"/>
          <w:b/>
          <w:sz w:val="24"/>
          <w:szCs w:val="24"/>
        </w:rPr>
      </w:pPr>
      <w:r>
        <w:rPr>
          <w:rFonts w:ascii="Times New Roman" w:hAnsi="Times New Roman" w:cs="Times New Roman"/>
          <w:b/>
          <w:sz w:val="24"/>
          <w:szCs w:val="24"/>
        </w:rPr>
        <w:t>12</w:t>
      </w:r>
      <w:r w:rsidR="00B80736">
        <w:rPr>
          <w:rFonts w:ascii="Times New Roman" w:hAnsi="Times New Roman" w:cs="Times New Roman"/>
          <w:b/>
          <w:sz w:val="24"/>
          <w:szCs w:val="24"/>
        </w:rPr>
        <w:t>.2</w:t>
      </w:r>
      <w:r w:rsidR="002E3B03" w:rsidRPr="002A523E">
        <w:rPr>
          <w:rFonts w:ascii="Times New Roman" w:hAnsi="Times New Roman" w:cs="Times New Roman"/>
          <w:b/>
          <w:sz w:val="24"/>
          <w:szCs w:val="24"/>
        </w:rPr>
        <w:t>.</w:t>
      </w:r>
      <w:r w:rsidR="002E3B03" w:rsidRPr="002A523E">
        <w:rPr>
          <w:rFonts w:ascii="Times New Roman" w:hAnsi="Times New Roman" w:cs="Times New Roman"/>
          <w:sz w:val="24"/>
          <w:szCs w:val="24"/>
        </w:rPr>
        <w:t xml:space="preserve"> </w:t>
      </w:r>
      <w:r w:rsidR="002E3B03" w:rsidRPr="002A523E">
        <w:rPr>
          <w:rFonts w:ascii="Times New Roman" w:hAnsi="Times New Roman" w:cs="Times New Roman"/>
          <w:b/>
          <w:sz w:val="24"/>
          <w:szCs w:val="24"/>
        </w:rPr>
        <w:t>Drogi, chodniki.</w:t>
      </w:r>
    </w:p>
    <w:p w14:paraId="039D20EC" w14:textId="77777777" w:rsidR="00DE722E" w:rsidRPr="00C0742F" w:rsidRDefault="00DE722E" w:rsidP="002A523E">
      <w:pPr>
        <w:autoSpaceDE w:val="0"/>
        <w:autoSpaceDN w:val="0"/>
        <w:adjustRightInd w:val="0"/>
        <w:spacing w:after="0" w:line="240" w:lineRule="auto"/>
        <w:ind w:left="284"/>
        <w:jc w:val="both"/>
        <w:rPr>
          <w:rFonts w:ascii="Times New Roman" w:eastAsia="Times New Roman" w:hAnsi="Times New Roman" w:cs="Times New Roman"/>
          <w:b/>
          <w:i/>
          <w:color w:val="000000"/>
          <w:sz w:val="24"/>
          <w:szCs w:val="24"/>
          <w:lang w:eastAsia="pl-PL"/>
        </w:rPr>
      </w:pPr>
      <w:r w:rsidRPr="00C0742F">
        <w:rPr>
          <w:rFonts w:ascii="Times New Roman" w:eastAsia="Times New Roman" w:hAnsi="Times New Roman" w:cs="Times New Roman"/>
          <w:b/>
          <w:i/>
          <w:color w:val="000000"/>
          <w:sz w:val="24"/>
          <w:szCs w:val="24"/>
          <w:lang w:eastAsia="pl-PL"/>
        </w:rPr>
        <w:t>Hermanowa</w:t>
      </w:r>
    </w:p>
    <w:p w14:paraId="3E04BC26"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Hermanowa </w:t>
      </w:r>
      <w:proofErr w:type="gramStart"/>
      <w:r w:rsidRPr="00C0742F">
        <w:rPr>
          <w:rFonts w:ascii="Times New Roman" w:eastAsia="Times New Roman" w:hAnsi="Times New Roman" w:cs="Times New Roman"/>
          <w:sz w:val="24"/>
          <w:szCs w:val="24"/>
          <w:u w:val="single"/>
          <w:lang w:eastAsia="pl-PL"/>
        </w:rPr>
        <w:t>Babi</w:t>
      </w:r>
      <w:proofErr w:type="gramEnd"/>
      <w:r w:rsidRPr="00C0742F">
        <w:rPr>
          <w:rFonts w:ascii="Times New Roman" w:eastAsia="Times New Roman" w:hAnsi="Times New Roman" w:cs="Times New Roman"/>
          <w:sz w:val="24"/>
          <w:szCs w:val="24"/>
          <w:u w:val="single"/>
          <w:lang w:eastAsia="pl-PL"/>
        </w:rPr>
        <w:t xml:space="preserve"> Dół</w:t>
      </w:r>
    </w:p>
    <w:p w14:paraId="56B2E368" w14:textId="427F7798"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Wykonanie dokumentacji projektowej na przebudowę drogi. Na odcinku drogi o dł. 404 mb. wykonano roboty pomiarowe, wykonano przepusty, wykonano podbudowę z kruszyw łamanych, położono masę bitumiczną, oczyszczono rowy przydrożne, umocniono skarpy </w:t>
      </w:r>
      <w:r w:rsidR="00C0742F">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i rowy płytami JOMBO, wykonano zjazdy, ustawiono tablice informacyjne</w:t>
      </w:r>
      <w:r w:rsidR="00CB585F">
        <w:rPr>
          <w:rFonts w:ascii="Times New Roman" w:eastAsia="Times New Roman" w:hAnsi="Times New Roman" w:cs="Times New Roman"/>
          <w:sz w:val="24"/>
          <w:szCs w:val="24"/>
          <w:lang w:eastAsia="pl-PL"/>
        </w:rPr>
        <w:t>.</w:t>
      </w:r>
    </w:p>
    <w:p w14:paraId="27CAF250"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p>
    <w:p w14:paraId="2FBE9F43"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Przebudowa drogi Hermanowa Dół</w:t>
      </w:r>
    </w:p>
    <w:p w14:paraId="3EF089A8" w14:textId="0AEBDA00"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Na odcinku drogi o dł. 367 mb. wykonano podbudowę z kruszyw łamanych, wykonano pobocza i odwodnienie drogi, położono masę bitumiczną, ustawiono tablicę informacyjne.</w:t>
      </w:r>
    </w:p>
    <w:p w14:paraId="2CDDD457" w14:textId="77777777" w:rsidR="00DE722E" w:rsidRPr="00C0742F" w:rsidRDefault="00DE722E" w:rsidP="002A523E">
      <w:pPr>
        <w:spacing w:after="0" w:line="240" w:lineRule="auto"/>
        <w:ind w:firstLine="284"/>
        <w:jc w:val="both"/>
        <w:rPr>
          <w:rFonts w:ascii="Times New Roman" w:eastAsia="Times New Roman" w:hAnsi="Times New Roman" w:cs="Times New Roman"/>
          <w:sz w:val="24"/>
          <w:szCs w:val="24"/>
          <w:lang w:eastAsia="pl-PL"/>
        </w:rPr>
      </w:pPr>
    </w:p>
    <w:p w14:paraId="5527CD12"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Przebudowa drogi Hermanowa Gradkowiec do drogi powiatowej</w:t>
      </w:r>
    </w:p>
    <w:p w14:paraId="72F2FF9B" w14:textId="7B1B6862"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Wykonanie dokumentacji projektowej na przebudowę drogi. Na odcinku drogi </w:t>
      </w:r>
      <w:r w:rsidR="00BE25A3">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o dł. 520,46 mb. roboty pomiarowe, profilowanie koryta drogi, wykonano przepusty, skarpowanie brzegów i dna rowu, wykonano podbudowę z kruszyw łamanych, wykonano pobocza i odwodnienie drogi, położono masę bitumiczną, ustawiono znaki</w:t>
      </w:r>
      <w:r w:rsidR="00CB585F">
        <w:rPr>
          <w:rFonts w:ascii="Times New Roman" w:eastAsia="Times New Roman" w:hAnsi="Times New Roman" w:cs="Times New Roman"/>
          <w:sz w:val="24"/>
          <w:szCs w:val="24"/>
          <w:lang w:eastAsia="pl-PL"/>
        </w:rPr>
        <w:t>.</w:t>
      </w:r>
      <w:r w:rsidRPr="00C0742F">
        <w:rPr>
          <w:rFonts w:ascii="Times New Roman" w:eastAsia="Times New Roman" w:hAnsi="Times New Roman" w:cs="Times New Roman"/>
          <w:sz w:val="24"/>
          <w:szCs w:val="24"/>
          <w:lang w:eastAsia="pl-PL"/>
        </w:rPr>
        <w:t xml:space="preserve"> </w:t>
      </w:r>
    </w:p>
    <w:p w14:paraId="6F44D5DE" w14:textId="7201000D" w:rsidR="00DE722E" w:rsidRDefault="00DE722E" w:rsidP="002A523E">
      <w:pPr>
        <w:spacing w:after="0"/>
        <w:ind w:left="284"/>
        <w:contextualSpacing/>
        <w:jc w:val="both"/>
        <w:rPr>
          <w:rFonts w:ascii="Times New Roman" w:eastAsia="Times New Roman" w:hAnsi="Times New Roman" w:cs="Times New Roman"/>
          <w:sz w:val="24"/>
          <w:szCs w:val="24"/>
          <w:lang w:eastAsia="pl-PL"/>
        </w:rPr>
      </w:pPr>
    </w:p>
    <w:p w14:paraId="2B6BDA80" w14:textId="77777777" w:rsidR="000B114D" w:rsidRPr="00C0742F" w:rsidRDefault="000B114D" w:rsidP="002A523E">
      <w:pPr>
        <w:spacing w:after="0"/>
        <w:ind w:left="284"/>
        <w:contextualSpacing/>
        <w:jc w:val="both"/>
        <w:rPr>
          <w:rFonts w:ascii="Times New Roman" w:eastAsia="Times New Roman" w:hAnsi="Times New Roman" w:cs="Times New Roman"/>
          <w:sz w:val="24"/>
          <w:szCs w:val="24"/>
          <w:lang w:eastAsia="pl-PL"/>
        </w:rPr>
      </w:pPr>
    </w:p>
    <w:p w14:paraId="3ECD8987"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Przebudowa drogi dojazdowej do gruntów rolnych w Hermanowej na działce nr ewid. 83/2</w:t>
      </w:r>
    </w:p>
    <w:p w14:paraId="6E21DED3" w14:textId="305B5FE8"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Wykonanie dokumentacji projektowej na przebudowę drogi. Na odcinku drogi o dł. 412 mb. wykonano profilowanie koryta drogi, podbudowę z kruszyw łamanych, nawierzchnię </w:t>
      </w:r>
      <w:r w:rsidR="00C0742F">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z kruszywa łamanego, wykonano pobocza.</w:t>
      </w:r>
    </w:p>
    <w:p w14:paraId="3069DB91" w14:textId="77777777" w:rsidR="00CB585F" w:rsidRPr="00DE722E" w:rsidRDefault="00CB585F" w:rsidP="00CB585F">
      <w:pPr>
        <w:spacing w:after="0"/>
        <w:ind w:left="284"/>
        <w:contextualSpacing/>
        <w:jc w:val="both"/>
        <w:rPr>
          <w:rFonts w:ascii="Times New Roman" w:eastAsia="Times New Roman" w:hAnsi="Times New Roman" w:cs="Times New Roman"/>
          <w:u w:val="single"/>
          <w:lang w:eastAsia="pl-PL"/>
        </w:rPr>
      </w:pPr>
    </w:p>
    <w:p w14:paraId="73EF5961" w14:textId="77777777" w:rsidR="00DE722E" w:rsidRPr="00EF6347"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EF6347">
        <w:rPr>
          <w:rFonts w:ascii="Times New Roman" w:eastAsia="Times New Roman" w:hAnsi="Times New Roman" w:cs="Times New Roman"/>
          <w:sz w:val="24"/>
          <w:szCs w:val="24"/>
          <w:u w:val="single"/>
          <w:lang w:eastAsia="pl-PL"/>
        </w:rPr>
        <w:t xml:space="preserve">Przebudowa drogi Hermanowa Czerwonki boczna 2 </w:t>
      </w:r>
    </w:p>
    <w:p w14:paraId="41846823" w14:textId="71406BFB" w:rsidR="00EF6347" w:rsidRDefault="00DE722E" w:rsidP="00EF6347">
      <w:pPr>
        <w:spacing w:after="0"/>
        <w:ind w:left="284"/>
        <w:contextualSpacing/>
        <w:jc w:val="both"/>
        <w:rPr>
          <w:rFonts w:ascii="Times New Roman" w:eastAsia="Times New Roman" w:hAnsi="Times New Roman" w:cs="Times New Roman"/>
          <w:sz w:val="24"/>
          <w:szCs w:val="24"/>
          <w:lang w:eastAsia="pl-PL"/>
        </w:rPr>
      </w:pPr>
      <w:r w:rsidRPr="00EF6347">
        <w:rPr>
          <w:rFonts w:ascii="Times New Roman" w:eastAsia="Times New Roman" w:hAnsi="Times New Roman" w:cs="Times New Roman"/>
          <w:sz w:val="24"/>
          <w:szCs w:val="24"/>
          <w:lang w:eastAsia="pl-PL"/>
        </w:rPr>
        <w:t>Wykonano podział działek pod poszerzenie drogi.</w:t>
      </w:r>
      <w:r w:rsidR="00EF6347" w:rsidRPr="00EF6347">
        <w:rPr>
          <w:rFonts w:ascii="Times New Roman" w:eastAsia="Times New Roman" w:hAnsi="Times New Roman" w:cs="Times New Roman"/>
          <w:sz w:val="24"/>
          <w:szCs w:val="24"/>
          <w:lang w:eastAsia="pl-PL"/>
        </w:rPr>
        <w:t xml:space="preserve"> W</w:t>
      </w:r>
      <w:r w:rsidR="00EF6347" w:rsidRPr="00C0742F">
        <w:rPr>
          <w:rFonts w:ascii="Times New Roman" w:eastAsia="Times New Roman" w:hAnsi="Times New Roman" w:cs="Times New Roman"/>
          <w:sz w:val="24"/>
          <w:szCs w:val="24"/>
          <w:lang w:eastAsia="pl-PL"/>
        </w:rPr>
        <w:t>ykonan</w:t>
      </w:r>
      <w:r w:rsidR="00EF6347">
        <w:rPr>
          <w:rFonts w:ascii="Times New Roman" w:eastAsia="Times New Roman" w:hAnsi="Times New Roman" w:cs="Times New Roman"/>
          <w:sz w:val="24"/>
          <w:szCs w:val="24"/>
          <w:lang w:eastAsia="pl-PL"/>
        </w:rPr>
        <w:t>o</w:t>
      </w:r>
      <w:r w:rsidR="00EF6347" w:rsidRPr="00C0742F">
        <w:rPr>
          <w:rFonts w:ascii="Times New Roman" w:eastAsia="Times New Roman" w:hAnsi="Times New Roman" w:cs="Times New Roman"/>
          <w:sz w:val="24"/>
          <w:szCs w:val="24"/>
          <w:lang w:eastAsia="pl-PL"/>
        </w:rPr>
        <w:t xml:space="preserve"> dokumentacj</w:t>
      </w:r>
      <w:r w:rsidR="00EF6347">
        <w:rPr>
          <w:rFonts w:ascii="Times New Roman" w:eastAsia="Times New Roman" w:hAnsi="Times New Roman" w:cs="Times New Roman"/>
          <w:sz w:val="24"/>
          <w:szCs w:val="24"/>
          <w:lang w:eastAsia="pl-PL"/>
        </w:rPr>
        <w:t xml:space="preserve">ę </w:t>
      </w:r>
      <w:r w:rsidR="00EF6347" w:rsidRPr="00C0742F">
        <w:rPr>
          <w:rFonts w:ascii="Times New Roman" w:eastAsia="Times New Roman" w:hAnsi="Times New Roman" w:cs="Times New Roman"/>
          <w:sz w:val="24"/>
          <w:szCs w:val="24"/>
          <w:lang w:eastAsia="pl-PL"/>
        </w:rPr>
        <w:t>projektow</w:t>
      </w:r>
      <w:r w:rsidR="00EF6347">
        <w:rPr>
          <w:rFonts w:ascii="Times New Roman" w:eastAsia="Times New Roman" w:hAnsi="Times New Roman" w:cs="Times New Roman"/>
          <w:sz w:val="24"/>
          <w:szCs w:val="24"/>
          <w:lang w:eastAsia="pl-PL"/>
        </w:rPr>
        <w:t>ą</w:t>
      </w:r>
      <w:r w:rsidR="00EF6347" w:rsidRPr="00C0742F">
        <w:rPr>
          <w:rFonts w:ascii="Times New Roman" w:eastAsia="Times New Roman" w:hAnsi="Times New Roman" w:cs="Times New Roman"/>
          <w:sz w:val="24"/>
          <w:szCs w:val="24"/>
          <w:lang w:eastAsia="pl-PL"/>
        </w:rPr>
        <w:t xml:space="preserve"> na przebudowę drogi. Na odcinku o dł. 290 </w:t>
      </w:r>
      <w:proofErr w:type="gramStart"/>
      <w:r w:rsidR="00EF6347" w:rsidRPr="00C0742F">
        <w:rPr>
          <w:rFonts w:ascii="Times New Roman" w:eastAsia="Times New Roman" w:hAnsi="Times New Roman" w:cs="Times New Roman"/>
          <w:sz w:val="24"/>
          <w:szCs w:val="24"/>
          <w:lang w:eastAsia="pl-PL"/>
        </w:rPr>
        <w:t xml:space="preserve">mb. </w:t>
      </w:r>
      <w:r w:rsidR="00EF6347" w:rsidRPr="00EF6347">
        <w:rPr>
          <w:rFonts w:ascii="Times New Roman" w:eastAsia="Times New Roman" w:hAnsi="Times New Roman" w:cs="Times New Roman"/>
          <w:sz w:val="24"/>
          <w:szCs w:val="24"/>
          <w:lang w:eastAsia="pl-PL"/>
        </w:rPr>
        <w:t>jako</w:t>
      </w:r>
      <w:proofErr w:type="gramEnd"/>
      <w:r w:rsidR="00EF6347" w:rsidRPr="00EF6347">
        <w:rPr>
          <w:rFonts w:ascii="Times New Roman" w:eastAsia="Times New Roman" w:hAnsi="Times New Roman" w:cs="Times New Roman"/>
          <w:sz w:val="24"/>
          <w:szCs w:val="24"/>
          <w:lang w:eastAsia="pl-PL"/>
        </w:rPr>
        <w:t xml:space="preserve"> drogę dojazdową do gruntów rolnych</w:t>
      </w:r>
      <w:r w:rsidR="00EF6347" w:rsidRPr="00C0742F">
        <w:rPr>
          <w:rFonts w:ascii="Times New Roman" w:eastAsia="Times New Roman" w:hAnsi="Times New Roman" w:cs="Times New Roman"/>
          <w:sz w:val="24"/>
          <w:szCs w:val="24"/>
          <w:lang w:eastAsia="pl-PL"/>
        </w:rPr>
        <w:t xml:space="preserve"> wykonano profilowanie koryta drogi, podbudowę z kruszyw łamanych, nawierzchnię </w:t>
      </w:r>
      <w:r w:rsidR="008D2E82">
        <w:rPr>
          <w:rFonts w:ascii="Times New Roman" w:eastAsia="Times New Roman" w:hAnsi="Times New Roman" w:cs="Times New Roman"/>
          <w:sz w:val="24"/>
          <w:szCs w:val="24"/>
          <w:lang w:eastAsia="pl-PL"/>
        </w:rPr>
        <w:br/>
      </w:r>
      <w:r w:rsidR="00EF6347" w:rsidRPr="00C0742F">
        <w:rPr>
          <w:rFonts w:ascii="Times New Roman" w:eastAsia="Times New Roman" w:hAnsi="Times New Roman" w:cs="Times New Roman"/>
          <w:sz w:val="24"/>
          <w:szCs w:val="24"/>
          <w:lang w:eastAsia="pl-PL"/>
        </w:rPr>
        <w:t>z krus</w:t>
      </w:r>
      <w:r w:rsidR="00EF6347">
        <w:rPr>
          <w:rFonts w:ascii="Times New Roman" w:eastAsia="Times New Roman" w:hAnsi="Times New Roman" w:cs="Times New Roman"/>
          <w:sz w:val="24"/>
          <w:szCs w:val="24"/>
          <w:lang w:eastAsia="pl-PL"/>
        </w:rPr>
        <w:t>zywa łamanego, wykonano pobocza.</w:t>
      </w:r>
    </w:p>
    <w:p w14:paraId="4044C9C3" w14:textId="66EE026E" w:rsidR="00DE722E" w:rsidRPr="00C0742F" w:rsidRDefault="00DE722E" w:rsidP="00EF6347">
      <w:pPr>
        <w:spacing w:after="0"/>
        <w:ind w:firstLine="284"/>
        <w:contextualSpacing/>
        <w:jc w:val="both"/>
        <w:rPr>
          <w:rFonts w:ascii="Times New Roman" w:eastAsia="Times New Roman" w:hAnsi="Times New Roman" w:cs="Times New Roman"/>
          <w:sz w:val="24"/>
          <w:szCs w:val="24"/>
          <w:lang w:eastAsia="pl-PL"/>
        </w:rPr>
      </w:pPr>
    </w:p>
    <w:p w14:paraId="6B8856A4" w14:textId="77777777" w:rsidR="00DE722E" w:rsidRPr="00C0742F" w:rsidRDefault="00DE722E" w:rsidP="00EF6347">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Przebudowa drogi Hermanowa Skotnik boczna</w:t>
      </w:r>
    </w:p>
    <w:p w14:paraId="6870CDBB" w14:textId="7FF4EE2A" w:rsidR="00DE722E" w:rsidRPr="00C0742F" w:rsidRDefault="00DE722E" w:rsidP="00B408F4">
      <w:pPr>
        <w:spacing w:after="0"/>
        <w:ind w:firstLine="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Wykonano podzia</w:t>
      </w:r>
      <w:r w:rsidR="00EF6347">
        <w:rPr>
          <w:rFonts w:ascii="Times New Roman" w:eastAsia="Times New Roman" w:hAnsi="Times New Roman" w:cs="Times New Roman"/>
          <w:sz w:val="24"/>
          <w:szCs w:val="24"/>
          <w:lang w:eastAsia="pl-PL"/>
        </w:rPr>
        <w:t>ł działek pod poszerzenie drogi oraz</w:t>
      </w:r>
      <w:r w:rsidR="00EF6347" w:rsidRPr="00EF6347">
        <w:rPr>
          <w:rFonts w:ascii="Times New Roman" w:eastAsia="Times New Roman" w:hAnsi="Times New Roman" w:cs="Times New Roman"/>
          <w:sz w:val="24"/>
          <w:szCs w:val="24"/>
          <w:lang w:eastAsia="pl-PL"/>
        </w:rPr>
        <w:t xml:space="preserve"> </w:t>
      </w:r>
      <w:r w:rsidR="00EF6347" w:rsidRPr="00C0742F">
        <w:rPr>
          <w:rFonts w:ascii="Times New Roman" w:eastAsia="Times New Roman" w:hAnsi="Times New Roman" w:cs="Times New Roman"/>
          <w:sz w:val="24"/>
          <w:szCs w:val="24"/>
          <w:lang w:eastAsia="pl-PL"/>
        </w:rPr>
        <w:t>dokumentacj</w:t>
      </w:r>
      <w:r w:rsidR="00EF6347">
        <w:rPr>
          <w:rFonts w:ascii="Times New Roman" w:eastAsia="Times New Roman" w:hAnsi="Times New Roman" w:cs="Times New Roman"/>
          <w:sz w:val="24"/>
          <w:szCs w:val="24"/>
          <w:lang w:eastAsia="pl-PL"/>
        </w:rPr>
        <w:t>ę</w:t>
      </w:r>
      <w:r w:rsidR="00EF6347" w:rsidRPr="00C0742F">
        <w:rPr>
          <w:rFonts w:ascii="Times New Roman" w:eastAsia="Times New Roman" w:hAnsi="Times New Roman" w:cs="Times New Roman"/>
          <w:sz w:val="24"/>
          <w:szCs w:val="24"/>
          <w:lang w:eastAsia="pl-PL"/>
        </w:rPr>
        <w:t xml:space="preserve"> projektow</w:t>
      </w:r>
      <w:r w:rsidR="00EF6347">
        <w:rPr>
          <w:rFonts w:ascii="Times New Roman" w:eastAsia="Times New Roman" w:hAnsi="Times New Roman" w:cs="Times New Roman"/>
          <w:sz w:val="24"/>
          <w:szCs w:val="24"/>
          <w:lang w:eastAsia="pl-PL"/>
        </w:rPr>
        <w:t>ą</w:t>
      </w:r>
      <w:r w:rsidR="000B114D">
        <w:rPr>
          <w:rFonts w:ascii="Times New Roman" w:eastAsia="Times New Roman" w:hAnsi="Times New Roman" w:cs="Times New Roman"/>
          <w:sz w:val="24"/>
          <w:szCs w:val="24"/>
          <w:lang w:eastAsia="pl-PL"/>
        </w:rPr>
        <w:t>.</w:t>
      </w:r>
    </w:p>
    <w:p w14:paraId="4335ED42" w14:textId="77777777" w:rsidR="00DE722E" w:rsidRPr="00C0742F" w:rsidRDefault="00DE722E" w:rsidP="00B17C00">
      <w:pPr>
        <w:spacing w:after="0"/>
        <w:contextualSpacing/>
        <w:jc w:val="both"/>
        <w:rPr>
          <w:rFonts w:ascii="Times New Roman" w:eastAsia="Times New Roman" w:hAnsi="Times New Roman" w:cs="Times New Roman"/>
          <w:sz w:val="24"/>
          <w:szCs w:val="24"/>
          <w:lang w:eastAsia="pl-PL"/>
        </w:rPr>
      </w:pPr>
    </w:p>
    <w:p w14:paraId="06DBC596" w14:textId="77777777" w:rsidR="00DE722E" w:rsidRPr="00C0742F" w:rsidRDefault="00DE722E" w:rsidP="002A523E">
      <w:pPr>
        <w:spacing w:after="0"/>
        <w:ind w:firstLine="284"/>
        <w:contextualSpacing/>
        <w:jc w:val="both"/>
        <w:rPr>
          <w:rFonts w:ascii="Times New Roman" w:eastAsia="Times New Roman" w:hAnsi="Times New Roman" w:cs="Times New Roman"/>
          <w:b/>
          <w:bCs/>
          <w:i/>
          <w:iCs/>
          <w:sz w:val="24"/>
          <w:szCs w:val="24"/>
          <w:lang w:eastAsia="pl-PL"/>
        </w:rPr>
      </w:pPr>
      <w:r w:rsidRPr="00C0742F">
        <w:rPr>
          <w:rFonts w:ascii="Times New Roman" w:eastAsia="Times New Roman" w:hAnsi="Times New Roman" w:cs="Times New Roman"/>
          <w:b/>
          <w:bCs/>
          <w:i/>
          <w:iCs/>
          <w:sz w:val="24"/>
          <w:szCs w:val="24"/>
          <w:lang w:eastAsia="pl-PL"/>
        </w:rPr>
        <w:t>Borek Stary</w:t>
      </w:r>
    </w:p>
    <w:p w14:paraId="3837BF58"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Borek Stary Szkoła Boczna </w:t>
      </w:r>
    </w:p>
    <w:p w14:paraId="4DB4611E" w14:textId="20A7ED0E"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Na odcinku drogi o dł. 380 mb. wykonano roboty pomiarowe, wykonano przepusty, roboty ziemne, wykonano podbudowę z kruszyw łamanych, wykonano utwardzone pobocza, wykonano odwodnienie, położono masę bitumiczną,</w:t>
      </w:r>
      <w:r w:rsidR="00CB585F">
        <w:rPr>
          <w:rFonts w:ascii="Times New Roman" w:eastAsia="Times New Roman" w:hAnsi="Times New Roman" w:cs="Times New Roman"/>
          <w:sz w:val="24"/>
          <w:szCs w:val="24"/>
          <w:lang w:eastAsia="pl-PL"/>
        </w:rPr>
        <w:t xml:space="preserve"> ustawiono tablice informacyjne</w:t>
      </w:r>
      <w:r w:rsidRPr="00C0742F">
        <w:rPr>
          <w:rFonts w:ascii="Times New Roman" w:eastAsia="Times New Roman" w:hAnsi="Times New Roman" w:cs="Times New Roman"/>
          <w:sz w:val="24"/>
          <w:szCs w:val="24"/>
          <w:lang w:eastAsia="pl-PL"/>
        </w:rPr>
        <w:t>.</w:t>
      </w:r>
    </w:p>
    <w:p w14:paraId="1BFEA70C" w14:textId="77777777" w:rsidR="00DE722E" w:rsidRPr="00C0742F" w:rsidRDefault="00DE722E" w:rsidP="002A523E">
      <w:pPr>
        <w:spacing w:after="0" w:line="240" w:lineRule="auto"/>
        <w:ind w:firstLine="284"/>
        <w:jc w:val="both"/>
        <w:rPr>
          <w:rFonts w:ascii="Times New Roman" w:eastAsia="Times New Roman" w:hAnsi="Times New Roman" w:cs="Times New Roman"/>
          <w:sz w:val="24"/>
          <w:szCs w:val="24"/>
          <w:lang w:eastAsia="pl-PL"/>
        </w:rPr>
      </w:pPr>
    </w:p>
    <w:p w14:paraId="135B4776"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Borek Stary Zawodzie Klasztor </w:t>
      </w:r>
    </w:p>
    <w:p w14:paraId="2FD13403" w14:textId="3D11952E"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Na odcinku drogi o dł. 438 mb. wykonano roboty pomiarowe, wykonano przepusty, wykonano podbudowę z kruszyw łamanych, położono masę bitumiczną, umocniono skarpy i dna rowów płytami JOMBO, wykonano zjazdy, ustawiono tablice informacyjne.</w:t>
      </w:r>
    </w:p>
    <w:p w14:paraId="07C52F22" w14:textId="77777777"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p>
    <w:p w14:paraId="32ADEF3D"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Borek Stary Pustki </w:t>
      </w:r>
    </w:p>
    <w:p w14:paraId="55BFC05D" w14:textId="759A7254"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Na odcinku drogi o dł. 464 mb. wykonano podbudowę z kruszyw łamanych, położono masę bitumiczną, wykonano odwodnienie, utwardzono obustronnie pobocza.</w:t>
      </w:r>
    </w:p>
    <w:p w14:paraId="38439B62"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p>
    <w:p w14:paraId="14ACD226"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Brek Stary łączącej Pustki z drogą Zieloną i Szkołą </w:t>
      </w:r>
    </w:p>
    <w:p w14:paraId="4506C396" w14:textId="2898FC2F"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Wykonanie dokumentacji projektowej na przebudowę drogi. Na odcinku drogi o dł. 188 mb. wykonano profilowanie koryta drogi, podbudowę z kruszyw łamanych, nawierzchnię </w:t>
      </w:r>
      <w:r w:rsidR="00C0742F">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z kruszywa łamanego, wykonano pobocza, wykonano bariery energochłonne, wykonano odwodnienie drogi.</w:t>
      </w:r>
    </w:p>
    <w:p w14:paraId="2F8A2BC8"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p>
    <w:p w14:paraId="62BE6CC6" w14:textId="77777777" w:rsidR="00DE722E" w:rsidRPr="00C0742F" w:rsidRDefault="00DE722E" w:rsidP="00C0742F">
      <w:pPr>
        <w:spacing w:after="0"/>
        <w:ind w:left="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dojazdowej do gruntów rolnych w Borku Starym na działce nr ewid. 2099/1 </w:t>
      </w:r>
    </w:p>
    <w:p w14:paraId="7C935D79" w14:textId="5DE7C18A" w:rsidR="00DE722E" w:rsidRDefault="00DE722E" w:rsidP="00AB0F89">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Wykonanie dokumentacji projektowej na przebudowę drogi. Na odcinku drogi o dł. 284 mb. wykonano profilowanie koryta drogi, podbudowę z kruszyw łamanych, nawierzchnię </w:t>
      </w:r>
      <w:r w:rsidR="00C0742F">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z kruszywa łamanego, wykonano pobocza, oczyszczenie rowu przyd</w:t>
      </w:r>
      <w:r w:rsidR="00C0742F">
        <w:rPr>
          <w:rFonts w:ascii="Times New Roman" w:eastAsia="Times New Roman" w:hAnsi="Times New Roman" w:cs="Times New Roman"/>
          <w:sz w:val="24"/>
          <w:szCs w:val="24"/>
          <w:lang w:eastAsia="pl-PL"/>
        </w:rPr>
        <w:t>rożnego</w:t>
      </w:r>
      <w:r w:rsidR="00AB0F89" w:rsidRPr="00C0742F">
        <w:rPr>
          <w:rFonts w:ascii="Times New Roman" w:eastAsia="Times New Roman" w:hAnsi="Times New Roman" w:cs="Times New Roman"/>
          <w:sz w:val="24"/>
          <w:szCs w:val="24"/>
          <w:lang w:eastAsia="pl-PL"/>
        </w:rPr>
        <w:t>.</w:t>
      </w:r>
      <w:r w:rsidR="00C0742F">
        <w:rPr>
          <w:rFonts w:ascii="Times New Roman" w:eastAsia="Times New Roman" w:hAnsi="Times New Roman" w:cs="Times New Roman"/>
          <w:sz w:val="24"/>
          <w:szCs w:val="24"/>
          <w:lang w:eastAsia="pl-PL"/>
        </w:rPr>
        <w:t xml:space="preserve"> </w:t>
      </w:r>
    </w:p>
    <w:p w14:paraId="69C204C9" w14:textId="77777777" w:rsidR="00C0742F" w:rsidRDefault="00C0742F" w:rsidP="00AB0F89">
      <w:pPr>
        <w:spacing w:after="0"/>
        <w:ind w:left="284"/>
        <w:contextualSpacing/>
        <w:jc w:val="both"/>
        <w:rPr>
          <w:rFonts w:ascii="Times New Roman" w:eastAsia="Times New Roman" w:hAnsi="Times New Roman" w:cs="Times New Roman"/>
          <w:sz w:val="24"/>
          <w:szCs w:val="24"/>
          <w:lang w:eastAsia="pl-PL"/>
        </w:rPr>
      </w:pPr>
    </w:p>
    <w:p w14:paraId="3C75EE4F" w14:textId="77777777" w:rsidR="00DE722E" w:rsidRPr="00C0742F" w:rsidRDefault="00DE722E" w:rsidP="002A523E">
      <w:pPr>
        <w:spacing w:after="0"/>
        <w:ind w:firstLine="284"/>
        <w:contextualSpacing/>
        <w:jc w:val="both"/>
        <w:rPr>
          <w:rFonts w:ascii="Times New Roman" w:eastAsia="Times New Roman" w:hAnsi="Times New Roman" w:cs="Times New Roman"/>
          <w:b/>
          <w:bCs/>
          <w:i/>
          <w:iCs/>
          <w:sz w:val="24"/>
          <w:szCs w:val="24"/>
          <w:lang w:eastAsia="pl-PL"/>
        </w:rPr>
      </w:pPr>
      <w:r w:rsidRPr="00C0742F">
        <w:rPr>
          <w:rFonts w:ascii="Times New Roman" w:eastAsia="Times New Roman" w:hAnsi="Times New Roman" w:cs="Times New Roman"/>
          <w:b/>
          <w:bCs/>
          <w:i/>
          <w:iCs/>
          <w:sz w:val="24"/>
          <w:szCs w:val="24"/>
          <w:lang w:eastAsia="pl-PL"/>
        </w:rPr>
        <w:t>Tyczyn</w:t>
      </w:r>
    </w:p>
    <w:p w14:paraId="13441036"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Przebudowa drogi Tyczyn ul. Asnyka boczna</w:t>
      </w:r>
    </w:p>
    <w:p w14:paraId="352EB458" w14:textId="4F94839A"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Na odcinku drogi o dł. 453 mb. wykonano podbudowę z kruszyw łamanych, położono masę bitumiczną, wykonano obustronne utwardzenie poboczy, wykonano zjazdy, ustawiono tablice informacyjne.</w:t>
      </w:r>
    </w:p>
    <w:p w14:paraId="5BC96DCE"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p>
    <w:p w14:paraId="59866FDF" w14:textId="261BD4A0"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ul. </w:t>
      </w:r>
      <w:proofErr w:type="gramStart"/>
      <w:r w:rsidRPr="00C0742F">
        <w:rPr>
          <w:rFonts w:ascii="Times New Roman" w:eastAsia="Times New Roman" w:hAnsi="Times New Roman" w:cs="Times New Roman"/>
          <w:sz w:val="24"/>
          <w:szCs w:val="24"/>
          <w:u w:val="single"/>
          <w:lang w:eastAsia="pl-PL"/>
        </w:rPr>
        <w:t xml:space="preserve">Wyzwolenia </w:t>
      </w:r>
      <w:r w:rsidR="00CB585F">
        <w:rPr>
          <w:rFonts w:ascii="Times New Roman" w:eastAsia="Times New Roman" w:hAnsi="Times New Roman" w:cs="Times New Roman"/>
          <w:sz w:val="24"/>
          <w:szCs w:val="24"/>
          <w:u w:val="single"/>
          <w:lang w:eastAsia="pl-PL"/>
        </w:rPr>
        <w:t xml:space="preserve"> boczna</w:t>
      </w:r>
      <w:proofErr w:type="gramEnd"/>
      <w:r w:rsidR="00CB585F">
        <w:rPr>
          <w:rFonts w:ascii="Times New Roman" w:eastAsia="Times New Roman" w:hAnsi="Times New Roman" w:cs="Times New Roman"/>
          <w:sz w:val="24"/>
          <w:szCs w:val="24"/>
          <w:u w:val="single"/>
          <w:lang w:eastAsia="pl-PL"/>
        </w:rPr>
        <w:t xml:space="preserve"> </w:t>
      </w:r>
      <w:r w:rsidRPr="00C0742F">
        <w:rPr>
          <w:rFonts w:ascii="Times New Roman" w:eastAsia="Times New Roman" w:hAnsi="Times New Roman" w:cs="Times New Roman"/>
          <w:sz w:val="24"/>
          <w:szCs w:val="24"/>
          <w:u w:val="single"/>
          <w:lang w:eastAsia="pl-PL"/>
        </w:rPr>
        <w:t>w Tyczynie</w:t>
      </w:r>
    </w:p>
    <w:p w14:paraId="157E9767" w14:textId="7B25DA72"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Na odcinek drogi o dł. 147 mb. </w:t>
      </w:r>
      <w:r w:rsidR="00AB0F89" w:rsidRPr="00C0742F">
        <w:rPr>
          <w:rFonts w:ascii="Times New Roman" w:eastAsia="Times New Roman" w:hAnsi="Times New Roman" w:cs="Times New Roman"/>
          <w:sz w:val="24"/>
          <w:szCs w:val="24"/>
          <w:lang w:eastAsia="pl-PL"/>
        </w:rPr>
        <w:t>wykonano podbudowę</w:t>
      </w:r>
      <w:r w:rsidRPr="00C0742F">
        <w:rPr>
          <w:rFonts w:ascii="Times New Roman" w:eastAsia="Times New Roman" w:hAnsi="Times New Roman" w:cs="Times New Roman"/>
          <w:sz w:val="24"/>
          <w:szCs w:val="24"/>
          <w:lang w:eastAsia="pl-PL"/>
        </w:rPr>
        <w:t xml:space="preserve"> z kruszyw łamanych, położono masę bitumiczną, wykonano odwodnienie, utwardzono obustronnie pobocza, wykonano przepusty pod drogą, wykonano zjazdy, zamontowano studzienki, zamontowano klapy burzowe, zamontowano bariery energetyczne, wyprofilowano i zagęszczono </w:t>
      </w:r>
      <w:r w:rsidR="008A3056" w:rsidRPr="00C0742F">
        <w:rPr>
          <w:rFonts w:ascii="Times New Roman" w:eastAsia="Times New Roman" w:hAnsi="Times New Roman" w:cs="Times New Roman"/>
          <w:sz w:val="24"/>
          <w:szCs w:val="24"/>
          <w:lang w:eastAsia="pl-PL"/>
        </w:rPr>
        <w:t>podłoże, wykonano</w:t>
      </w:r>
      <w:r w:rsidRPr="00C0742F">
        <w:rPr>
          <w:rFonts w:ascii="Times New Roman" w:eastAsia="Times New Roman" w:hAnsi="Times New Roman" w:cs="Times New Roman"/>
          <w:sz w:val="24"/>
          <w:szCs w:val="24"/>
          <w:lang w:eastAsia="pl-PL"/>
        </w:rPr>
        <w:t xml:space="preserve"> przepusty, rozebrano</w:t>
      </w:r>
      <w:r w:rsidR="00600DE6">
        <w:rPr>
          <w:rFonts w:ascii="Times New Roman" w:eastAsia="Times New Roman" w:hAnsi="Times New Roman" w:cs="Times New Roman"/>
          <w:sz w:val="24"/>
          <w:szCs w:val="24"/>
          <w:lang w:eastAsia="pl-PL"/>
        </w:rPr>
        <w:t xml:space="preserve"> i zamontowano korytka ściekowe</w:t>
      </w:r>
      <w:r w:rsidRPr="00C0742F">
        <w:rPr>
          <w:rFonts w:ascii="Times New Roman" w:eastAsia="Times New Roman" w:hAnsi="Times New Roman" w:cs="Times New Roman"/>
          <w:sz w:val="24"/>
          <w:szCs w:val="24"/>
          <w:lang w:eastAsia="pl-PL"/>
        </w:rPr>
        <w:t>.</w:t>
      </w:r>
    </w:p>
    <w:p w14:paraId="24553DB2" w14:textId="6CF8A345" w:rsidR="00DE722E" w:rsidRPr="00C0742F" w:rsidRDefault="00DE722E" w:rsidP="002A523E">
      <w:pPr>
        <w:tabs>
          <w:tab w:val="left" w:pos="705"/>
        </w:tabs>
        <w:spacing w:after="0"/>
        <w:contextualSpacing/>
        <w:jc w:val="both"/>
        <w:rPr>
          <w:rFonts w:ascii="Times New Roman" w:eastAsia="Times New Roman" w:hAnsi="Times New Roman" w:cs="Times New Roman"/>
          <w:sz w:val="24"/>
          <w:szCs w:val="24"/>
          <w:u w:val="single"/>
          <w:lang w:eastAsia="pl-PL"/>
        </w:rPr>
      </w:pPr>
    </w:p>
    <w:p w14:paraId="752CA1A3"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ul. Potoki w Tyczynie </w:t>
      </w:r>
    </w:p>
    <w:p w14:paraId="4C41F176" w14:textId="6310B330" w:rsidR="00DE722E" w:rsidRPr="00C0742F" w:rsidRDefault="00DE722E" w:rsidP="00600DE6">
      <w:pPr>
        <w:spacing w:after="0"/>
        <w:ind w:firstLine="284"/>
        <w:contextualSpacing/>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Wykonan</w:t>
      </w:r>
      <w:r w:rsidR="00600DE6">
        <w:rPr>
          <w:rFonts w:ascii="Times New Roman" w:eastAsia="Times New Roman" w:hAnsi="Times New Roman" w:cs="Times New Roman"/>
          <w:sz w:val="24"/>
          <w:szCs w:val="24"/>
          <w:lang w:eastAsia="pl-PL"/>
        </w:rPr>
        <w:t>a została dokumentacja</w:t>
      </w:r>
      <w:r w:rsidRPr="00C0742F">
        <w:rPr>
          <w:rFonts w:ascii="Times New Roman" w:eastAsia="Times New Roman" w:hAnsi="Times New Roman" w:cs="Times New Roman"/>
          <w:sz w:val="24"/>
          <w:szCs w:val="24"/>
          <w:lang w:eastAsia="pl-PL"/>
        </w:rPr>
        <w:t xml:space="preserve"> projektow</w:t>
      </w:r>
      <w:r w:rsidR="00600DE6">
        <w:rPr>
          <w:rFonts w:ascii="Times New Roman" w:eastAsia="Times New Roman" w:hAnsi="Times New Roman" w:cs="Times New Roman"/>
          <w:sz w:val="24"/>
          <w:szCs w:val="24"/>
          <w:lang w:eastAsia="pl-PL"/>
        </w:rPr>
        <w:t>a</w:t>
      </w:r>
      <w:r w:rsidRPr="00C0742F">
        <w:rPr>
          <w:rFonts w:ascii="Times New Roman" w:eastAsia="Times New Roman" w:hAnsi="Times New Roman" w:cs="Times New Roman"/>
          <w:sz w:val="24"/>
          <w:szCs w:val="24"/>
          <w:lang w:eastAsia="pl-PL"/>
        </w:rPr>
        <w:t>.</w:t>
      </w:r>
    </w:p>
    <w:p w14:paraId="18D91077"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p>
    <w:p w14:paraId="5A595B7A"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ul. Stawowa łącznik w Tyczynie </w:t>
      </w:r>
    </w:p>
    <w:p w14:paraId="311744A4" w14:textId="3D16FCF0"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Opracowano dokumentację projektową na przebudowę drogi. Na odcinek drogi o dł. 270 mb. wykonano roboty pomiarowe, korytowanie drogi, wykonano podbudowę z kruszyw łamanych, położono masę bitumiczną, wykonano odwodnienie drogi korytkami ściekowymi, utwardzono pobocza, wykonano zjazdy</w:t>
      </w:r>
      <w:r w:rsidR="00B730F1" w:rsidRPr="00C0742F">
        <w:rPr>
          <w:rFonts w:ascii="Times New Roman" w:eastAsia="Times New Roman" w:hAnsi="Times New Roman" w:cs="Times New Roman"/>
          <w:sz w:val="24"/>
          <w:szCs w:val="24"/>
          <w:lang w:eastAsia="pl-PL"/>
        </w:rPr>
        <w:t>.</w:t>
      </w:r>
    </w:p>
    <w:p w14:paraId="64B121F1" w14:textId="77777777" w:rsidR="00DE722E" w:rsidRPr="00C0742F" w:rsidRDefault="00DE722E" w:rsidP="002A523E">
      <w:pPr>
        <w:spacing w:after="0" w:line="240" w:lineRule="auto"/>
        <w:ind w:left="284"/>
        <w:jc w:val="both"/>
        <w:rPr>
          <w:rFonts w:ascii="Times New Roman" w:eastAsia="Times New Roman" w:hAnsi="Times New Roman" w:cs="Times New Roman"/>
          <w:sz w:val="24"/>
          <w:szCs w:val="24"/>
          <w:lang w:eastAsia="pl-PL"/>
        </w:rPr>
      </w:pPr>
    </w:p>
    <w:p w14:paraId="7A6FF6A2"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u w:val="single"/>
          <w:lang w:eastAsia="pl-PL"/>
        </w:rPr>
        <w:t>Przebudowa drogi ul. Orzeszkowej w Tyczynie</w:t>
      </w:r>
      <w:r w:rsidRPr="00C0742F">
        <w:rPr>
          <w:rFonts w:ascii="Times New Roman" w:eastAsia="Times New Roman" w:hAnsi="Times New Roman" w:cs="Times New Roman"/>
          <w:sz w:val="24"/>
          <w:szCs w:val="24"/>
          <w:lang w:eastAsia="pl-PL"/>
        </w:rPr>
        <w:t xml:space="preserve"> </w:t>
      </w:r>
    </w:p>
    <w:p w14:paraId="3455AE1F" w14:textId="6DE79CEC"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Wykonanie dokumentacji projektowej na przebudowę drogi. Na odcinku drogi o dł. 44 mb. wykonano kanalizacje deszczową, wykonano podbudowę z kruszyw łamanych, położono masę bitumiczną, utwardzono pobocza, wykonano odwodnienie korytkami ściekowymi.</w:t>
      </w:r>
    </w:p>
    <w:p w14:paraId="5605AC1C" w14:textId="77777777"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p>
    <w:p w14:paraId="32A887A3"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Budowa chodnika w ciągu ul. Laurowej w Tyczynie </w:t>
      </w:r>
    </w:p>
    <w:p w14:paraId="06684D6A" w14:textId="381A25B8"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Wykonanie dokumentacji projektowej na wykonanie chodnika.</w:t>
      </w:r>
    </w:p>
    <w:p w14:paraId="6A6E7CC6" w14:textId="77777777" w:rsidR="00DE722E" w:rsidRPr="00C0742F" w:rsidRDefault="00DE722E" w:rsidP="002A523E">
      <w:pPr>
        <w:spacing w:after="0" w:line="240" w:lineRule="auto"/>
        <w:ind w:left="708" w:firstLine="284"/>
        <w:rPr>
          <w:rFonts w:ascii="Times New Roman" w:eastAsia="Times New Roman" w:hAnsi="Times New Roman" w:cs="Times New Roman"/>
          <w:sz w:val="24"/>
          <w:szCs w:val="24"/>
          <w:lang w:eastAsia="pl-PL"/>
        </w:rPr>
      </w:pPr>
    </w:p>
    <w:p w14:paraId="2BB5AAA5" w14:textId="77777777" w:rsidR="00DE722E" w:rsidRPr="00C0742F" w:rsidRDefault="00DE722E" w:rsidP="002A523E">
      <w:pPr>
        <w:spacing w:after="0"/>
        <w:ind w:firstLine="284"/>
        <w:contextualSpacing/>
        <w:jc w:val="both"/>
        <w:rPr>
          <w:rFonts w:ascii="Times New Roman" w:eastAsia="Times New Roman" w:hAnsi="Times New Roman" w:cs="Times New Roman"/>
          <w:b/>
          <w:bCs/>
          <w:i/>
          <w:iCs/>
          <w:sz w:val="24"/>
          <w:szCs w:val="24"/>
          <w:lang w:eastAsia="pl-PL"/>
        </w:rPr>
      </w:pPr>
      <w:r w:rsidRPr="00C0742F">
        <w:rPr>
          <w:rFonts w:ascii="Times New Roman" w:eastAsia="Times New Roman" w:hAnsi="Times New Roman" w:cs="Times New Roman"/>
          <w:b/>
          <w:bCs/>
          <w:i/>
          <w:iCs/>
          <w:sz w:val="24"/>
          <w:szCs w:val="24"/>
          <w:lang w:eastAsia="pl-PL"/>
        </w:rPr>
        <w:t>Kielnarowa</w:t>
      </w:r>
    </w:p>
    <w:p w14:paraId="7360594D" w14:textId="450C08F6"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Przebudowa drogi Kielnarowa Zagrody </w:t>
      </w:r>
    </w:p>
    <w:p w14:paraId="524EC540" w14:textId="59996F8A" w:rsidR="00DE722E" w:rsidRPr="00C0742F" w:rsidRDefault="00DE722E" w:rsidP="002A523E">
      <w:pPr>
        <w:spacing w:after="0"/>
        <w:ind w:left="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Na odcinku drogi o dł. 980 mb. wykonano poszerzenie drogi, położono mas</w:t>
      </w:r>
      <w:r w:rsidR="00856D1A">
        <w:rPr>
          <w:rFonts w:ascii="Times New Roman" w:eastAsia="Times New Roman" w:hAnsi="Times New Roman" w:cs="Times New Roman"/>
          <w:sz w:val="24"/>
          <w:szCs w:val="24"/>
          <w:lang w:eastAsia="pl-PL"/>
        </w:rPr>
        <w:t>ę</w:t>
      </w:r>
      <w:r w:rsidRPr="00C0742F">
        <w:rPr>
          <w:rFonts w:ascii="Times New Roman" w:eastAsia="Times New Roman" w:hAnsi="Times New Roman" w:cs="Times New Roman"/>
          <w:sz w:val="24"/>
          <w:szCs w:val="24"/>
          <w:lang w:eastAsia="pl-PL"/>
        </w:rPr>
        <w:t xml:space="preserve"> bitumiczn</w:t>
      </w:r>
      <w:r w:rsidR="00856D1A">
        <w:rPr>
          <w:rFonts w:ascii="Times New Roman" w:eastAsia="Times New Roman" w:hAnsi="Times New Roman" w:cs="Times New Roman"/>
          <w:sz w:val="24"/>
          <w:szCs w:val="24"/>
          <w:lang w:eastAsia="pl-PL"/>
        </w:rPr>
        <w:t>ą</w:t>
      </w:r>
      <w:r w:rsidRPr="00C0742F">
        <w:rPr>
          <w:rFonts w:ascii="Times New Roman" w:eastAsia="Times New Roman" w:hAnsi="Times New Roman" w:cs="Times New Roman"/>
          <w:sz w:val="24"/>
          <w:szCs w:val="24"/>
          <w:lang w:eastAsia="pl-PL"/>
        </w:rPr>
        <w:t>, wykonano odwodnienie, wykonano utwardzenie obustronne poboczy, wycięto drzewa, wykonano zjazdy, ustawiono tablice informacyjne.</w:t>
      </w:r>
    </w:p>
    <w:p w14:paraId="32F1FFD8"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p>
    <w:p w14:paraId="08F0C1E9" w14:textId="77777777" w:rsidR="00DE722E" w:rsidRPr="00C0742F" w:rsidRDefault="00DE722E" w:rsidP="002A523E">
      <w:pPr>
        <w:spacing w:after="0"/>
        <w:ind w:firstLine="284"/>
        <w:contextualSpacing/>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Budowa ronda Kielnarowa Matysówka </w:t>
      </w:r>
    </w:p>
    <w:p w14:paraId="174BC337" w14:textId="27DEE9C0" w:rsidR="00DE722E" w:rsidRPr="00C0742F" w:rsidRDefault="00DE722E" w:rsidP="002A523E">
      <w:pPr>
        <w:spacing w:after="0"/>
        <w:ind w:firstLine="284"/>
        <w:contextualSpacing/>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Wykup</w:t>
      </w:r>
      <w:r w:rsidR="00856D1A">
        <w:rPr>
          <w:rFonts w:ascii="Times New Roman" w:eastAsia="Times New Roman" w:hAnsi="Times New Roman" w:cs="Times New Roman"/>
          <w:sz w:val="24"/>
          <w:szCs w:val="24"/>
          <w:lang w:eastAsia="pl-PL"/>
        </w:rPr>
        <w:t>iona dział</w:t>
      </w:r>
      <w:r w:rsidRPr="00C0742F">
        <w:rPr>
          <w:rFonts w:ascii="Times New Roman" w:eastAsia="Times New Roman" w:hAnsi="Times New Roman" w:cs="Times New Roman"/>
          <w:sz w:val="24"/>
          <w:szCs w:val="24"/>
          <w:lang w:eastAsia="pl-PL"/>
        </w:rPr>
        <w:t>k</w:t>
      </w:r>
      <w:r w:rsidR="00856D1A">
        <w:rPr>
          <w:rFonts w:ascii="Times New Roman" w:eastAsia="Times New Roman" w:hAnsi="Times New Roman" w:cs="Times New Roman"/>
          <w:sz w:val="24"/>
          <w:szCs w:val="24"/>
          <w:lang w:eastAsia="pl-PL"/>
        </w:rPr>
        <w:t>ę</w:t>
      </w:r>
      <w:r w:rsidRPr="00C0742F">
        <w:rPr>
          <w:rFonts w:ascii="Times New Roman" w:eastAsia="Times New Roman" w:hAnsi="Times New Roman" w:cs="Times New Roman"/>
          <w:sz w:val="24"/>
          <w:szCs w:val="24"/>
          <w:lang w:eastAsia="pl-PL"/>
        </w:rPr>
        <w:t xml:space="preserve"> pod budowę pętli autobusowej.</w:t>
      </w:r>
    </w:p>
    <w:p w14:paraId="29624967" w14:textId="77777777" w:rsidR="00BE25A3" w:rsidRPr="00C0742F" w:rsidRDefault="00BE25A3" w:rsidP="00B17C00">
      <w:pPr>
        <w:spacing w:after="0"/>
        <w:contextualSpacing/>
        <w:jc w:val="both"/>
        <w:rPr>
          <w:rFonts w:ascii="Times New Roman" w:eastAsia="Times New Roman" w:hAnsi="Times New Roman" w:cs="Times New Roman"/>
          <w:sz w:val="24"/>
          <w:szCs w:val="24"/>
          <w:lang w:eastAsia="pl-PL"/>
        </w:rPr>
      </w:pPr>
    </w:p>
    <w:p w14:paraId="6269CEF9" w14:textId="5D73BA66" w:rsidR="009E33A8" w:rsidRPr="000320DB" w:rsidRDefault="00B17C00" w:rsidP="00804387">
      <w:pPr>
        <w:pStyle w:val="Akapitzlist"/>
        <w:spacing w:after="0" w:line="276" w:lineRule="auto"/>
        <w:ind w:left="284"/>
        <w:rPr>
          <w:rFonts w:ascii="Times New Roman" w:hAnsi="Times New Roman" w:cs="Times New Roman"/>
          <w:b/>
          <w:sz w:val="24"/>
          <w:szCs w:val="24"/>
        </w:rPr>
      </w:pPr>
      <w:r>
        <w:rPr>
          <w:rFonts w:ascii="Times New Roman" w:hAnsi="Times New Roman" w:cs="Times New Roman"/>
          <w:b/>
          <w:sz w:val="24"/>
          <w:szCs w:val="24"/>
        </w:rPr>
        <w:t>12</w:t>
      </w:r>
      <w:r w:rsidR="00B80736">
        <w:rPr>
          <w:rFonts w:ascii="Times New Roman" w:hAnsi="Times New Roman" w:cs="Times New Roman"/>
          <w:b/>
          <w:sz w:val="24"/>
          <w:szCs w:val="24"/>
        </w:rPr>
        <w:t>.3</w:t>
      </w:r>
      <w:r w:rsidR="004F2FC9" w:rsidRPr="00746CAE">
        <w:rPr>
          <w:rFonts w:ascii="Times New Roman" w:hAnsi="Times New Roman" w:cs="Times New Roman"/>
          <w:b/>
          <w:sz w:val="24"/>
          <w:szCs w:val="24"/>
        </w:rPr>
        <w:t>. O</w:t>
      </w:r>
      <w:r w:rsidR="009E33A8" w:rsidRPr="00746CAE">
        <w:rPr>
          <w:rFonts w:ascii="Times New Roman" w:hAnsi="Times New Roman" w:cs="Times New Roman"/>
          <w:b/>
          <w:sz w:val="24"/>
          <w:szCs w:val="24"/>
        </w:rPr>
        <w:t>świetleni</w:t>
      </w:r>
      <w:r w:rsidR="00346DC9" w:rsidRPr="00746CAE">
        <w:rPr>
          <w:rFonts w:ascii="Times New Roman" w:hAnsi="Times New Roman" w:cs="Times New Roman"/>
          <w:b/>
          <w:sz w:val="24"/>
          <w:szCs w:val="24"/>
        </w:rPr>
        <w:t>e</w:t>
      </w:r>
      <w:r w:rsidR="004F2FC9" w:rsidRPr="00746CAE">
        <w:rPr>
          <w:rFonts w:ascii="Times New Roman" w:hAnsi="Times New Roman" w:cs="Times New Roman"/>
          <w:b/>
          <w:sz w:val="24"/>
          <w:szCs w:val="24"/>
        </w:rPr>
        <w:t xml:space="preserve"> uliczne.</w:t>
      </w:r>
    </w:p>
    <w:p w14:paraId="3411A39B" w14:textId="77777777" w:rsidR="008A3056" w:rsidRPr="00C0742F" w:rsidRDefault="008A3056" w:rsidP="008A3056">
      <w:pPr>
        <w:tabs>
          <w:tab w:val="left" w:pos="1170"/>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Budowa oświetlenia drogowego Tyczyn ul. </w:t>
      </w:r>
      <w:proofErr w:type="gramStart"/>
      <w:r w:rsidRPr="00C0742F">
        <w:rPr>
          <w:rFonts w:ascii="Times New Roman" w:eastAsia="Times New Roman" w:hAnsi="Times New Roman" w:cs="Times New Roman"/>
          <w:sz w:val="24"/>
          <w:szCs w:val="24"/>
          <w:u w:val="single"/>
          <w:lang w:eastAsia="pl-PL"/>
        </w:rPr>
        <w:t>Lasek</w:t>
      </w:r>
      <w:proofErr w:type="gramEnd"/>
      <w:r w:rsidRPr="00C0742F">
        <w:rPr>
          <w:rFonts w:ascii="Times New Roman" w:eastAsia="Times New Roman" w:hAnsi="Times New Roman" w:cs="Times New Roman"/>
          <w:sz w:val="24"/>
          <w:szCs w:val="24"/>
          <w:u w:val="single"/>
          <w:lang w:eastAsia="pl-PL"/>
        </w:rPr>
        <w:t xml:space="preserve"> (Królka). </w:t>
      </w:r>
    </w:p>
    <w:p w14:paraId="54395ACA" w14:textId="3AF58E9B" w:rsidR="008A3056" w:rsidRPr="00C0742F" w:rsidRDefault="00746CAE" w:rsidP="00746CAE">
      <w:pPr>
        <w:tabs>
          <w:tab w:val="left" w:pos="1170"/>
        </w:tabs>
        <w:spacing w:after="0" w:line="240" w:lineRule="auto"/>
        <w:ind w:left="284"/>
        <w:jc w:val="both"/>
        <w:rPr>
          <w:rFonts w:ascii="Times New Roman" w:eastAsia="Times New Roman" w:hAnsi="Times New Roman" w:cs="Times New Roman"/>
          <w:b/>
          <w:sz w:val="24"/>
          <w:szCs w:val="24"/>
          <w:lang w:eastAsia="pl-PL"/>
        </w:rPr>
      </w:pPr>
      <w:r w:rsidRPr="00C0742F">
        <w:rPr>
          <w:rFonts w:ascii="Times New Roman" w:eastAsia="Times New Roman" w:hAnsi="Times New Roman" w:cs="Times New Roman"/>
          <w:sz w:val="24"/>
          <w:szCs w:val="24"/>
          <w:lang w:eastAsia="pl-PL"/>
        </w:rPr>
        <w:t>Wykonano</w:t>
      </w:r>
      <w:r w:rsidR="008A3056" w:rsidRPr="00C0742F">
        <w:rPr>
          <w:rFonts w:ascii="Times New Roman" w:eastAsia="Times New Roman" w:hAnsi="Times New Roman" w:cs="Times New Roman"/>
          <w:sz w:val="24"/>
          <w:szCs w:val="24"/>
          <w:lang w:eastAsia="pl-PL"/>
        </w:rPr>
        <w:t>, 670 mb linii energetycznej i zam</w:t>
      </w:r>
      <w:r w:rsidRPr="00C0742F">
        <w:rPr>
          <w:rFonts w:ascii="Times New Roman" w:eastAsia="Times New Roman" w:hAnsi="Times New Roman" w:cs="Times New Roman"/>
          <w:sz w:val="24"/>
          <w:szCs w:val="24"/>
          <w:lang w:eastAsia="pl-PL"/>
        </w:rPr>
        <w:t>ontował 14 lamp oświetleniowych.</w:t>
      </w:r>
    </w:p>
    <w:p w14:paraId="375CD844" w14:textId="77777777" w:rsidR="008A3056" w:rsidRPr="00C0742F" w:rsidRDefault="008A3056" w:rsidP="008A3056">
      <w:pPr>
        <w:tabs>
          <w:tab w:val="left" w:pos="1170"/>
        </w:tabs>
        <w:spacing w:after="0" w:line="240" w:lineRule="auto"/>
        <w:ind w:left="284"/>
        <w:rPr>
          <w:rFonts w:ascii="Times New Roman" w:eastAsia="Times New Roman" w:hAnsi="Times New Roman" w:cs="Times New Roman"/>
          <w:b/>
          <w:sz w:val="24"/>
          <w:szCs w:val="24"/>
          <w:lang w:eastAsia="pl-PL"/>
        </w:rPr>
      </w:pPr>
    </w:p>
    <w:p w14:paraId="7FE17D38" w14:textId="77777777" w:rsidR="008A3056" w:rsidRPr="00C0742F" w:rsidRDefault="008A3056" w:rsidP="008A3056">
      <w:pPr>
        <w:tabs>
          <w:tab w:val="left" w:pos="1170"/>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Budowa oświetlenia drogowego Hermanowa Cmentarz. </w:t>
      </w:r>
    </w:p>
    <w:p w14:paraId="42724CD9" w14:textId="387C0AB8" w:rsidR="008A3056" w:rsidRPr="00C0742F" w:rsidRDefault="00746CAE" w:rsidP="00746CAE">
      <w:pPr>
        <w:tabs>
          <w:tab w:val="left" w:pos="1170"/>
        </w:tabs>
        <w:spacing w:after="0" w:line="240" w:lineRule="auto"/>
        <w:ind w:left="284"/>
        <w:jc w:val="both"/>
        <w:rPr>
          <w:rFonts w:ascii="Times New Roman" w:eastAsia="Times New Roman" w:hAnsi="Times New Roman" w:cs="Times New Roman"/>
          <w:bCs/>
          <w:sz w:val="24"/>
          <w:szCs w:val="24"/>
          <w:lang w:eastAsia="pl-PL"/>
        </w:rPr>
      </w:pPr>
      <w:r w:rsidRPr="00C0742F">
        <w:rPr>
          <w:rFonts w:ascii="Times New Roman" w:eastAsia="Times New Roman" w:hAnsi="Times New Roman" w:cs="Times New Roman"/>
          <w:sz w:val="24"/>
          <w:szCs w:val="24"/>
          <w:lang w:eastAsia="pl-PL"/>
        </w:rPr>
        <w:t>Wykonano</w:t>
      </w:r>
      <w:r w:rsidR="008A3056" w:rsidRPr="00C0742F">
        <w:rPr>
          <w:rFonts w:ascii="Times New Roman" w:eastAsia="Times New Roman" w:hAnsi="Times New Roman" w:cs="Times New Roman"/>
          <w:sz w:val="24"/>
          <w:szCs w:val="24"/>
          <w:lang w:eastAsia="pl-PL"/>
        </w:rPr>
        <w:t>, 410 mb linii energetycznej i zamontował 11 lamp oświetleniowych</w:t>
      </w:r>
      <w:r w:rsidRPr="00C0742F">
        <w:rPr>
          <w:rFonts w:ascii="Times New Roman" w:eastAsia="Times New Roman" w:hAnsi="Times New Roman" w:cs="Times New Roman"/>
          <w:sz w:val="24"/>
          <w:szCs w:val="24"/>
          <w:lang w:eastAsia="pl-PL"/>
        </w:rPr>
        <w:t>.</w:t>
      </w:r>
      <w:r w:rsidR="008A3056" w:rsidRPr="00C0742F">
        <w:rPr>
          <w:rFonts w:ascii="Times New Roman" w:eastAsia="Times New Roman" w:hAnsi="Times New Roman" w:cs="Times New Roman"/>
          <w:sz w:val="24"/>
          <w:szCs w:val="24"/>
          <w:lang w:eastAsia="pl-PL"/>
        </w:rPr>
        <w:t xml:space="preserve"> </w:t>
      </w:r>
    </w:p>
    <w:p w14:paraId="35FB01CA" w14:textId="77777777" w:rsidR="008A3056" w:rsidRPr="00C0742F" w:rsidRDefault="008A3056" w:rsidP="008A3056">
      <w:pPr>
        <w:tabs>
          <w:tab w:val="left" w:pos="1170"/>
        </w:tabs>
        <w:spacing w:after="0" w:line="240" w:lineRule="auto"/>
        <w:ind w:left="284"/>
        <w:jc w:val="both"/>
        <w:rPr>
          <w:rFonts w:ascii="Times New Roman" w:eastAsia="Times New Roman" w:hAnsi="Times New Roman" w:cs="Times New Roman"/>
          <w:sz w:val="24"/>
          <w:szCs w:val="24"/>
          <w:lang w:eastAsia="pl-PL"/>
        </w:rPr>
      </w:pPr>
    </w:p>
    <w:p w14:paraId="79807DDE" w14:textId="77777777" w:rsidR="008A3056" w:rsidRPr="00C0742F" w:rsidRDefault="008A3056" w:rsidP="008A3056">
      <w:pPr>
        <w:tabs>
          <w:tab w:val="left" w:pos="426"/>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Budowa oświetlenia ul. Laurowej w Tyczynie.  </w:t>
      </w:r>
    </w:p>
    <w:p w14:paraId="5D004439" w14:textId="3FF9633B" w:rsidR="008A3056" w:rsidRPr="00C0742F" w:rsidRDefault="008A3056" w:rsidP="00746CAE">
      <w:pPr>
        <w:tabs>
          <w:tab w:val="left" w:pos="426"/>
        </w:tabs>
        <w:spacing w:after="0" w:line="240" w:lineRule="auto"/>
        <w:ind w:left="284"/>
        <w:jc w:val="both"/>
        <w:rPr>
          <w:rFonts w:ascii="Times New Roman" w:eastAsia="Times New Roman" w:hAnsi="Times New Roman" w:cs="Times New Roman"/>
          <w:bCs/>
          <w:sz w:val="24"/>
          <w:szCs w:val="24"/>
          <w:lang w:eastAsia="pl-PL"/>
        </w:rPr>
      </w:pPr>
      <w:r w:rsidRPr="00C0742F">
        <w:rPr>
          <w:rFonts w:ascii="Times New Roman" w:eastAsia="Times New Roman" w:hAnsi="Times New Roman" w:cs="Times New Roman"/>
          <w:sz w:val="24"/>
          <w:szCs w:val="24"/>
          <w:lang w:eastAsia="pl-PL"/>
        </w:rPr>
        <w:t xml:space="preserve">Projektant </w:t>
      </w:r>
      <w:r w:rsidR="00746CAE" w:rsidRPr="00C0742F">
        <w:rPr>
          <w:rFonts w:ascii="Times New Roman" w:eastAsia="Times New Roman" w:hAnsi="Times New Roman" w:cs="Times New Roman"/>
          <w:sz w:val="24"/>
          <w:szCs w:val="24"/>
          <w:lang w:eastAsia="pl-PL"/>
        </w:rPr>
        <w:t>opracowuje dokumentację</w:t>
      </w:r>
      <w:r w:rsidRPr="00C0742F">
        <w:rPr>
          <w:rFonts w:ascii="Times New Roman" w:eastAsia="Times New Roman" w:hAnsi="Times New Roman" w:cs="Times New Roman"/>
          <w:sz w:val="24"/>
          <w:szCs w:val="24"/>
          <w:lang w:eastAsia="pl-PL"/>
        </w:rPr>
        <w:t xml:space="preserve"> proj</w:t>
      </w:r>
      <w:r w:rsidR="00746CAE" w:rsidRPr="00C0742F">
        <w:rPr>
          <w:rFonts w:ascii="Times New Roman" w:eastAsia="Times New Roman" w:hAnsi="Times New Roman" w:cs="Times New Roman"/>
          <w:sz w:val="24"/>
          <w:szCs w:val="24"/>
          <w:lang w:eastAsia="pl-PL"/>
        </w:rPr>
        <w:t>ektową oświetlenia ul. Laurowej.</w:t>
      </w:r>
    </w:p>
    <w:p w14:paraId="551091CA" w14:textId="4B256417" w:rsidR="008A3056" w:rsidRPr="00C0742F" w:rsidRDefault="008A3056" w:rsidP="008A3056">
      <w:pPr>
        <w:tabs>
          <w:tab w:val="left" w:pos="1170"/>
        </w:tabs>
        <w:spacing w:after="0" w:line="240" w:lineRule="auto"/>
        <w:ind w:left="284"/>
        <w:jc w:val="both"/>
        <w:rPr>
          <w:rFonts w:ascii="Times New Roman" w:eastAsia="Times New Roman" w:hAnsi="Times New Roman" w:cs="Times New Roman"/>
          <w:b/>
          <w:sz w:val="24"/>
          <w:szCs w:val="24"/>
          <w:lang w:eastAsia="pl-PL"/>
        </w:rPr>
      </w:pPr>
      <w:r w:rsidRPr="00C0742F">
        <w:rPr>
          <w:rFonts w:ascii="Times New Roman" w:eastAsia="Times New Roman" w:hAnsi="Times New Roman" w:cs="Times New Roman"/>
          <w:bCs/>
          <w:sz w:val="24"/>
          <w:szCs w:val="24"/>
          <w:lang w:eastAsia="pl-PL"/>
        </w:rPr>
        <w:tab/>
      </w:r>
      <w:r w:rsidRPr="00C0742F">
        <w:rPr>
          <w:rFonts w:ascii="Times New Roman" w:eastAsia="Times New Roman" w:hAnsi="Times New Roman" w:cs="Times New Roman"/>
          <w:bCs/>
          <w:sz w:val="24"/>
          <w:szCs w:val="24"/>
          <w:lang w:eastAsia="pl-PL"/>
        </w:rPr>
        <w:tab/>
      </w:r>
      <w:r w:rsidRPr="00C0742F">
        <w:rPr>
          <w:rFonts w:ascii="Times New Roman" w:eastAsia="Times New Roman" w:hAnsi="Times New Roman" w:cs="Times New Roman"/>
          <w:bCs/>
          <w:sz w:val="24"/>
          <w:szCs w:val="24"/>
          <w:lang w:eastAsia="pl-PL"/>
        </w:rPr>
        <w:tab/>
      </w:r>
      <w:r w:rsidRPr="00C0742F">
        <w:rPr>
          <w:rFonts w:ascii="Times New Roman" w:eastAsia="Times New Roman" w:hAnsi="Times New Roman" w:cs="Times New Roman"/>
          <w:bCs/>
          <w:sz w:val="24"/>
          <w:szCs w:val="24"/>
          <w:lang w:eastAsia="pl-PL"/>
        </w:rPr>
        <w:tab/>
      </w:r>
      <w:r w:rsidRPr="00C0742F">
        <w:rPr>
          <w:rFonts w:ascii="Times New Roman" w:eastAsia="Times New Roman" w:hAnsi="Times New Roman" w:cs="Times New Roman"/>
          <w:bCs/>
          <w:sz w:val="24"/>
          <w:szCs w:val="24"/>
          <w:lang w:eastAsia="pl-PL"/>
        </w:rPr>
        <w:tab/>
      </w:r>
      <w:r w:rsidRPr="00C0742F">
        <w:rPr>
          <w:rFonts w:ascii="Times New Roman" w:eastAsia="Times New Roman" w:hAnsi="Times New Roman" w:cs="Times New Roman"/>
          <w:bCs/>
          <w:sz w:val="24"/>
          <w:szCs w:val="24"/>
          <w:lang w:eastAsia="pl-PL"/>
        </w:rPr>
        <w:tab/>
      </w:r>
      <w:r w:rsidRPr="00C0742F">
        <w:rPr>
          <w:rFonts w:ascii="Times New Roman" w:eastAsia="Times New Roman" w:hAnsi="Times New Roman" w:cs="Times New Roman"/>
          <w:b/>
          <w:sz w:val="24"/>
          <w:szCs w:val="24"/>
          <w:lang w:eastAsia="pl-PL"/>
        </w:rPr>
        <w:tab/>
      </w:r>
      <w:r w:rsidRPr="00C0742F">
        <w:rPr>
          <w:rFonts w:ascii="Times New Roman" w:eastAsia="Times New Roman" w:hAnsi="Times New Roman" w:cs="Times New Roman"/>
          <w:b/>
          <w:sz w:val="24"/>
          <w:szCs w:val="24"/>
          <w:lang w:eastAsia="pl-PL"/>
        </w:rPr>
        <w:tab/>
      </w:r>
    </w:p>
    <w:p w14:paraId="77B5DD14" w14:textId="77777777" w:rsidR="008A3056" w:rsidRPr="00C0742F" w:rsidRDefault="008A3056" w:rsidP="008A3056">
      <w:pPr>
        <w:tabs>
          <w:tab w:val="left" w:pos="426"/>
        </w:tabs>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Budowa oświetlenia drogi Kielnarowa Zawodzie, Borek Stary Klasztor.</w:t>
      </w:r>
    </w:p>
    <w:p w14:paraId="16EF3B49" w14:textId="6592C994" w:rsidR="008A3056" w:rsidRPr="00C0742F" w:rsidRDefault="008A3056" w:rsidP="008A3056">
      <w:pPr>
        <w:tabs>
          <w:tab w:val="left" w:pos="426"/>
        </w:tabs>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Projektant </w:t>
      </w:r>
      <w:r w:rsidR="00746CAE" w:rsidRPr="00C0742F">
        <w:rPr>
          <w:rFonts w:ascii="Times New Roman" w:eastAsia="Times New Roman" w:hAnsi="Times New Roman" w:cs="Times New Roman"/>
          <w:sz w:val="24"/>
          <w:szCs w:val="24"/>
          <w:lang w:eastAsia="pl-PL"/>
        </w:rPr>
        <w:t>opracowuje dokumentację</w:t>
      </w:r>
      <w:r w:rsidRPr="00C0742F">
        <w:rPr>
          <w:rFonts w:ascii="Times New Roman" w:eastAsia="Times New Roman" w:hAnsi="Times New Roman" w:cs="Times New Roman"/>
          <w:sz w:val="24"/>
          <w:szCs w:val="24"/>
          <w:lang w:eastAsia="pl-PL"/>
        </w:rPr>
        <w:t xml:space="preserve"> projektową oświetlenia drogi gminnej w Kielnarowej i Borku Starym.</w:t>
      </w:r>
    </w:p>
    <w:p w14:paraId="1F94E5CC" w14:textId="77777777" w:rsidR="001F5D21" w:rsidRPr="00C0742F" w:rsidRDefault="001F5D21" w:rsidP="00804387">
      <w:pPr>
        <w:pStyle w:val="Akapitzlist"/>
        <w:spacing w:after="0" w:line="276" w:lineRule="auto"/>
        <w:ind w:left="284"/>
        <w:jc w:val="both"/>
        <w:rPr>
          <w:rFonts w:ascii="Times New Roman" w:hAnsi="Times New Roman" w:cs="Times New Roman"/>
          <w:sz w:val="24"/>
          <w:szCs w:val="24"/>
        </w:rPr>
      </w:pPr>
    </w:p>
    <w:p w14:paraId="110FF71E" w14:textId="373DEB64" w:rsidR="009E33A8" w:rsidRDefault="004F2FC9" w:rsidP="00667A1F">
      <w:pPr>
        <w:pStyle w:val="Akapitzlist"/>
        <w:spacing w:after="0" w:line="276" w:lineRule="auto"/>
        <w:ind w:left="284"/>
        <w:rPr>
          <w:rFonts w:ascii="Times New Roman" w:hAnsi="Times New Roman" w:cs="Times New Roman"/>
          <w:b/>
          <w:sz w:val="24"/>
          <w:szCs w:val="24"/>
        </w:rPr>
      </w:pPr>
      <w:r w:rsidRPr="00746CAE">
        <w:rPr>
          <w:rFonts w:ascii="Times New Roman" w:hAnsi="Times New Roman" w:cs="Times New Roman"/>
          <w:b/>
          <w:sz w:val="24"/>
          <w:szCs w:val="24"/>
        </w:rPr>
        <w:t>1</w:t>
      </w:r>
      <w:r w:rsidR="00B17C00">
        <w:rPr>
          <w:rFonts w:ascii="Times New Roman" w:hAnsi="Times New Roman" w:cs="Times New Roman"/>
          <w:b/>
          <w:sz w:val="24"/>
          <w:szCs w:val="24"/>
        </w:rPr>
        <w:t>2</w:t>
      </w:r>
      <w:r w:rsidRPr="00746CAE">
        <w:rPr>
          <w:rFonts w:ascii="Times New Roman" w:hAnsi="Times New Roman" w:cs="Times New Roman"/>
          <w:b/>
          <w:sz w:val="24"/>
          <w:szCs w:val="24"/>
        </w:rPr>
        <w:t>.</w:t>
      </w:r>
      <w:r w:rsidR="00B80736">
        <w:rPr>
          <w:rFonts w:ascii="Times New Roman" w:hAnsi="Times New Roman" w:cs="Times New Roman"/>
          <w:b/>
          <w:sz w:val="24"/>
          <w:szCs w:val="24"/>
        </w:rPr>
        <w:t>4</w:t>
      </w:r>
      <w:r w:rsidR="00EC5138" w:rsidRPr="00746CAE">
        <w:rPr>
          <w:rFonts w:ascii="Times New Roman" w:hAnsi="Times New Roman" w:cs="Times New Roman"/>
          <w:b/>
          <w:sz w:val="24"/>
          <w:szCs w:val="24"/>
        </w:rPr>
        <w:t>.</w:t>
      </w:r>
      <w:r w:rsidRPr="00746CAE">
        <w:rPr>
          <w:rFonts w:ascii="Times New Roman" w:hAnsi="Times New Roman" w:cs="Times New Roman"/>
          <w:b/>
          <w:sz w:val="24"/>
          <w:szCs w:val="24"/>
        </w:rPr>
        <w:t xml:space="preserve"> </w:t>
      </w:r>
      <w:r w:rsidR="008012D4" w:rsidRPr="00746CAE">
        <w:rPr>
          <w:rFonts w:ascii="Times New Roman" w:hAnsi="Times New Roman" w:cs="Times New Roman"/>
          <w:b/>
          <w:sz w:val="24"/>
          <w:szCs w:val="24"/>
        </w:rPr>
        <w:t>Inwestycje i remonty</w:t>
      </w:r>
      <w:r w:rsidR="009E33A8" w:rsidRPr="00746CAE">
        <w:rPr>
          <w:rFonts w:ascii="Times New Roman" w:hAnsi="Times New Roman" w:cs="Times New Roman"/>
          <w:b/>
          <w:sz w:val="24"/>
          <w:szCs w:val="24"/>
        </w:rPr>
        <w:t xml:space="preserve"> obiektów użyteczności publicznej</w:t>
      </w:r>
      <w:r w:rsidR="00282370" w:rsidRPr="00746CAE">
        <w:rPr>
          <w:rFonts w:ascii="Times New Roman" w:hAnsi="Times New Roman" w:cs="Times New Roman"/>
          <w:b/>
          <w:sz w:val="24"/>
          <w:szCs w:val="24"/>
        </w:rPr>
        <w:t>.</w:t>
      </w:r>
      <w:r w:rsidR="00282370" w:rsidRPr="00282370">
        <w:rPr>
          <w:rFonts w:ascii="Times New Roman" w:hAnsi="Times New Roman" w:cs="Times New Roman"/>
          <w:b/>
          <w:sz w:val="24"/>
          <w:szCs w:val="24"/>
        </w:rPr>
        <w:t xml:space="preserve"> </w:t>
      </w:r>
    </w:p>
    <w:p w14:paraId="6FD9D757" w14:textId="2C67FF0A" w:rsidR="00746CAE" w:rsidRPr="00C0742F" w:rsidRDefault="00746CAE" w:rsidP="00746CAE">
      <w:pPr>
        <w:autoSpaceDE w:val="0"/>
        <w:autoSpaceDN w:val="0"/>
        <w:adjustRightInd w:val="0"/>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Remonty w szkołach </w:t>
      </w:r>
    </w:p>
    <w:p w14:paraId="13270B2F" w14:textId="77777777" w:rsidR="00746CAE" w:rsidRPr="00C0742F" w:rsidRDefault="00746CAE" w:rsidP="00746CAE">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Szkoła Podstawowa w Borku Starym: remont schodów zewnętrznych od strony południowo-wschodniej, roboty remontowe w pomieszczeniach szkoły (malowanie, wymiana skrzydeł drzwiowych (5 szt.), remont posadzki). </w:t>
      </w:r>
    </w:p>
    <w:p w14:paraId="5BE4D72D" w14:textId="7E4881E9" w:rsidR="00746CAE" w:rsidRPr="00C0742F" w:rsidRDefault="00746CAE" w:rsidP="00746CAE">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Szkoła Podstawowa w Tyczynie: naprawa i remont ogrodzenia, zakup materiałów (dla SP </w:t>
      </w:r>
      <w:r w:rsidR="00C0742F">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 xml:space="preserve">i sali gimnastycznej ul. Grunwaldzka). </w:t>
      </w:r>
    </w:p>
    <w:p w14:paraId="751FAFAA" w14:textId="77F92C51" w:rsidR="00746CAE" w:rsidRPr="00C0742F" w:rsidRDefault="00746CAE" w:rsidP="00746CAE">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Szkoła Podstawowa w Kielnarowej: naprawa pokrycia </w:t>
      </w:r>
      <w:r w:rsidR="00856D1A" w:rsidRPr="00C0742F">
        <w:rPr>
          <w:rFonts w:ascii="Times New Roman" w:eastAsia="Times New Roman" w:hAnsi="Times New Roman" w:cs="Times New Roman"/>
          <w:sz w:val="24"/>
          <w:szCs w:val="24"/>
          <w:lang w:eastAsia="pl-PL"/>
        </w:rPr>
        <w:t xml:space="preserve">dachu </w:t>
      </w:r>
      <w:r w:rsidR="00856D1A">
        <w:rPr>
          <w:rFonts w:ascii="Times New Roman" w:eastAsia="Times New Roman" w:hAnsi="Times New Roman" w:cs="Times New Roman"/>
          <w:sz w:val="24"/>
          <w:szCs w:val="24"/>
          <w:lang w:eastAsia="pl-PL"/>
        </w:rPr>
        <w:t>na altanie</w:t>
      </w:r>
      <w:r w:rsidRPr="00C0742F">
        <w:rPr>
          <w:rFonts w:ascii="Times New Roman" w:eastAsia="Times New Roman" w:hAnsi="Times New Roman" w:cs="Times New Roman"/>
          <w:sz w:val="24"/>
          <w:szCs w:val="24"/>
          <w:lang w:eastAsia="pl-PL"/>
        </w:rPr>
        <w:t xml:space="preserve">. </w:t>
      </w:r>
    </w:p>
    <w:p w14:paraId="5BA2F030" w14:textId="77777777" w:rsidR="00746CAE" w:rsidRPr="00C0742F" w:rsidRDefault="00746CAE" w:rsidP="00746CAE">
      <w:pPr>
        <w:autoSpaceDE w:val="0"/>
        <w:autoSpaceDN w:val="0"/>
        <w:adjustRightInd w:val="0"/>
        <w:spacing w:after="0" w:line="240" w:lineRule="auto"/>
        <w:ind w:left="284"/>
        <w:jc w:val="both"/>
        <w:rPr>
          <w:rFonts w:ascii="Times New Roman" w:eastAsia="Times New Roman" w:hAnsi="Times New Roman" w:cs="Times New Roman"/>
          <w:sz w:val="24"/>
          <w:szCs w:val="24"/>
          <w:lang w:eastAsia="pl-PL"/>
        </w:rPr>
      </w:pPr>
    </w:p>
    <w:p w14:paraId="395961E1" w14:textId="77777777" w:rsidR="00746CAE" w:rsidRPr="000B114D" w:rsidRDefault="00746CAE" w:rsidP="00746CAE">
      <w:pPr>
        <w:spacing w:after="0" w:line="240" w:lineRule="auto"/>
        <w:ind w:left="284"/>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u w:val="single"/>
          <w:lang w:eastAsia="pl-PL"/>
        </w:rPr>
        <w:t xml:space="preserve">Budowa sali gimnastycznej przy Szkole Podstawowej w </w:t>
      </w:r>
      <w:r w:rsidRPr="000B114D">
        <w:rPr>
          <w:rFonts w:ascii="Times New Roman" w:eastAsia="Times New Roman" w:hAnsi="Times New Roman" w:cs="Times New Roman"/>
          <w:sz w:val="24"/>
          <w:szCs w:val="24"/>
          <w:u w:val="single"/>
          <w:lang w:eastAsia="pl-PL"/>
        </w:rPr>
        <w:t>Kielnarowej</w:t>
      </w:r>
      <w:r w:rsidRPr="000B114D">
        <w:rPr>
          <w:rFonts w:ascii="Times New Roman" w:eastAsia="Times New Roman" w:hAnsi="Times New Roman" w:cs="Times New Roman"/>
          <w:sz w:val="24"/>
          <w:szCs w:val="24"/>
          <w:lang w:eastAsia="pl-PL"/>
        </w:rPr>
        <w:t xml:space="preserve"> </w:t>
      </w:r>
    </w:p>
    <w:p w14:paraId="350CC86F" w14:textId="5C4826F7" w:rsidR="00746CAE" w:rsidRPr="000B114D" w:rsidRDefault="00746CAE" w:rsidP="00746CAE">
      <w:pPr>
        <w:spacing w:after="0" w:line="240" w:lineRule="auto"/>
        <w:ind w:left="284"/>
        <w:jc w:val="both"/>
        <w:rPr>
          <w:rFonts w:ascii="Times New Roman" w:eastAsia="Times New Roman" w:hAnsi="Times New Roman" w:cs="Times New Roman"/>
          <w:sz w:val="24"/>
          <w:szCs w:val="24"/>
          <w:lang w:eastAsia="pl-PL"/>
        </w:rPr>
      </w:pPr>
      <w:r w:rsidRPr="000B114D">
        <w:rPr>
          <w:rFonts w:ascii="Times New Roman" w:eastAsia="Times New Roman" w:hAnsi="Times New Roman" w:cs="Times New Roman"/>
          <w:sz w:val="24"/>
          <w:szCs w:val="24"/>
          <w:lang w:eastAsia="pl-PL"/>
        </w:rPr>
        <w:t xml:space="preserve">Roboty wykończeniowe w zakresie: instalacje elektryczne, </w:t>
      </w:r>
      <w:proofErr w:type="spellStart"/>
      <w:r w:rsidRPr="000B114D">
        <w:rPr>
          <w:rFonts w:ascii="Times New Roman" w:eastAsia="Times New Roman" w:hAnsi="Times New Roman" w:cs="Times New Roman"/>
          <w:sz w:val="24"/>
          <w:szCs w:val="24"/>
          <w:lang w:eastAsia="pl-PL"/>
        </w:rPr>
        <w:t>wod</w:t>
      </w:r>
      <w:proofErr w:type="spellEnd"/>
      <w:r w:rsidRPr="000B114D">
        <w:rPr>
          <w:rFonts w:ascii="Times New Roman" w:eastAsia="Times New Roman" w:hAnsi="Times New Roman" w:cs="Times New Roman"/>
          <w:sz w:val="24"/>
          <w:szCs w:val="24"/>
          <w:lang w:eastAsia="pl-PL"/>
        </w:rPr>
        <w:t xml:space="preserve">. </w:t>
      </w:r>
      <w:proofErr w:type="spellStart"/>
      <w:proofErr w:type="gramStart"/>
      <w:r w:rsidRPr="000B114D">
        <w:rPr>
          <w:rFonts w:ascii="Times New Roman" w:eastAsia="Times New Roman" w:hAnsi="Times New Roman" w:cs="Times New Roman"/>
          <w:sz w:val="24"/>
          <w:szCs w:val="24"/>
          <w:lang w:eastAsia="pl-PL"/>
        </w:rPr>
        <w:t>kan</w:t>
      </w:r>
      <w:proofErr w:type="spellEnd"/>
      <w:proofErr w:type="gramEnd"/>
      <w:r w:rsidRPr="000B114D">
        <w:rPr>
          <w:rFonts w:ascii="Times New Roman" w:eastAsia="Times New Roman" w:hAnsi="Times New Roman" w:cs="Times New Roman"/>
          <w:sz w:val="24"/>
          <w:szCs w:val="24"/>
          <w:lang w:eastAsia="pl-PL"/>
        </w:rPr>
        <w:t xml:space="preserve"> i </w:t>
      </w:r>
      <w:proofErr w:type="spellStart"/>
      <w:r w:rsidRPr="000B114D">
        <w:rPr>
          <w:rFonts w:ascii="Times New Roman" w:eastAsia="Times New Roman" w:hAnsi="Times New Roman" w:cs="Times New Roman"/>
          <w:sz w:val="24"/>
          <w:szCs w:val="24"/>
          <w:lang w:eastAsia="pl-PL"/>
        </w:rPr>
        <w:t>c.</w:t>
      </w:r>
      <w:proofErr w:type="gramStart"/>
      <w:r w:rsidRPr="000B114D">
        <w:rPr>
          <w:rFonts w:ascii="Times New Roman" w:eastAsia="Times New Roman" w:hAnsi="Times New Roman" w:cs="Times New Roman"/>
          <w:sz w:val="24"/>
          <w:szCs w:val="24"/>
          <w:lang w:eastAsia="pl-PL"/>
        </w:rPr>
        <w:t>o</w:t>
      </w:r>
      <w:proofErr w:type="spellEnd"/>
      <w:proofErr w:type="gramEnd"/>
      <w:r w:rsidRPr="000B114D">
        <w:rPr>
          <w:rFonts w:ascii="Times New Roman" w:eastAsia="Times New Roman" w:hAnsi="Times New Roman" w:cs="Times New Roman"/>
          <w:sz w:val="24"/>
          <w:szCs w:val="24"/>
          <w:lang w:eastAsia="pl-PL"/>
        </w:rPr>
        <w:t>, wentylacja mechaniczna, okładziny ścian, malowanie, posadzki, wyposażenie w sprzęt sportowy, elewacja, roboty zewnętrzne zwią</w:t>
      </w:r>
      <w:r w:rsidR="00856D1A" w:rsidRPr="000B114D">
        <w:rPr>
          <w:rFonts w:ascii="Times New Roman" w:eastAsia="Times New Roman" w:hAnsi="Times New Roman" w:cs="Times New Roman"/>
          <w:sz w:val="24"/>
          <w:szCs w:val="24"/>
          <w:lang w:eastAsia="pl-PL"/>
        </w:rPr>
        <w:t>zane z zagospodarowaniem terenu</w:t>
      </w:r>
      <w:r w:rsidRPr="000B114D">
        <w:rPr>
          <w:rFonts w:ascii="Times New Roman" w:eastAsia="Times New Roman" w:hAnsi="Times New Roman" w:cs="Times New Roman"/>
          <w:sz w:val="24"/>
          <w:szCs w:val="24"/>
          <w:lang w:eastAsia="pl-PL"/>
        </w:rPr>
        <w:t>.</w:t>
      </w:r>
    </w:p>
    <w:p w14:paraId="4672200B" w14:textId="77777777" w:rsidR="00746CAE" w:rsidRPr="000B114D" w:rsidRDefault="00746CAE" w:rsidP="00746CAE">
      <w:pPr>
        <w:spacing w:after="0" w:line="240" w:lineRule="auto"/>
        <w:ind w:left="284"/>
        <w:jc w:val="both"/>
        <w:rPr>
          <w:rFonts w:ascii="Times New Roman" w:eastAsia="Times New Roman" w:hAnsi="Times New Roman" w:cs="Times New Roman"/>
          <w:sz w:val="24"/>
          <w:szCs w:val="24"/>
          <w:u w:val="single"/>
          <w:lang w:eastAsia="pl-PL"/>
        </w:rPr>
      </w:pPr>
    </w:p>
    <w:p w14:paraId="2344180B" w14:textId="77777777" w:rsidR="00746CAE" w:rsidRPr="00C0742F" w:rsidRDefault="00746CAE" w:rsidP="00746CAE">
      <w:pPr>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Wykonanie posadzki w ciągu komunikacyjnym w Szkole Podstawowej w Tyczynie</w:t>
      </w:r>
    </w:p>
    <w:p w14:paraId="065B33DE" w14:textId="3EACC0E1" w:rsidR="00746CAE" w:rsidRPr="00C0742F" w:rsidRDefault="00746CAE" w:rsidP="00746CAE">
      <w:pPr>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 xml:space="preserve">Wykonano posadzkę z żywicy poliuretanowej grubości od 1,5 do 2,5 mm na korytarzu </w:t>
      </w:r>
      <w:r w:rsidR="00C0742F">
        <w:rPr>
          <w:rFonts w:ascii="Times New Roman" w:eastAsia="Times New Roman" w:hAnsi="Times New Roman" w:cs="Times New Roman"/>
          <w:sz w:val="24"/>
          <w:szCs w:val="24"/>
          <w:lang w:eastAsia="pl-PL"/>
        </w:rPr>
        <w:br/>
      </w:r>
      <w:r w:rsidRPr="00C0742F">
        <w:rPr>
          <w:rFonts w:ascii="Times New Roman" w:eastAsia="Times New Roman" w:hAnsi="Times New Roman" w:cs="Times New Roman"/>
          <w:sz w:val="24"/>
          <w:szCs w:val="24"/>
          <w:lang w:eastAsia="pl-PL"/>
        </w:rPr>
        <w:t>II piętra szkoły.</w:t>
      </w:r>
    </w:p>
    <w:p w14:paraId="73E18544" w14:textId="77777777" w:rsidR="00746CAE" w:rsidRPr="00C0742F" w:rsidRDefault="00746CAE" w:rsidP="00746CAE">
      <w:pPr>
        <w:spacing w:after="0" w:line="240" w:lineRule="auto"/>
        <w:ind w:left="284"/>
        <w:jc w:val="both"/>
        <w:rPr>
          <w:rFonts w:ascii="Times New Roman" w:eastAsia="Times New Roman" w:hAnsi="Times New Roman" w:cs="Times New Roman"/>
          <w:sz w:val="24"/>
          <w:szCs w:val="24"/>
          <w:lang w:eastAsia="pl-PL"/>
        </w:rPr>
      </w:pPr>
    </w:p>
    <w:p w14:paraId="2DC275B2" w14:textId="04704DAF" w:rsidR="00746CAE" w:rsidRPr="00C0742F" w:rsidRDefault="00746CAE" w:rsidP="00746CAE">
      <w:pPr>
        <w:spacing w:after="0" w:line="240" w:lineRule="auto"/>
        <w:ind w:left="284"/>
        <w:jc w:val="both"/>
        <w:rPr>
          <w:rFonts w:ascii="Times New Roman" w:eastAsia="Times New Roman" w:hAnsi="Times New Roman" w:cs="Times New Roman"/>
          <w:sz w:val="24"/>
          <w:szCs w:val="24"/>
          <w:u w:val="single"/>
          <w:lang w:eastAsia="pl-PL"/>
        </w:rPr>
      </w:pPr>
      <w:r w:rsidRPr="00C0742F">
        <w:rPr>
          <w:rFonts w:ascii="Times New Roman" w:eastAsia="Times New Roman" w:hAnsi="Times New Roman" w:cs="Times New Roman"/>
          <w:sz w:val="24"/>
          <w:szCs w:val="24"/>
          <w:u w:val="single"/>
          <w:lang w:eastAsia="pl-PL"/>
        </w:rPr>
        <w:t xml:space="preserve">Budowa budynku segmentu dydaktyczno-żywieniowego przy Szkole Podstawowej </w:t>
      </w:r>
      <w:r w:rsidR="00C0742F">
        <w:rPr>
          <w:rFonts w:ascii="Times New Roman" w:eastAsia="Times New Roman" w:hAnsi="Times New Roman" w:cs="Times New Roman"/>
          <w:sz w:val="24"/>
          <w:szCs w:val="24"/>
          <w:u w:val="single"/>
          <w:lang w:eastAsia="pl-PL"/>
        </w:rPr>
        <w:br/>
      </w:r>
      <w:r w:rsidRPr="00C0742F">
        <w:rPr>
          <w:rFonts w:ascii="Times New Roman" w:eastAsia="Times New Roman" w:hAnsi="Times New Roman" w:cs="Times New Roman"/>
          <w:sz w:val="24"/>
          <w:szCs w:val="24"/>
          <w:u w:val="single"/>
          <w:lang w:eastAsia="pl-PL"/>
        </w:rPr>
        <w:t xml:space="preserve">w Tyczynie </w:t>
      </w:r>
    </w:p>
    <w:p w14:paraId="1829E809" w14:textId="5E76E45A" w:rsidR="00746CAE" w:rsidRPr="00C0742F" w:rsidRDefault="00746CAE" w:rsidP="00746CAE">
      <w:pPr>
        <w:spacing w:after="0" w:line="240"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Wykonano podział przedmiaru i kosztorysu inwestorskiego na dwa etapy.</w:t>
      </w:r>
    </w:p>
    <w:p w14:paraId="19E210F2" w14:textId="54A25BBA" w:rsidR="00804387" w:rsidRDefault="00804387" w:rsidP="00804387">
      <w:pPr>
        <w:pStyle w:val="Akapitzlist"/>
        <w:spacing w:after="0" w:line="276" w:lineRule="auto"/>
        <w:ind w:left="284"/>
        <w:jc w:val="both"/>
        <w:rPr>
          <w:rFonts w:ascii="Times New Roman" w:hAnsi="Times New Roman" w:cs="Times New Roman"/>
          <w:sz w:val="24"/>
          <w:szCs w:val="24"/>
        </w:rPr>
      </w:pPr>
    </w:p>
    <w:p w14:paraId="3291054B" w14:textId="7F9DB4F9" w:rsidR="00EC5138" w:rsidRDefault="00B17C00" w:rsidP="00667A1F">
      <w:pPr>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12</w:t>
      </w:r>
      <w:r w:rsidR="00B80736" w:rsidRPr="00FA30F4">
        <w:rPr>
          <w:rFonts w:ascii="Times New Roman" w:hAnsi="Times New Roman" w:cs="Times New Roman"/>
          <w:b/>
          <w:sz w:val="24"/>
          <w:szCs w:val="24"/>
        </w:rPr>
        <w:t>.5</w:t>
      </w:r>
      <w:r w:rsidR="00EC5138" w:rsidRPr="00FA30F4">
        <w:rPr>
          <w:rFonts w:ascii="Times New Roman" w:hAnsi="Times New Roman" w:cs="Times New Roman"/>
          <w:b/>
          <w:sz w:val="24"/>
          <w:szCs w:val="24"/>
        </w:rPr>
        <w:t>. Przedsięwzięcia realizowane w ramach Funduszu Sołeckiego</w:t>
      </w:r>
    </w:p>
    <w:p w14:paraId="576B0375" w14:textId="77777777" w:rsidR="00FA30F4" w:rsidRPr="000320DB" w:rsidRDefault="00FA30F4" w:rsidP="00667A1F">
      <w:pPr>
        <w:spacing w:after="0" w:line="276" w:lineRule="auto"/>
        <w:ind w:left="284"/>
        <w:jc w:val="both"/>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035"/>
        <w:gridCol w:w="1487"/>
        <w:gridCol w:w="3685"/>
        <w:gridCol w:w="1260"/>
        <w:gridCol w:w="1292"/>
      </w:tblGrid>
      <w:tr w:rsidR="00FA30F4" w:rsidRPr="00FA30F4" w14:paraId="73CECAD1" w14:textId="77777777" w:rsidTr="00FA30F4">
        <w:tc>
          <w:tcPr>
            <w:tcW w:w="705" w:type="dxa"/>
            <w:shd w:val="clear" w:color="auto" w:fill="auto"/>
            <w:vAlign w:val="center"/>
          </w:tcPr>
          <w:p w14:paraId="2ABCDACA"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Dział</w:t>
            </w:r>
          </w:p>
        </w:tc>
        <w:tc>
          <w:tcPr>
            <w:tcW w:w="1035" w:type="dxa"/>
            <w:shd w:val="clear" w:color="auto" w:fill="auto"/>
            <w:vAlign w:val="center"/>
          </w:tcPr>
          <w:p w14:paraId="2A224ED3"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Rozdział</w:t>
            </w:r>
          </w:p>
        </w:tc>
        <w:tc>
          <w:tcPr>
            <w:tcW w:w="1487" w:type="dxa"/>
            <w:shd w:val="clear" w:color="auto" w:fill="auto"/>
            <w:vAlign w:val="center"/>
          </w:tcPr>
          <w:p w14:paraId="0136CD85"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 xml:space="preserve">Nazwa </w:t>
            </w:r>
          </w:p>
          <w:p w14:paraId="2E772B21"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Sołectwa</w:t>
            </w:r>
          </w:p>
        </w:tc>
        <w:tc>
          <w:tcPr>
            <w:tcW w:w="3685" w:type="dxa"/>
            <w:shd w:val="clear" w:color="auto" w:fill="auto"/>
            <w:vAlign w:val="center"/>
          </w:tcPr>
          <w:p w14:paraId="2CBE533A"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Nazwa zadania</w:t>
            </w:r>
          </w:p>
        </w:tc>
        <w:tc>
          <w:tcPr>
            <w:tcW w:w="1260" w:type="dxa"/>
            <w:shd w:val="clear" w:color="auto" w:fill="auto"/>
            <w:vAlign w:val="center"/>
          </w:tcPr>
          <w:p w14:paraId="1C8BACEE"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 xml:space="preserve">Kwota </w:t>
            </w:r>
          </w:p>
          <w:p w14:paraId="3575E1EB"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proofErr w:type="gramStart"/>
            <w:r w:rsidRPr="00FA30F4">
              <w:rPr>
                <w:rFonts w:ascii="Times New Roman" w:eastAsia="Times New Roman" w:hAnsi="Times New Roman" w:cs="Times New Roman"/>
                <w:b/>
                <w:lang w:eastAsia="pl-PL"/>
              </w:rPr>
              <w:t>w</w:t>
            </w:r>
            <w:proofErr w:type="gramEnd"/>
            <w:r w:rsidRPr="00FA30F4">
              <w:rPr>
                <w:rFonts w:ascii="Times New Roman" w:eastAsia="Times New Roman" w:hAnsi="Times New Roman" w:cs="Times New Roman"/>
                <w:b/>
                <w:lang w:eastAsia="pl-PL"/>
              </w:rPr>
              <w:t xml:space="preserve"> zł</w:t>
            </w:r>
          </w:p>
        </w:tc>
        <w:tc>
          <w:tcPr>
            <w:tcW w:w="1292" w:type="dxa"/>
            <w:shd w:val="clear" w:color="auto" w:fill="auto"/>
            <w:vAlign w:val="center"/>
          </w:tcPr>
          <w:p w14:paraId="0668C017"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Wykonanie</w:t>
            </w:r>
          </w:p>
          <w:p w14:paraId="7B9DE7B3"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proofErr w:type="gramStart"/>
            <w:r w:rsidRPr="00FA30F4">
              <w:rPr>
                <w:rFonts w:ascii="Times New Roman" w:eastAsia="Times New Roman" w:hAnsi="Times New Roman" w:cs="Times New Roman"/>
                <w:b/>
                <w:lang w:eastAsia="pl-PL"/>
              </w:rPr>
              <w:t>w</w:t>
            </w:r>
            <w:proofErr w:type="gramEnd"/>
            <w:r w:rsidRPr="00FA30F4">
              <w:rPr>
                <w:rFonts w:ascii="Times New Roman" w:eastAsia="Times New Roman" w:hAnsi="Times New Roman" w:cs="Times New Roman"/>
                <w:b/>
                <w:lang w:eastAsia="pl-PL"/>
              </w:rPr>
              <w:t xml:space="preserve"> zł</w:t>
            </w:r>
          </w:p>
        </w:tc>
      </w:tr>
      <w:tr w:rsidR="00FA30F4" w:rsidRPr="00FA30F4" w14:paraId="3CDE7B63" w14:textId="77777777" w:rsidTr="00FA30F4">
        <w:tc>
          <w:tcPr>
            <w:tcW w:w="705" w:type="dxa"/>
            <w:shd w:val="clear" w:color="auto" w:fill="auto"/>
            <w:vAlign w:val="center"/>
          </w:tcPr>
          <w:p w14:paraId="5F479974"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sz w:val="20"/>
                <w:szCs w:val="20"/>
                <w:lang w:eastAsia="pl-PL"/>
              </w:rPr>
            </w:pPr>
            <w:r w:rsidRPr="00FA30F4">
              <w:rPr>
                <w:rFonts w:ascii="Times New Roman" w:eastAsia="Times New Roman" w:hAnsi="Times New Roman" w:cs="Times New Roman"/>
                <w:sz w:val="20"/>
                <w:szCs w:val="20"/>
                <w:lang w:eastAsia="pl-PL"/>
              </w:rPr>
              <w:t>1.</w:t>
            </w:r>
          </w:p>
        </w:tc>
        <w:tc>
          <w:tcPr>
            <w:tcW w:w="1035" w:type="dxa"/>
            <w:shd w:val="clear" w:color="auto" w:fill="auto"/>
            <w:vAlign w:val="center"/>
          </w:tcPr>
          <w:p w14:paraId="58D6D5C6"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sz w:val="20"/>
                <w:szCs w:val="20"/>
                <w:lang w:eastAsia="pl-PL"/>
              </w:rPr>
            </w:pPr>
            <w:r w:rsidRPr="00FA30F4">
              <w:rPr>
                <w:rFonts w:ascii="Times New Roman" w:eastAsia="Times New Roman" w:hAnsi="Times New Roman" w:cs="Times New Roman"/>
                <w:sz w:val="20"/>
                <w:szCs w:val="20"/>
                <w:lang w:eastAsia="pl-PL"/>
              </w:rPr>
              <w:t>2.</w:t>
            </w:r>
          </w:p>
        </w:tc>
        <w:tc>
          <w:tcPr>
            <w:tcW w:w="1487" w:type="dxa"/>
            <w:shd w:val="clear" w:color="auto" w:fill="auto"/>
            <w:vAlign w:val="center"/>
          </w:tcPr>
          <w:p w14:paraId="44D3F694"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sz w:val="20"/>
                <w:szCs w:val="20"/>
                <w:lang w:eastAsia="pl-PL"/>
              </w:rPr>
            </w:pPr>
            <w:r w:rsidRPr="00FA30F4">
              <w:rPr>
                <w:rFonts w:ascii="Times New Roman" w:eastAsia="Times New Roman" w:hAnsi="Times New Roman" w:cs="Times New Roman"/>
                <w:sz w:val="20"/>
                <w:szCs w:val="20"/>
                <w:lang w:eastAsia="pl-PL"/>
              </w:rPr>
              <w:t>3.</w:t>
            </w:r>
          </w:p>
        </w:tc>
        <w:tc>
          <w:tcPr>
            <w:tcW w:w="3685" w:type="dxa"/>
            <w:shd w:val="clear" w:color="auto" w:fill="auto"/>
            <w:vAlign w:val="center"/>
          </w:tcPr>
          <w:p w14:paraId="12A769F4"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sz w:val="20"/>
                <w:szCs w:val="20"/>
                <w:lang w:eastAsia="pl-PL"/>
              </w:rPr>
            </w:pPr>
            <w:r w:rsidRPr="00FA30F4">
              <w:rPr>
                <w:rFonts w:ascii="Times New Roman" w:eastAsia="Times New Roman" w:hAnsi="Times New Roman" w:cs="Times New Roman"/>
                <w:sz w:val="20"/>
                <w:szCs w:val="20"/>
                <w:lang w:eastAsia="pl-PL"/>
              </w:rPr>
              <w:t>4.</w:t>
            </w:r>
          </w:p>
        </w:tc>
        <w:tc>
          <w:tcPr>
            <w:tcW w:w="1260" w:type="dxa"/>
            <w:shd w:val="clear" w:color="auto" w:fill="auto"/>
            <w:vAlign w:val="center"/>
          </w:tcPr>
          <w:p w14:paraId="3B98757B"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sz w:val="20"/>
                <w:szCs w:val="20"/>
                <w:lang w:eastAsia="pl-PL"/>
              </w:rPr>
            </w:pPr>
            <w:r w:rsidRPr="00FA30F4">
              <w:rPr>
                <w:rFonts w:ascii="Times New Roman" w:eastAsia="Times New Roman" w:hAnsi="Times New Roman" w:cs="Times New Roman"/>
                <w:sz w:val="20"/>
                <w:szCs w:val="20"/>
                <w:lang w:eastAsia="pl-PL"/>
              </w:rPr>
              <w:t>5.</w:t>
            </w:r>
          </w:p>
        </w:tc>
        <w:tc>
          <w:tcPr>
            <w:tcW w:w="1292" w:type="dxa"/>
            <w:shd w:val="clear" w:color="auto" w:fill="auto"/>
            <w:vAlign w:val="center"/>
          </w:tcPr>
          <w:p w14:paraId="62DFC03B"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sz w:val="20"/>
                <w:szCs w:val="20"/>
                <w:lang w:eastAsia="pl-PL"/>
              </w:rPr>
            </w:pPr>
            <w:r w:rsidRPr="00FA30F4">
              <w:rPr>
                <w:rFonts w:ascii="Times New Roman" w:eastAsia="Times New Roman" w:hAnsi="Times New Roman" w:cs="Times New Roman"/>
                <w:sz w:val="20"/>
                <w:szCs w:val="20"/>
                <w:lang w:eastAsia="pl-PL"/>
              </w:rPr>
              <w:t>6.</w:t>
            </w:r>
          </w:p>
        </w:tc>
      </w:tr>
      <w:tr w:rsidR="00FA30F4" w:rsidRPr="00FA30F4" w14:paraId="6B6842C4" w14:textId="77777777" w:rsidTr="00FA30F4">
        <w:trPr>
          <w:trHeight w:val="506"/>
        </w:trPr>
        <w:tc>
          <w:tcPr>
            <w:tcW w:w="705" w:type="dxa"/>
            <w:shd w:val="clear" w:color="auto" w:fill="auto"/>
            <w:vAlign w:val="center"/>
          </w:tcPr>
          <w:p w14:paraId="3E306AA5"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600</w:t>
            </w:r>
          </w:p>
        </w:tc>
        <w:tc>
          <w:tcPr>
            <w:tcW w:w="1035" w:type="dxa"/>
            <w:shd w:val="clear" w:color="auto" w:fill="auto"/>
            <w:vAlign w:val="center"/>
          </w:tcPr>
          <w:p w14:paraId="62780213"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60016</w:t>
            </w:r>
          </w:p>
        </w:tc>
        <w:tc>
          <w:tcPr>
            <w:tcW w:w="1487" w:type="dxa"/>
            <w:shd w:val="clear" w:color="auto" w:fill="auto"/>
            <w:vAlign w:val="center"/>
          </w:tcPr>
          <w:p w14:paraId="30F46D58"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 xml:space="preserve">Borek Stary </w:t>
            </w:r>
          </w:p>
        </w:tc>
        <w:tc>
          <w:tcPr>
            <w:tcW w:w="3685" w:type="dxa"/>
            <w:shd w:val="clear" w:color="auto" w:fill="auto"/>
            <w:vAlign w:val="center"/>
          </w:tcPr>
          <w:p w14:paraId="2C1385AA" w14:textId="77777777" w:rsidR="00FA30F4" w:rsidRPr="00FA30F4" w:rsidRDefault="00FA30F4" w:rsidP="00FA30F4">
            <w:pPr>
              <w:tabs>
                <w:tab w:val="left" w:pos="1125"/>
              </w:tabs>
              <w:spacing w:after="0" w:line="240" w:lineRule="auto"/>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 xml:space="preserve">Przebudowa drogi gminnej łączącej Pustki z drogą Zieloną i Szkołą </w:t>
            </w:r>
          </w:p>
        </w:tc>
        <w:tc>
          <w:tcPr>
            <w:tcW w:w="1260" w:type="dxa"/>
            <w:shd w:val="clear" w:color="auto" w:fill="auto"/>
            <w:vAlign w:val="center"/>
          </w:tcPr>
          <w:p w14:paraId="03FB832F"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40.989,80</w:t>
            </w:r>
          </w:p>
        </w:tc>
        <w:tc>
          <w:tcPr>
            <w:tcW w:w="1292" w:type="dxa"/>
            <w:shd w:val="clear" w:color="auto" w:fill="auto"/>
            <w:vAlign w:val="center"/>
          </w:tcPr>
          <w:p w14:paraId="62E44CEE"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37.198,48</w:t>
            </w:r>
          </w:p>
        </w:tc>
      </w:tr>
      <w:tr w:rsidR="00FA30F4" w:rsidRPr="00FA30F4" w14:paraId="26303F0E" w14:textId="77777777" w:rsidTr="00FA30F4">
        <w:trPr>
          <w:trHeight w:val="545"/>
        </w:trPr>
        <w:tc>
          <w:tcPr>
            <w:tcW w:w="705" w:type="dxa"/>
            <w:shd w:val="clear" w:color="auto" w:fill="auto"/>
            <w:vAlign w:val="center"/>
          </w:tcPr>
          <w:p w14:paraId="19D64028"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926</w:t>
            </w:r>
          </w:p>
        </w:tc>
        <w:tc>
          <w:tcPr>
            <w:tcW w:w="1035" w:type="dxa"/>
            <w:shd w:val="clear" w:color="auto" w:fill="auto"/>
            <w:vAlign w:val="center"/>
          </w:tcPr>
          <w:p w14:paraId="4B68082F"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92695</w:t>
            </w:r>
          </w:p>
        </w:tc>
        <w:tc>
          <w:tcPr>
            <w:tcW w:w="1487" w:type="dxa"/>
            <w:shd w:val="clear" w:color="auto" w:fill="auto"/>
            <w:vAlign w:val="center"/>
          </w:tcPr>
          <w:p w14:paraId="710EE21E"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Kielnarowa</w:t>
            </w:r>
          </w:p>
        </w:tc>
        <w:tc>
          <w:tcPr>
            <w:tcW w:w="3685" w:type="dxa"/>
            <w:shd w:val="clear" w:color="auto" w:fill="auto"/>
            <w:vAlign w:val="center"/>
          </w:tcPr>
          <w:p w14:paraId="63057A14" w14:textId="77777777" w:rsidR="00FA30F4" w:rsidRPr="00FA30F4" w:rsidRDefault="00FA30F4" w:rsidP="00FA30F4">
            <w:pPr>
              <w:tabs>
                <w:tab w:val="left" w:pos="1125"/>
              </w:tabs>
              <w:spacing w:after="0" w:line="240" w:lineRule="auto"/>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Budowa placu zabaw oraz strefy rekreacyjnej na działce nr 956/1</w:t>
            </w:r>
          </w:p>
        </w:tc>
        <w:tc>
          <w:tcPr>
            <w:tcW w:w="1260" w:type="dxa"/>
            <w:shd w:val="clear" w:color="auto" w:fill="auto"/>
            <w:vAlign w:val="center"/>
          </w:tcPr>
          <w:p w14:paraId="642941BB"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40.989,80</w:t>
            </w:r>
          </w:p>
        </w:tc>
        <w:tc>
          <w:tcPr>
            <w:tcW w:w="1292" w:type="dxa"/>
            <w:shd w:val="clear" w:color="auto" w:fill="auto"/>
            <w:vAlign w:val="center"/>
          </w:tcPr>
          <w:p w14:paraId="1DCB956D"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40.989,80</w:t>
            </w:r>
          </w:p>
        </w:tc>
      </w:tr>
      <w:tr w:rsidR="00FA30F4" w:rsidRPr="00FA30F4" w14:paraId="0684B771" w14:textId="77777777" w:rsidTr="00FA30F4">
        <w:trPr>
          <w:trHeight w:val="517"/>
        </w:trPr>
        <w:tc>
          <w:tcPr>
            <w:tcW w:w="705" w:type="dxa"/>
            <w:shd w:val="clear" w:color="auto" w:fill="auto"/>
            <w:vAlign w:val="center"/>
          </w:tcPr>
          <w:p w14:paraId="23EFC85D"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926</w:t>
            </w:r>
          </w:p>
        </w:tc>
        <w:tc>
          <w:tcPr>
            <w:tcW w:w="1035" w:type="dxa"/>
            <w:shd w:val="clear" w:color="auto" w:fill="auto"/>
            <w:vAlign w:val="center"/>
          </w:tcPr>
          <w:p w14:paraId="40E66E2E"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92605</w:t>
            </w:r>
          </w:p>
        </w:tc>
        <w:tc>
          <w:tcPr>
            <w:tcW w:w="1487" w:type="dxa"/>
            <w:shd w:val="clear" w:color="auto" w:fill="auto"/>
            <w:vAlign w:val="center"/>
          </w:tcPr>
          <w:p w14:paraId="631D9EBE"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 xml:space="preserve">Hermanowa </w:t>
            </w:r>
          </w:p>
        </w:tc>
        <w:tc>
          <w:tcPr>
            <w:tcW w:w="3685" w:type="dxa"/>
            <w:shd w:val="clear" w:color="auto" w:fill="auto"/>
            <w:vAlign w:val="center"/>
          </w:tcPr>
          <w:p w14:paraId="025FDC88" w14:textId="77777777" w:rsidR="00FA30F4" w:rsidRPr="00FA30F4" w:rsidRDefault="00FA30F4" w:rsidP="00FA30F4">
            <w:pPr>
              <w:tabs>
                <w:tab w:val="left" w:pos="1125"/>
              </w:tabs>
              <w:spacing w:after="0" w:line="240" w:lineRule="auto"/>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Budowa placu zabaw Łazy Leśniczówka</w:t>
            </w:r>
          </w:p>
        </w:tc>
        <w:tc>
          <w:tcPr>
            <w:tcW w:w="1260" w:type="dxa"/>
            <w:shd w:val="clear" w:color="auto" w:fill="auto"/>
            <w:vAlign w:val="center"/>
          </w:tcPr>
          <w:p w14:paraId="329C0A66"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40.989,80</w:t>
            </w:r>
          </w:p>
        </w:tc>
        <w:tc>
          <w:tcPr>
            <w:tcW w:w="1292" w:type="dxa"/>
            <w:shd w:val="clear" w:color="auto" w:fill="auto"/>
            <w:vAlign w:val="center"/>
          </w:tcPr>
          <w:p w14:paraId="2747BF5A"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lang w:eastAsia="pl-PL"/>
              </w:rPr>
            </w:pPr>
            <w:r w:rsidRPr="00FA30F4">
              <w:rPr>
                <w:rFonts w:ascii="Times New Roman" w:eastAsia="Times New Roman" w:hAnsi="Times New Roman" w:cs="Times New Roman"/>
                <w:lang w:eastAsia="pl-PL"/>
              </w:rPr>
              <w:t>40.989,80</w:t>
            </w:r>
          </w:p>
        </w:tc>
      </w:tr>
      <w:tr w:rsidR="00FA30F4" w:rsidRPr="00FA30F4" w14:paraId="6D5E5836" w14:textId="77777777" w:rsidTr="00FA30F4">
        <w:trPr>
          <w:trHeight w:val="420"/>
        </w:trPr>
        <w:tc>
          <w:tcPr>
            <w:tcW w:w="6912" w:type="dxa"/>
            <w:gridSpan w:val="4"/>
            <w:shd w:val="clear" w:color="auto" w:fill="auto"/>
            <w:vAlign w:val="center"/>
          </w:tcPr>
          <w:p w14:paraId="2C7E1210" w14:textId="77777777" w:rsidR="00FA30F4" w:rsidRPr="00FA30F4" w:rsidRDefault="00FA30F4" w:rsidP="00FA30F4">
            <w:pPr>
              <w:tabs>
                <w:tab w:val="left" w:pos="1125"/>
              </w:tabs>
              <w:spacing w:after="0" w:line="240" w:lineRule="auto"/>
              <w:jc w:val="center"/>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 xml:space="preserve">Razem </w:t>
            </w:r>
          </w:p>
        </w:tc>
        <w:tc>
          <w:tcPr>
            <w:tcW w:w="1260" w:type="dxa"/>
            <w:shd w:val="clear" w:color="auto" w:fill="auto"/>
            <w:vAlign w:val="center"/>
          </w:tcPr>
          <w:p w14:paraId="7B87C980"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122.969,40</w:t>
            </w:r>
          </w:p>
        </w:tc>
        <w:tc>
          <w:tcPr>
            <w:tcW w:w="1292" w:type="dxa"/>
            <w:shd w:val="clear" w:color="auto" w:fill="auto"/>
            <w:vAlign w:val="center"/>
          </w:tcPr>
          <w:p w14:paraId="234A1D9A" w14:textId="77777777" w:rsidR="00FA30F4" w:rsidRPr="00FA30F4" w:rsidRDefault="00FA30F4" w:rsidP="00FA30F4">
            <w:pPr>
              <w:tabs>
                <w:tab w:val="left" w:pos="1125"/>
              </w:tabs>
              <w:spacing w:after="0" w:line="240" w:lineRule="auto"/>
              <w:jc w:val="right"/>
              <w:rPr>
                <w:rFonts w:ascii="Times New Roman" w:eastAsia="Times New Roman" w:hAnsi="Times New Roman" w:cs="Times New Roman"/>
                <w:b/>
                <w:lang w:eastAsia="pl-PL"/>
              </w:rPr>
            </w:pPr>
            <w:r w:rsidRPr="00FA30F4">
              <w:rPr>
                <w:rFonts w:ascii="Times New Roman" w:eastAsia="Times New Roman" w:hAnsi="Times New Roman" w:cs="Times New Roman"/>
                <w:b/>
                <w:lang w:eastAsia="pl-PL"/>
              </w:rPr>
              <w:t>119.178,08</w:t>
            </w:r>
          </w:p>
        </w:tc>
      </w:tr>
    </w:tbl>
    <w:p w14:paraId="48ABE9F1" w14:textId="77777777" w:rsidR="00804387" w:rsidRPr="00BE25A3" w:rsidRDefault="00804387" w:rsidP="00BE25A3">
      <w:pPr>
        <w:spacing w:after="0" w:line="276" w:lineRule="auto"/>
        <w:jc w:val="both"/>
        <w:rPr>
          <w:rFonts w:ascii="Times New Roman" w:hAnsi="Times New Roman" w:cs="Times New Roman"/>
          <w:sz w:val="24"/>
          <w:szCs w:val="24"/>
        </w:rPr>
      </w:pPr>
    </w:p>
    <w:p w14:paraId="2C8804D4" w14:textId="60207348" w:rsidR="009E33A8" w:rsidRDefault="004F2FC9" w:rsidP="005B520A">
      <w:pPr>
        <w:spacing w:after="0" w:line="276" w:lineRule="auto"/>
        <w:rPr>
          <w:rFonts w:ascii="Times New Roman" w:hAnsi="Times New Roman" w:cs="Times New Roman"/>
          <w:b/>
          <w:sz w:val="24"/>
          <w:szCs w:val="24"/>
        </w:rPr>
      </w:pPr>
      <w:r w:rsidRPr="00E845AD">
        <w:rPr>
          <w:rFonts w:ascii="Times New Roman" w:hAnsi="Times New Roman" w:cs="Times New Roman"/>
          <w:b/>
          <w:sz w:val="24"/>
          <w:szCs w:val="24"/>
        </w:rPr>
        <w:t>1</w:t>
      </w:r>
      <w:r w:rsidR="00B17C00">
        <w:rPr>
          <w:rFonts w:ascii="Times New Roman" w:hAnsi="Times New Roman" w:cs="Times New Roman"/>
          <w:b/>
          <w:sz w:val="24"/>
          <w:szCs w:val="24"/>
        </w:rPr>
        <w:t>3</w:t>
      </w:r>
      <w:r w:rsidR="00574EFB" w:rsidRPr="00E845AD">
        <w:rPr>
          <w:rFonts w:ascii="Times New Roman" w:hAnsi="Times New Roman" w:cs="Times New Roman"/>
          <w:b/>
          <w:sz w:val="24"/>
          <w:szCs w:val="24"/>
        </w:rPr>
        <w:t xml:space="preserve">. </w:t>
      </w:r>
      <w:r w:rsidR="009E33A8" w:rsidRPr="00E845AD">
        <w:rPr>
          <w:rFonts w:ascii="Times New Roman" w:hAnsi="Times New Roman" w:cs="Times New Roman"/>
          <w:b/>
          <w:sz w:val="24"/>
          <w:szCs w:val="24"/>
        </w:rPr>
        <w:t>Ochrona ś</w:t>
      </w:r>
      <w:r w:rsidRPr="00E845AD">
        <w:rPr>
          <w:rFonts w:ascii="Times New Roman" w:hAnsi="Times New Roman" w:cs="Times New Roman"/>
          <w:b/>
          <w:sz w:val="24"/>
          <w:szCs w:val="24"/>
        </w:rPr>
        <w:t>rodowiska i gospodarka odpadami.</w:t>
      </w:r>
    </w:p>
    <w:p w14:paraId="062B8CB8" w14:textId="77777777" w:rsidR="00E070FA" w:rsidRDefault="00E070FA" w:rsidP="00804387">
      <w:pPr>
        <w:spacing w:after="0" w:line="276" w:lineRule="auto"/>
        <w:ind w:left="284"/>
        <w:rPr>
          <w:rFonts w:ascii="Times New Roman" w:hAnsi="Times New Roman" w:cs="Times New Roman"/>
          <w:b/>
          <w:sz w:val="24"/>
          <w:szCs w:val="24"/>
        </w:rPr>
      </w:pPr>
    </w:p>
    <w:p w14:paraId="63D31097" w14:textId="33170AE2" w:rsidR="00FA30F4" w:rsidRPr="00FA30F4" w:rsidRDefault="00B17C00" w:rsidP="00FA30F4">
      <w:pPr>
        <w:spacing w:after="0" w:line="276" w:lineRule="auto"/>
        <w:ind w:left="284"/>
        <w:rPr>
          <w:rFonts w:ascii="Times New Roman" w:eastAsia="Calibri" w:hAnsi="Times New Roman" w:cs="Times New Roman"/>
          <w:b/>
          <w:sz w:val="24"/>
          <w:szCs w:val="24"/>
        </w:rPr>
      </w:pPr>
      <w:r>
        <w:rPr>
          <w:rFonts w:ascii="Times New Roman" w:eastAsia="Calibri" w:hAnsi="Times New Roman" w:cs="Times New Roman"/>
          <w:b/>
          <w:sz w:val="24"/>
          <w:szCs w:val="24"/>
        </w:rPr>
        <w:t>13</w:t>
      </w:r>
      <w:r w:rsidR="00FA30F4" w:rsidRPr="00FA30F4">
        <w:rPr>
          <w:rFonts w:ascii="Times New Roman" w:eastAsia="Calibri" w:hAnsi="Times New Roman" w:cs="Times New Roman"/>
          <w:b/>
          <w:sz w:val="24"/>
          <w:szCs w:val="24"/>
        </w:rPr>
        <w:t>.1. System gospodarki odpadami komunalnymi.</w:t>
      </w:r>
    </w:p>
    <w:p w14:paraId="333061E3" w14:textId="77777777" w:rsidR="00FA30F4" w:rsidRPr="00FA30F4" w:rsidRDefault="00FA30F4" w:rsidP="00916B5D">
      <w:pPr>
        <w:tabs>
          <w:tab w:val="left" w:pos="0"/>
        </w:tabs>
        <w:autoSpaceDE w:val="0"/>
        <w:autoSpaceDN w:val="0"/>
        <w:adjustRightInd w:val="0"/>
        <w:spacing w:after="0" w:line="276" w:lineRule="auto"/>
        <w:ind w:left="284"/>
        <w:jc w:val="both"/>
        <w:rPr>
          <w:rFonts w:ascii="Times New Roman" w:eastAsia="Calibri" w:hAnsi="Times New Roman" w:cs="Times New Roman"/>
          <w:sz w:val="24"/>
          <w:szCs w:val="24"/>
        </w:rPr>
      </w:pPr>
      <w:r w:rsidRPr="00FA30F4">
        <w:rPr>
          <w:rFonts w:ascii="Times New Roman" w:eastAsia="Calibri" w:hAnsi="Times New Roman" w:cs="Times New Roman"/>
          <w:sz w:val="24"/>
          <w:szCs w:val="24"/>
        </w:rPr>
        <w:t>Od 1 stycznia 2020 r. do 31 grudnia 2020 r. odbiór i zagospodarowanie odpadów komunalnych od właścicieli nieruchomości zamieszkałych realizowany był przez Firmę „Transprzęt” Spółka z ograniczoną odpowiedzialnością Spółka komandytowa Zabłotce 51, 38-500 Sanok, która została wybrana w drodze przetargu nieograniczonego. Odpady komunalne z terenu gminy Tyczyn odbierane są w postaci zmieszanej i selektywnej.</w:t>
      </w:r>
    </w:p>
    <w:p w14:paraId="62280858" w14:textId="77777777" w:rsidR="00FA30F4" w:rsidRPr="00FA30F4" w:rsidRDefault="00FA30F4" w:rsidP="00FA30F4">
      <w:pPr>
        <w:autoSpaceDE w:val="0"/>
        <w:autoSpaceDN w:val="0"/>
        <w:adjustRightInd w:val="0"/>
        <w:spacing w:after="0" w:line="276" w:lineRule="auto"/>
        <w:ind w:left="284"/>
        <w:jc w:val="both"/>
        <w:rPr>
          <w:rFonts w:ascii="Times New Roman" w:eastAsia="Calibri" w:hAnsi="Times New Roman" w:cs="Times New Roman"/>
          <w:sz w:val="24"/>
          <w:szCs w:val="24"/>
        </w:rPr>
      </w:pPr>
      <w:r w:rsidRPr="00FA30F4">
        <w:rPr>
          <w:rFonts w:ascii="Times New Roman" w:eastAsia="Calibri" w:hAnsi="Times New Roman" w:cs="Times New Roman"/>
          <w:sz w:val="24"/>
          <w:szCs w:val="24"/>
        </w:rPr>
        <w:t>Zgodnie z Regulaminem utrzymania czystości i porządku na terenie gminy Tyczyn prowadzona jest zbiórka selektywna następujących frakcji odpadów:</w:t>
      </w:r>
    </w:p>
    <w:p w14:paraId="34D511BA"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papieru</w:t>
      </w:r>
      <w:proofErr w:type="gramEnd"/>
      <w:r w:rsidRPr="00FA30F4">
        <w:rPr>
          <w:rFonts w:ascii="Times New Roman" w:eastAsia="Calibri" w:hAnsi="Times New Roman" w:cs="Times New Roman"/>
          <w:sz w:val="24"/>
          <w:szCs w:val="24"/>
        </w:rPr>
        <w:t xml:space="preserve"> i makulatury,</w:t>
      </w:r>
    </w:p>
    <w:p w14:paraId="6D15ECC7"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szkła</w:t>
      </w:r>
      <w:proofErr w:type="gramEnd"/>
      <w:r w:rsidRPr="00FA30F4">
        <w:rPr>
          <w:rFonts w:ascii="Times New Roman" w:eastAsia="Calibri" w:hAnsi="Times New Roman" w:cs="Times New Roman"/>
          <w:sz w:val="24"/>
          <w:szCs w:val="24"/>
        </w:rPr>
        <w:t xml:space="preserve"> bezbarwnego i kolorowego,</w:t>
      </w:r>
    </w:p>
    <w:p w14:paraId="7D2970D2"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tworzyw</w:t>
      </w:r>
      <w:proofErr w:type="gramEnd"/>
      <w:r w:rsidRPr="00FA30F4">
        <w:rPr>
          <w:rFonts w:ascii="Times New Roman" w:eastAsia="Calibri" w:hAnsi="Times New Roman" w:cs="Times New Roman"/>
          <w:sz w:val="24"/>
          <w:szCs w:val="24"/>
        </w:rPr>
        <w:t xml:space="preserve"> sztucznych,</w:t>
      </w:r>
    </w:p>
    <w:p w14:paraId="39DA2319"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metali</w:t>
      </w:r>
      <w:proofErr w:type="gramEnd"/>
      <w:r w:rsidRPr="00FA30F4">
        <w:rPr>
          <w:rFonts w:ascii="Times New Roman" w:eastAsia="Calibri" w:hAnsi="Times New Roman" w:cs="Times New Roman"/>
          <w:sz w:val="24"/>
          <w:szCs w:val="24"/>
        </w:rPr>
        <w:t xml:space="preserve"> (np. puszki, złom), </w:t>
      </w:r>
    </w:p>
    <w:p w14:paraId="008144D6"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opakowań</w:t>
      </w:r>
      <w:proofErr w:type="gramEnd"/>
      <w:r w:rsidRPr="00FA30F4">
        <w:rPr>
          <w:rFonts w:ascii="Times New Roman" w:eastAsia="Calibri" w:hAnsi="Times New Roman" w:cs="Times New Roman"/>
          <w:sz w:val="24"/>
          <w:szCs w:val="24"/>
        </w:rPr>
        <w:t xml:space="preserve"> wielomateriałowych (np. opakowania po napojach),</w:t>
      </w:r>
    </w:p>
    <w:p w14:paraId="7A3A758B"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przeterminowanych</w:t>
      </w:r>
      <w:proofErr w:type="gramEnd"/>
      <w:r w:rsidRPr="00FA30F4">
        <w:rPr>
          <w:rFonts w:ascii="Times New Roman" w:eastAsia="Calibri" w:hAnsi="Times New Roman" w:cs="Times New Roman"/>
          <w:sz w:val="24"/>
          <w:szCs w:val="24"/>
        </w:rPr>
        <w:t xml:space="preserve"> leków i chemikaliów,</w:t>
      </w:r>
    </w:p>
    <w:p w14:paraId="2FBC515B"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zużytych</w:t>
      </w:r>
      <w:proofErr w:type="gramEnd"/>
      <w:r w:rsidRPr="00FA30F4">
        <w:rPr>
          <w:rFonts w:ascii="Times New Roman" w:eastAsia="Calibri" w:hAnsi="Times New Roman" w:cs="Times New Roman"/>
          <w:sz w:val="24"/>
          <w:szCs w:val="24"/>
        </w:rPr>
        <w:t xml:space="preserve"> baterii i akumulatorów,</w:t>
      </w:r>
    </w:p>
    <w:p w14:paraId="6689D8D0"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zużytego</w:t>
      </w:r>
      <w:proofErr w:type="gramEnd"/>
      <w:r w:rsidRPr="00FA30F4">
        <w:rPr>
          <w:rFonts w:ascii="Times New Roman" w:eastAsia="Calibri" w:hAnsi="Times New Roman" w:cs="Times New Roman"/>
          <w:sz w:val="24"/>
          <w:szCs w:val="24"/>
        </w:rPr>
        <w:t xml:space="preserve"> sprzętu elektrycznego i elektronicznego,</w:t>
      </w:r>
    </w:p>
    <w:p w14:paraId="514F8BB6"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odpadów</w:t>
      </w:r>
      <w:proofErr w:type="gramEnd"/>
      <w:r w:rsidRPr="00FA30F4">
        <w:rPr>
          <w:rFonts w:ascii="Times New Roman" w:eastAsia="Calibri" w:hAnsi="Times New Roman" w:cs="Times New Roman"/>
          <w:sz w:val="24"/>
          <w:szCs w:val="24"/>
        </w:rPr>
        <w:t xml:space="preserve"> wielkogabarytowych (np. mebli), </w:t>
      </w:r>
    </w:p>
    <w:p w14:paraId="73AFB163"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odpadów</w:t>
      </w:r>
      <w:proofErr w:type="gramEnd"/>
      <w:r w:rsidRPr="00FA30F4">
        <w:rPr>
          <w:rFonts w:ascii="Times New Roman" w:eastAsia="Calibri" w:hAnsi="Times New Roman" w:cs="Times New Roman"/>
          <w:sz w:val="24"/>
          <w:szCs w:val="24"/>
        </w:rPr>
        <w:t xml:space="preserve"> budowlanych i rozbiórkowych,</w:t>
      </w:r>
    </w:p>
    <w:p w14:paraId="36350EDD"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zużytych</w:t>
      </w:r>
      <w:proofErr w:type="gramEnd"/>
      <w:r w:rsidRPr="00FA30F4">
        <w:rPr>
          <w:rFonts w:ascii="Times New Roman" w:eastAsia="Calibri" w:hAnsi="Times New Roman" w:cs="Times New Roman"/>
          <w:sz w:val="24"/>
          <w:szCs w:val="24"/>
        </w:rPr>
        <w:t xml:space="preserve"> opon,</w:t>
      </w:r>
    </w:p>
    <w:p w14:paraId="2C87FD57"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odpadów</w:t>
      </w:r>
      <w:proofErr w:type="gramEnd"/>
      <w:r w:rsidRPr="00FA30F4">
        <w:rPr>
          <w:rFonts w:ascii="Times New Roman" w:eastAsia="Calibri" w:hAnsi="Times New Roman" w:cs="Times New Roman"/>
          <w:sz w:val="24"/>
          <w:szCs w:val="24"/>
        </w:rPr>
        <w:t xml:space="preserve"> biodegradowalnych w tym odpadów zielonych,</w:t>
      </w:r>
    </w:p>
    <w:p w14:paraId="780ED043"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żużli</w:t>
      </w:r>
      <w:proofErr w:type="gramEnd"/>
      <w:r w:rsidRPr="00FA30F4">
        <w:rPr>
          <w:rFonts w:ascii="Times New Roman" w:eastAsia="Calibri" w:hAnsi="Times New Roman" w:cs="Times New Roman"/>
          <w:sz w:val="24"/>
          <w:szCs w:val="24"/>
        </w:rPr>
        <w:t xml:space="preserve"> i popiołu, </w:t>
      </w:r>
    </w:p>
    <w:p w14:paraId="6B589C7D" w14:textId="77777777" w:rsidR="00FA30F4" w:rsidRPr="00FA30F4" w:rsidRDefault="00FA30F4" w:rsidP="00611983">
      <w:pPr>
        <w:numPr>
          <w:ilvl w:val="0"/>
          <w:numId w:val="41"/>
        </w:numPr>
        <w:spacing w:after="0" w:line="276" w:lineRule="auto"/>
        <w:ind w:left="284" w:firstLine="142"/>
        <w:jc w:val="both"/>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 </w:t>
      </w:r>
      <w:proofErr w:type="gramStart"/>
      <w:r w:rsidRPr="00FA30F4">
        <w:rPr>
          <w:rFonts w:ascii="Times New Roman" w:eastAsia="Calibri" w:hAnsi="Times New Roman" w:cs="Times New Roman"/>
          <w:sz w:val="24"/>
          <w:szCs w:val="24"/>
        </w:rPr>
        <w:t>pozostałych</w:t>
      </w:r>
      <w:proofErr w:type="gramEnd"/>
      <w:r w:rsidRPr="00FA30F4">
        <w:rPr>
          <w:rFonts w:ascii="Times New Roman" w:eastAsia="Calibri" w:hAnsi="Times New Roman" w:cs="Times New Roman"/>
          <w:sz w:val="24"/>
          <w:szCs w:val="24"/>
        </w:rPr>
        <w:t xml:space="preserve"> zmieszanych odpadów komunalnych.</w:t>
      </w:r>
    </w:p>
    <w:p w14:paraId="417854E1" w14:textId="01A4A3E3" w:rsidR="00FA30F4" w:rsidRPr="00FA30F4" w:rsidRDefault="00FA30F4" w:rsidP="00FA30F4">
      <w:pPr>
        <w:spacing w:after="0" w:line="276" w:lineRule="auto"/>
        <w:ind w:left="284"/>
        <w:jc w:val="both"/>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Na podstawie uchwalonego Regulaminu utrzymania czystości i porządku na terenie gminy Tyczyn, właściciele nieruchomości zobowiązani są do wyposażenia nieruchomości </w:t>
      </w:r>
      <w:r w:rsidRPr="00FA30F4">
        <w:rPr>
          <w:rFonts w:ascii="Times New Roman" w:eastAsia="Calibri" w:hAnsi="Times New Roman" w:cs="Times New Roman"/>
          <w:sz w:val="24"/>
          <w:szCs w:val="24"/>
        </w:rPr>
        <w:br/>
        <w:t>w odpowiednią ilość pojemników (urządzeń) do gromadzenia odpadów komunalnych uwzględniając ilość wytwarzanych odpadów komunalnych oraz ilość osób z nich korzystających. Worki i pojemniki powinny być oznaczone nadrukiem, jakie odpady należy w nich gromadzić oraz winny posiadać następującą kolorystykę:</w:t>
      </w:r>
    </w:p>
    <w:p w14:paraId="405D241D" w14:textId="77777777" w:rsidR="00FA30F4" w:rsidRPr="00FA30F4" w:rsidRDefault="00FA30F4" w:rsidP="00611983">
      <w:pPr>
        <w:numPr>
          <w:ilvl w:val="0"/>
          <w:numId w:val="42"/>
        </w:numPr>
        <w:tabs>
          <w:tab w:val="num" w:pos="709"/>
        </w:tabs>
        <w:spacing w:after="0" w:line="276" w:lineRule="auto"/>
        <w:ind w:left="709" w:hanging="425"/>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żółty</w:t>
      </w:r>
      <w:proofErr w:type="gramEnd"/>
      <w:r w:rsidRPr="00FA30F4">
        <w:rPr>
          <w:rFonts w:ascii="Times New Roman" w:eastAsia="Calibri" w:hAnsi="Times New Roman" w:cs="Times New Roman"/>
          <w:sz w:val="24"/>
          <w:szCs w:val="24"/>
        </w:rPr>
        <w:t xml:space="preserve"> – przeznaczony na tworzywa sztuczne, metale (puszki oraz drobny złom), opakowania wielomateriałowe, </w:t>
      </w:r>
    </w:p>
    <w:p w14:paraId="503F4759" w14:textId="77777777" w:rsidR="00FA30F4" w:rsidRPr="00FA30F4" w:rsidRDefault="00FA30F4" w:rsidP="00611983">
      <w:pPr>
        <w:numPr>
          <w:ilvl w:val="0"/>
          <w:numId w:val="42"/>
        </w:numPr>
        <w:spacing w:after="0" w:line="276" w:lineRule="auto"/>
        <w:ind w:left="284" w:firstLine="68"/>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niebieski</w:t>
      </w:r>
      <w:proofErr w:type="gramEnd"/>
      <w:r w:rsidRPr="00FA30F4">
        <w:rPr>
          <w:rFonts w:ascii="Times New Roman" w:eastAsia="Calibri" w:hAnsi="Times New Roman" w:cs="Times New Roman"/>
          <w:sz w:val="24"/>
          <w:szCs w:val="24"/>
        </w:rPr>
        <w:t xml:space="preserve"> - przeznaczony na papier i makulaturę, </w:t>
      </w:r>
    </w:p>
    <w:p w14:paraId="26A100DE" w14:textId="77777777" w:rsidR="00FA30F4" w:rsidRPr="00FA30F4" w:rsidRDefault="00FA30F4" w:rsidP="00611983">
      <w:pPr>
        <w:numPr>
          <w:ilvl w:val="0"/>
          <w:numId w:val="42"/>
        </w:numPr>
        <w:spacing w:after="0" w:line="276" w:lineRule="auto"/>
        <w:ind w:left="284" w:firstLine="68"/>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zielony</w:t>
      </w:r>
      <w:proofErr w:type="gramEnd"/>
      <w:r w:rsidRPr="00FA30F4">
        <w:rPr>
          <w:rFonts w:ascii="Times New Roman" w:eastAsia="Calibri" w:hAnsi="Times New Roman" w:cs="Times New Roman"/>
          <w:sz w:val="24"/>
          <w:szCs w:val="24"/>
        </w:rPr>
        <w:t xml:space="preserve"> – przeznaczony na szkło, </w:t>
      </w:r>
    </w:p>
    <w:p w14:paraId="09AB0ED5" w14:textId="77777777" w:rsidR="00FA30F4" w:rsidRPr="00FA30F4" w:rsidRDefault="00FA30F4" w:rsidP="00611983">
      <w:pPr>
        <w:numPr>
          <w:ilvl w:val="0"/>
          <w:numId w:val="42"/>
        </w:numPr>
        <w:spacing w:after="0" w:line="276" w:lineRule="auto"/>
        <w:ind w:left="284" w:firstLine="68"/>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brązowy</w:t>
      </w:r>
      <w:proofErr w:type="gramEnd"/>
      <w:r w:rsidRPr="00FA30F4">
        <w:rPr>
          <w:rFonts w:ascii="Times New Roman" w:eastAsia="Calibri" w:hAnsi="Times New Roman" w:cs="Times New Roman"/>
          <w:sz w:val="24"/>
          <w:szCs w:val="24"/>
        </w:rPr>
        <w:t xml:space="preserve"> – przeznaczony na odpady biodegradowalne i zielone,</w:t>
      </w:r>
    </w:p>
    <w:p w14:paraId="0264AE1D" w14:textId="77777777" w:rsidR="00FA30F4" w:rsidRPr="00FA30F4" w:rsidRDefault="00FA30F4" w:rsidP="00611983">
      <w:pPr>
        <w:numPr>
          <w:ilvl w:val="0"/>
          <w:numId w:val="42"/>
        </w:numPr>
        <w:spacing w:after="0" w:line="276" w:lineRule="auto"/>
        <w:ind w:left="284" w:firstLine="68"/>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szary</w:t>
      </w:r>
      <w:proofErr w:type="gramEnd"/>
      <w:r w:rsidRPr="00FA30F4">
        <w:rPr>
          <w:rFonts w:ascii="Times New Roman" w:eastAsia="Calibri" w:hAnsi="Times New Roman" w:cs="Times New Roman"/>
          <w:sz w:val="24"/>
          <w:szCs w:val="24"/>
        </w:rPr>
        <w:t xml:space="preserve"> – zimny żużel i popiół, </w:t>
      </w:r>
    </w:p>
    <w:p w14:paraId="6B7852DE" w14:textId="77777777" w:rsidR="00FA30F4" w:rsidRPr="00FA30F4" w:rsidRDefault="00FA30F4" w:rsidP="00611983">
      <w:pPr>
        <w:numPr>
          <w:ilvl w:val="0"/>
          <w:numId w:val="42"/>
        </w:numPr>
        <w:spacing w:after="0" w:line="276" w:lineRule="auto"/>
        <w:ind w:left="284" w:firstLine="68"/>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czarny</w:t>
      </w:r>
      <w:proofErr w:type="gramEnd"/>
      <w:r w:rsidRPr="00FA30F4">
        <w:rPr>
          <w:rFonts w:ascii="Times New Roman" w:eastAsia="Calibri" w:hAnsi="Times New Roman" w:cs="Times New Roman"/>
          <w:sz w:val="24"/>
          <w:szCs w:val="24"/>
        </w:rPr>
        <w:t xml:space="preserve"> – przeznaczony na zmieszane odpady komunalne.</w:t>
      </w:r>
    </w:p>
    <w:p w14:paraId="021001AB" w14:textId="77777777" w:rsidR="00FA30F4" w:rsidRPr="00FA30F4" w:rsidRDefault="00FA30F4" w:rsidP="00FA30F4">
      <w:pPr>
        <w:autoSpaceDE w:val="0"/>
        <w:autoSpaceDN w:val="0"/>
        <w:adjustRightInd w:val="0"/>
        <w:spacing w:after="0" w:line="276" w:lineRule="auto"/>
        <w:ind w:left="284"/>
        <w:jc w:val="both"/>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Gminnym systemem gospodarowania odpadami nie zostały objęte nieruchomości niezamieszkałe tj. placówki handlowe, usługowe, oświatowe, zakłady produkcyjne oraz osoby prowadzące działalność gospodarczą w wyniku, której powstają odpady komunalne. </w:t>
      </w:r>
    </w:p>
    <w:p w14:paraId="3B1CC0A2" w14:textId="77777777" w:rsidR="00FA30F4" w:rsidRPr="00FA30F4" w:rsidRDefault="00FA30F4" w:rsidP="00647AD9">
      <w:pPr>
        <w:autoSpaceDE w:val="0"/>
        <w:autoSpaceDN w:val="0"/>
        <w:adjustRightInd w:val="0"/>
        <w:spacing w:after="0" w:line="276" w:lineRule="auto"/>
        <w:ind w:left="284"/>
        <w:jc w:val="both"/>
        <w:rPr>
          <w:rFonts w:ascii="Times New Roman" w:eastAsia="Times New Roman" w:hAnsi="Times New Roman" w:cs="Times New Roman"/>
          <w:sz w:val="24"/>
          <w:szCs w:val="24"/>
          <w:u w:val="single"/>
          <w:lang w:eastAsia="pl-PL"/>
        </w:rPr>
      </w:pPr>
      <w:r w:rsidRPr="00FA30F4">
        <w:rPr>
          <w:rFonts w:ascii="Times New Roman" w:eastAsia="Times New Roman" w:hAnsi="Times New Roman" w:cs="Times New Roman"/>
          <w:sz w:val="24"/>
          <w:szCs w:val="24"/>
          <w:u w:val="single"/>
          <w:lang w:eastAsia="pl-PL"/>
        </w:rPr>
        <w:t xml:space="preserve"> Częstotliwość odbioru odpadów komunalnych na terenie gminy Tyczyn: </w:t>
      </w:r>
    </w:p>
    <w:p w14:paraId="5916D394" w14:textId="77777777" w:rsidR="00FA30F4" w:rsidRPr="00FA30F4" w:rsidRDefault="00FA30F4" w:rsidP="00647AD9">
      <w:pPr>
        <w:numPr>
          <w:ilvl w:val="0"/>
          <w:numId w:val="43"/>
        </w:numPr>
        <w:autoSpaceDE w:val="0"/>
        <w:autoSpaceDN w:val="0"/>
        <w:adjustRightInd w:val="0"/>
        <w:spacing w:after="0" w:line="276" w:lineRule="auto"/>
        <w:ind w:left="568" w:hanging="284"/>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z</w:t>
      </w:r>
      <w:proofErr w:type="gramEnd"/>
      <w:r w:rsidRPr="00FA30F4">
        <w:rPr>
          <w:rFonts w:ascii="Times New Roman" w:eastAsia="Times New Roman" w:hAnsi="Times New Roman" w:cs="Times New Roman"/>
          <w:sz w:val="24"/>
          <w:szCs w:val="24"/>
          <w:lang w:eastAsia="pl-PL"/>
        </w:rPr>
        <w:t xml:space="preserve"> nieruchomości zamieszkałych o zabudowie jednorodzinnej i zagrodowej: </w:t>
      </w:r>
    </w:p>
    <w:p w14:paraId="5BBFC59B" w14:textId="77777777" w:rsidR="00FA30F4" w:rsidRPr="00FA30F4" w:rsidRDefault="00FA30F4" w:rsidP="00647AD9">
      <w:pPr>
        <w:numPr>
          <w:ilvl w:val="0"/>
          <w:numId w:val="44"/>
        </w:numPr>
        <w:tabs>
          <w:tab w:val="left" w:pos="851"/>
        </w:tabs>
        <w:autoSpaceDE w:val="0"/>
        <w:autoSpaceDN w:val="0"/>
        <w:adjustRightInd w:val="0"/>
        <w:spacing w:after="0" w:line="276" w:lineRule="auto"/>
        <w:ind w:left="567"/>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zmieszane</w:t>
      </w:r>
      <w:proofErr w:type="gramEnd"/>
      <w:r w:rsidRPr="00FA30F4">
        <w:rPr>
          <w:rFonts w:ascii="Times New Roman" w:eastAsia="Times New Roman" w:hAnsi="Times New Roman" w:cs="Times New Roman"/>
          <w:sz w:val="24"/>
          <w:szCs w:val="24"/>
          <w:lang w:eastAsia="pl-PL"/>
        </w:rPr>
        <w:t xml:space="preserve"> odpady komunalne – 1 raz na 2 tygodnie; </w:t>
      </w:r>
    </w:p>
    <w:p w14:paraId="670CBA46" w14:textId="5D02AFD4" w:rsidR="00FA30F4" w:rsidRPr="00FA30F4" w:rsidRDefault="00FA30F4" w:rsidP="00647AD9">
      <w:pPr>
        <w:numPr>
          <w:ilvl w:val="0"/>
          <w:numId w:val="44"/>
        </w:numPr>
        <w:tabs>
          <w:tab w:val="left" w:pos="851"/>
        </w:tabs>
        <w:autoSpaceDE w:val="0"/>
        <w:autoSpaceDN w:val="0"/>
        <w:adjustRightInd w:val="0"/>
        <w:spacing w:after="0" w:line="276" w:lineRule="auto"/>
        <w:ind w:left="567"/>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zbierane</w:t>
      </w:r>
      <w:proofErr w:type="gramEnd"/>
      <w:r w:rsidRPr="00FA30F4">
        <w:rPr>
          <w:rFonts w:ascii="Times New Roman" w:eastAsia="Times New Roman" w:hAnsi="Times New Roman" w:cs="Times New Roman"/>
          <w:sz w:val="24"/>
          <w:szCs w:val="24"/>
          <w:lang w:eastAsia="pl-PL"/>
        </w:rPr>
        <w:t xml:space="preserve"> selektywnie odpady – papier i makulatu</w:t>
      </w:r>
      <w:r>
        <w:rPr>
          <w:rFonts w:ascii="Times New Roman" w:eastAsia="Times New Roman" w:hAnsi="Times New Roman" w:cs="Times New Roman"/>
          <w:sz w:val="24"/>
          <w:szCs w:val="24"/>
          <w:lang w:eastAsia="pl-PL"/>
        </w:rPr>
        <w:t xml:space="preserve">ra, szkło, tworzywa sztuczne, </w:t>
      </w:r>
      <w:r w:rsidRPr="00FA30F4">
        <w:rPr>
          <w:rFonts w:ascii="Times New Roman" w:eastAsia="Times New Roman" w:hAnsi="Times New Roman" w:cs="Times New Roman"/>
          <w:sz w:val="24"/>
          <w:szCs w:val="24"/>
          <w:lang w:eastAsia="pl-PL"/>
        </w:rPr>
        <w:t xml:space="preserve">metale, opakowania wielomateriałowe – 1 raz na 4 tygodnie; </w:t>
      </w:r>
    </w:p>
    <w:p w14:paraId="6E531001" w14:textId="463BB60A" w:rsidR="00FA30F4" w:rsidRPr="00FA30F4" w:rsidRDefault="00FA30F4" w:rsidP="00647AD9">
      <w:pPr>
        <w:numPr>
          <w:ilvl w:val="0"/>
          <w:numId w:val="44"/>
        </w:numPr>
        <w:tabs>
          <w:tab w:val="left" w:pos="851"/>
        </w:tabs>
        <w:autoSpaceDE w:val="0"/>
        <w:autoSpaceDN w:val="0"/>
        <w:adjustRightInd w:val="0"/>
        <w:spacing w:after="0" w:line="276" w:lineRule="auto"/>
        <w:ind w:left="567"/>
        <w:jc w:val="both"/>
        <w:rPr>
          <w:rFonts w:ascii="Times New Roman" w:eastAsia="Times New Roman" w:hAnsi="Times New Roman" w:cs="Times New Roman"/>
          <w:sz w:val="24"/>
          <w:szCs w:val="24"/>
          <w:lang w:eastAsia="pl-PL"/>
        </w:rPr>
      </w:pPr>
      <w:r w:rsidRPr="00FA30F4">
        <w:rPr>
          <w:rFonts w:ascii="Times New Roman" w:eastAsia="Times New Roman" w:hAnsi="Times New Roman" w:cs="Times New Roman"/>
          <w:sz w:val="24"/>
          <w:szCs w:val="24"/>
          <w:lang w:eastAsia="pl-PL"/>
        </w:rPr>
        <w:t xml:space="preserve"> </w:t>
      </w:r>
      <w:proofErr w:type="gramStart"/>
      <w:r w:rsidRPr="00FA30F4">
        <w:rPr>
          <w:rFonts w:ascii="Times New Roman" w:eastAsia="Times New Roman" w:hAnsi="Times New Roman" w:cs="Times New Roman"/>
          <w:sz w:val="24"/>
          <w:szCs w:val="24"/>
          <w:lang w:eastAsia="pl-PL"/>
        </w:rPr>
        <w:t>odpady</w:t>
      </w:r>
      <w:proofErr w:type="gramEnd"/>
      <w:r w:rsidRPr="00FA30F4">
        <w:rPr>
          <w:rFonts w:ascii="Times New Roman" w:eastAsia="Times New Roman" w:hAnsi="Times New Roman" w:cs="Times New Roman"/>
          <w:sz w:val="24"/>
          <w:szCs w:val="24"/>
          <w:lang w:eastAsia="pl-PL"/>
        </w:rPr>
        <w:t xml:space="preserve"> ulegające biodegradacji (w tym odpady zi</w:t>
      </w:r>
      <w:r>
        <w:rPr>
          <w:rFonts w:ascii="Times New Roman" w:eastAsia="Times New Roman" w:hAnsi="Times New Roman" w:cs="Times New Roman"/>
          <w:sz w:val="24"/>
          <w:szCs w:val="24"/>
          <w:lang w:eastAsia="pl-PL"/>
        </w:rPr>
        <w:t xml:space="preserve">elone) – 1 raz na 4 tygodnie, </w:t>
      </w:r>
      <w:r w:rsidRPr="00FA30F4">
        <w:rPr>
          <w:rFonts w:ascii="Times New Roman" w:eastAsia="Times New Roman" w:hAnsi="Times New Roman" w:cs="Times New Roman"/>
          <w:sz w:val="24"/>
          <w:szCs w:val="24"/>
          <w:lang w:eastAsia="pl-PL"/>
        </w:rPr>
        <w:t>z tym, że w okresie od kwietnia do października na</w:t>
      </w:r>
      <w:r>
        <w:rPr>
          <w:rFonts w:ascii="Times New Roman" w:eastAsia="Times New Roman" w:hAnsi="Times New Roman" w:cs="Times New Roman"/>
          <w:sz w:val="24"/>
          <w:szCs w:val="24"/>
          <w:lang w:eastAsia="pl-PL"/>
        </w:rPr>
        <w:t xml:space="preserve"> terenie miasta Tyczyna 1 raz na </w:t>
      </w:r>
      <w:r w:rsidRPr="00FA30F4">
        <w:rPr>
          <w:rFonts w:ascii="Times New Roman" w:eastAsia="Times New Roman" w:hAnsi="Times New Roman" w:cs="Times New Roman"/>
          <w:sz w:val="24"/>
          <w:szCs w:val="24"/>
          <w:lang w:eastAsia="pl-PL"/>
        </w:rPr>
        <w:t xml:space="preserve">2 tygodnie; </w:t>
      </w:r>
    </w:p>
    <w:p w14:paraId="0399EAE1" w14:textId="77777777" w:rsidR="00FA30F4" w:rsidRPr="00FA30F4" w:rsidRDefault="00FA30F4" w:rsidP="00647AD9">
      <w:pPr>
        <w:numPr>
          <w:ilvl w:val="0"/>
          <w:numId w:val="44"/>
        </w:numPr>
        <w:tabs>
          <w:tab w:val="left" w:pos="851"/>
        </w:tabs>
        <w:autoSpaceDE w:val="0"/>
        <w:autoSpaceDN w:val="0"/>
        <w:adjustRightInd w:val="0"/>
        <w:spacing w:after="0" w:line="276" w:lineRule="auto"/>
        <w:ind w:left="567"/>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żużel</w:t>
      </w:r>
      <w:proofErr w:type="gramEnd"/>
      <w:r w:rsidRPr="00FA30F4">
        <w:rPr>
          <w:rFonts w:ascii="Times New Roman" w:eastAsia="Times New Roman" w:hAnsi="Times New Roman" w:cs="Times New Roman"/>
          <w:sz w:val="24"/>
          <w:szCs w:val="24"/>
          <w:lang w:eastAsia="pl-PL"/>
        </w:rPr>
        <w:t xml:space="preserve"> i popiół – 1 raz na 2 tygodnie; </w:t>
      </w:r>
    </w:p>
    <w:p w14:paraId="42D47E99" w14:textId="77777777" w:rsidR="00FA30F4" w:rsidRPr="00FA30F4" w:rsidRDefault="00FA30F4" w:rsidP="00647AD9">
      <w:pPr>
        <w:numPr>
          <w:ilvl w:val="0"/>
          <w:numId w:val="43"/>
        </w:numPr>
        <w:autoSpaceDE w:val="0"/>
        <w:autoSpaceDN w:val="0"/>
        <w:adjustRightInd w:val="0"/>
        <w:spacing w:after="0" w:line="276" w:lineRule="auto"/>
        <w:ind w:left="568" w:hanging="284"/>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z</w:t>
      </w:r>
      <w:proofErr w:type="gramEnd"/>
      <w:r w:rsidRPr="00FA30F4">
        <w:rPr>
          <w:rFonts w:ascii="Times New Roman" w:eastAsia="Times New Roman" w:hAnsi="Times New Roman" w:cs="Times New Roman"/>
          <w:sz w:val="24"/>
          <w:szCs w:val="24"/>
          <w:lang w:eastAsia="pl-PL"/>
        </w:rPr>
        <w:t xml:space="preserve"> nieruchomości zamieszkałych stanowiących budynki wielolokalowe: </w:t>
      </w:r>
    </w:p>
    <w:p w14:paraId="136C7E69" w14:textId="77777777" w:rsidR="00FA30F4" w:rsidRDefault="00FA30F4" w:rsidP="00647AD9">
      <w:pPr>
        <w:numPr>
          <w:ilvl w:val="0"/>
          <w:numId w:val="45"/>
        </w:numPr>
        <w:autoSpaceDE w:val="0"/>
        <w:autoSpaceDN w:val="0"/>
        <w:adjustRightInd w:val="0"/>
        <w:spacing w:after="0" w:line="276" w:lineRule="auto"/>
        <w:ind w:left="624" w:hanging="425"/>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zmieszane</w:t>
      </w:r>
      <w:proofErr w:type="gramEnd"/>
      <w:r w:rsidRPr="00FA30F4">
        <w:rPr>
          <w:rFonts w:ascii="Times New Roman" w:eastAsia="Times New Roman" w:hAnsi="Times New Roman" w:cs="Times New Roman"/>
          <w:sz w:val="24"/>
          <w:szCs w:val="24"/>
          <w:lang w:eastAsia="pl-PL"/>
        </w:rPr>
        <w:t xml:space="preserve"> odpady komunalne – 1 raz na 2 tygodnie, z tym, że</w:t>
      </w:r>
      <w:r>
        <w:rPr>
          <w:rFonts w:ascii="Times New Roman" w:eastAsia="Times New Roman" w:hAnsi="Times New Roman" w:cs="Times New Roman"/>
          <w:sz w:val="24"/>
          <w:szCs w:val="24"/>
          <w:lang w:eastAsia="pl-PL"/>
        </w:rPr>
        <w:t xml:space="preserve"> w okresie od kwietnia</w:t>
      </w:r>
    </w:p>
    <w:p w14:paraId="6D098AA5" w14:textId="443A3938" w:rsidR="00FA30F4" w:rsidRPr="00FA30F4" w:rsidRDefault="00FA30F4" w:rsidP="00647AD9">
      <w:pPr>
        <w:autoSpaceDE w:val="0"/>
        <w:autoSpaceDN w:val="0"/>
        <w:adjustRightInd w:val="0"/>
        <w:spacing w:after="0" w:line="276" w:lineRule="auto"/>
        <w:ind w:left="624"/>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do</w:t>
      </w:r>
      <w:proofErr w:type="gramEnd"/>
      <w:r w:rsidRPr="00FA30F4">
        <w:rPr>
          <w:rFonts w:ascii="Times New Roman" w:eastAsia="Times New Roman" w:hAnsi="Times New Roman" w:cs="Times New Roman"/>
          <w:sz w:val="24"/>
          <w:szCs w:val="24"/>
          <w:lang w:eastAsia="pl-PL"/>
        </w:rPr>
        <w:t xml:space="preserve"> października 1 raz na tydzień;</w:t>
      </w:r>
    </w:p>
    <w:p w14:paraId="2218DEB2" w14:textId="77777777" w:rsidR="00FA30F4" w:rsidRPr="00FA30F4" w:rsidRDefault="00FA30F4" w:rsidP="00647AD9">
      <w:pPr>
        <w:numPr>
          <w:ilvl w:val="0"/>
          <w:numId w:val="45"/>
        </w:numPr>
        <w:autoSpaceDE w:val="0"/>
        <w:autoSpaceDN w:val="0"/>
        <w:adjustRightInd w:val="0"/>
        <w:spacing w:after="0" w:line="276" w:lineRule="auto"/>
        <w:ind w:left="624" w:hanging="425"/>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zbierane</w:t>
      </w:r>
      <w:proofErr w:type="gramEnd"/>
      <w:r w:rsidRPr="00FA30F4">
        <w:rPr>
          <w:rFonts w:ascii="Times New Roman" w:eastAsia="Times New Roman" w:hAnsi="Times New Roman" w:cs="Times New Roman"/>
          <w:sz w:val="24"/>
          <w:szCs w:val="24"/>
          <w:lang w:eastAsia="pl-PL"/>
        </w:rPr>
        <w:t xml:space="preserve"> selektywnie odpady – papier i makulatura, szkło, tworzywa sztuczne, metale, opakowania wielomateriałowe – 1 raz na 4 tygodnie;</w:t>
      </w:r>
    </w:p>
    <w:p w14:paraId="2F2404CB" w14:textId="77777777" w:rsidR="00FA30F4" w:rsidRPr="00FA30F4" w:rsidRDefault="00FA30F4" w:rsidP="00647AD9">
      <w:pPr>
        <w:numPr>
          <w:ilvl w:val="0"/>
          <w:numId w:val="45"/>
        </w:numPr>
        <w:autoSpaceDE w:val="0"/>
        <w:autoSpaceDN w:val="0"/>
        <w:adjustRightInd w:val="0"/>
        <w:spacing w:after="0" w:line="276" w:lineRule="auto"/>
        <w:ind w:left="624" w:hanging="425"/>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odpady</w:t>
      </w:r>
      <w:proofErr w:type="gramEnd"/>
      <w:r w:rsidRPr="00FA30F4">
        <w:rPr>
          <w:rFonts w:ascii="Times New Roman" w:eastAsia="Times New Roman" w:hAnsi="Times New Roman" w:cs="Times New Roman"/>
          <w:sz w:val="24"/>
          <w:szCs w:val="24"/>
          <w:lang w:eastAsia="pl-PL"/>
        </w:rPr>
        <w:t xml:space="preserve"> ulegające biodegradacji (w tym odpady zielone) – 1 raz na 2 tygodnie, </w:t>
      </w:r>
      <w:r w:rsidRPr="00FA30F4">
        <w:rPr>
          <w:rFonts w:ascii="Times New Roman" w:eastAsia="Times New Roman" w:hAnsi="Times New Roman" w:cs="Times New Roman"/>
          <w:sz w:val="24"/>
          <w:szCs w:val="24"/>
          <w:lang w:eastAsia="pl-PL"/>
        </w:rPr>
        <w:br/>
        <w:t>z tym, że w okresie od kwietnia do października 1 raz na tydzień;</w:t>
      </w:r>
    </w:p>
    <w:p w14:paraId="13D8A715" w14:textId="77777777" w:rsidR="00FA30F4" w:rsidRPr="00FA30F4" w:rsidRDefault="00FA30F4" w:rsidP="00647AD9">
      <w:pPr>
        <w:numPr>
          <w:ilvl w:val="0"/>
          <w:numId w:val="45"/>
        </w:numPr>
        <w:autoSpaceDE w:val="0"/>
        <w:autoSpaceDN w:val="0"/>
        <w:adjustRightInd w:val="0"/>
        <w:spacing w:after="0" w:line="276" w:lineRule="auto"/>
        <w:ind w:left="624" w:hanging="425"/>
        <w:jc w:val="both"/>
        <w:rPr>
          <w:rFonts w:ascii="Times New Roman" w:eastAsia="Times New Roman" w:hAnsi="Times New Roman" w:cs="Times New Roman"/>
          <w:sz w:val="24"/>
          <w:szCs w:val="24"/>
          <w:lang w:eastAsia="pl-PL"/>
        </w:rPr>
      </w:pPr>
      <w:proofErr w:type="gramStart"/>
      <w:r w:rsidRPr="00FA30F4">
        <w:rPr>
          <w:rFonts w:ascii="Times New Roman" w:eastAsia="Times New Roman" w:hAnsi="Times New Roman" w:cs="Times New Roman"/>
          <w:sz w:val="24"/>
          <w:szCs w:val="24"/>
          <w:lang w:eastAsia="pl-PL"/>
        </w:rPr>
        <w:t>żużel</w:t>
      </w:r>
      <w:proofErr w:type="gramEnd"/>
      <w:r w:rsidRPr="00FA30F4">
        <w:rPr>
          <w:rFonts w:ascii="Times New Roman" w:eastAsia="Times New Roman" w:hAnsi="Times New Roman" w:cs="Times New Roman"/>
          <w:sz w:val="24"/>
          <w:szCs w:val="24"/>
          <w:lang w:eastAsia="pl-PL"/>
        </w:rPr>
        <w:t xml:space="preserve"> i popiół – 1 raz na 2 tygodnie.</w:t>
      </w:r>
    </w:p>
    <w:p w14:paraId="798E811B" w14:textId="77777777" w:rsidR="00FA30F4" w:rsidRPr="00FA30F4" w:rsidRDefault="00FA30F4" w:rsidP="00916B5D">
      <w:pPr>
        <w:widowControl w:val="0"/>
        <w:suppressAutoHyphens/>
        <w:autoSpaceDN w:val="0"/>
        <w:spacing w:after="0" w:line="276" w:lineRule="auto"/>
        <w:ind w:left="284"/>
        <w:jc w:val="both"/>
        <w:textAlignment w:val="baseline"/>
        <w:rPr>
          <w:rFonts w:ascii="Times New Roman" w:eastAsia="Calibri" w:hAnsi="Times New Roman" w:cs="Times New Roman"/>
          <w:sz w:val="24"/>
          <w:szCs w:val="24"/>
        </w:rPr>
      </w:pPr>
      <w:r w:rsidRPr="00FA30F4">
        <w:rPr>
          <w:rFonts w:ascii="Times New Roman" w:eastAsia="Lucida Sans Unicode" w:hAnsi="Times New Roman" w:cs="Times New Roman"/>
          <w:kern w:val="3"/>
          <w:sz w:val="24"/>
          <w:szCs w:val="24"/>
          <w:u w:val="single"/>
          <w:lang w:eastAsia="zh-CN" w:bidi="hi-IN"/>
        </w:rPr>
        <w:t>Odpady remontowo-budowlane</w:t>
      </w:r>
      <w:r w:rsidRPr="00FA30F4">
        <w:rPr>
          <w:rFonts w:ascii="Times New Roman" w:eastAsia="Lucida Sans Unicode" w:hAnsi="Times New Roman" w:cs="Times New Roman"/>
          <w:kern w:val="3"/>
          <w:sz w:val="24"/>
          <w:szCs w:val="24"/>
          <w:lang w:eastAsia="zh-CN" w:bidi="hi-IN"/>
        </w:rPr>
        <w:t xml:space="preserve"> pochodzące z drobnych remontów wykonywanych we własnym zakresie, na które nie jest wymagane zgłoszenie lub pozwolenie na budowę są odbierane w miarę potrzeby, po indywidualnym zgłoszeniu do Firmy wywożącej odpady.</w:t>
      </w:r>
    </w:p>
    <w:p w14:paraId="6AFBD6A7" w14:textId="77777777" w:rsidR="00FA30F4" w:rsidRPr="00FA30F4" w:rsidRDefault="00FA30F4" w:rsidP="00916B5D">
      <w:pPr>
        <w:widowControl w:val="0"/>
        <w:suppressAutoHyphens/>
        <w:autoSpaceDN w:val="0"/>
        <w:spacing w:after="0" w:line="276" w:lineRule="auto"/>
        <w:ind w:left="284"/>
        <w:textAlignment w:val="baseline"/>
        <w:rPr>
          <w:rFonts w:ascii="Times New Roman" w:eastAsia="Lucida Sans Unicode" w:hAnsi="Times New Roman" w:cs="Times New Roman"/>
          <w:kern w:val="3"/>
          <w:sz w:val="24"/>
          <w:szCs w:val="24"/>
          <w:lang w:eastAsia="zh-CN" w:bidi="hi-IN"/>
        </w:rPr>
      </w:pPr>
      <w:r w:rsidRPr="00FA30F4">
        <w:rPr>
          <w:rFonts w:ascii="Times New Roman" w:eastAsia="Lucida Sans Unicode" w:hAnsi="Times New Roman" w:cs="Times New Roman"/>
          <w:kern w:val="3"/>
          <w:sz w:val="24"/>
          <w:szCs w:val="24"/>
          <w:u w:val="single"/>
          <w:lang w:eastAsia="zh-CN" w:bidi="hi-IN"/>
        </w:rPr>
        <w:t xml:space="preserve">Zużyty sprzęt elektryczny i elektroniczny, meble i inne odpady wielkogabarytowe, zużyte opony </w:t>
      </w:r>
      <w:r w:rsidRPr="00FA30F4">
        <w:rPr>
          <w:rFonts w:ascii="Times New Roman" w:eastAsia="Lucida Sans Unicode" w:hAnsi="Times New Roman" w:cs="Times New Roman"/>
          <w:kern w:val="3"/>
          <w:sz w:val="24"/>
          <w:szCs w:val="24"/>
          <w:lang w:eastAsia="zh-CN" w:bidi="hi-IN"/>
        </w:rPr>
        <w:t xml:space="preserve">- są odbierane przynajmniej 1 razy w roku w ramach obwoźnej zbiórki. </w:t>
      </w:r>
    </w:p>
    <w:p w14:paraId="5A66A998" w14:textId="77777777" w:rsidR="00FA30F4" w:rsidRPr="00FA30F4" w:rsidRDefault="00FA30F4" w:rsidP="00916B5D">
      <w:pPr>
        <w:spacing w:after="0" w:line="276" w:lineRule="auto"/>
        <w:ind w:left="284"/>
        <w:jc w:val="both"/>
        <w:rPr>
          <w:rFonts w:ascii="Times New Roman" w:eastAsia="Calibri" w:hAnsi="Times New Roman" w:cs="Times New Roman"/>
          <w:bCs/>
        </w:rPr>
      </w:pPr>
      <w:r w:rsidRPr="00FA30F4">
        <w:rPr>
          <w:rFonts w:ascii="Times New Roman" w:eastAsia="Calibri" w:hAnsi="Times New Roman" w:cs="Times New Roman"/>
          <w:bCs/>
          <w:sz w:val="24"/>
          <w:szCs w:val="24"/>
          <w:u w:val="single"/>
        </w:rPr>
        <w:t>Przeterminowane leki</w:t>
      </w:r>
      <w:r w:rsidRPr="00FA30F4">
        <w:rPr>
          <w:rFonts w:ascii="Times New Roman" w:eastAsia="Calibri" w:hAnsi="Times New Roman" w:cs="Times New Roman"/>
          <w:bCs/>
          <w:sz w:val="24"/>
          <w:szCs w:val="24"/>
        </w:rPr>
        <w:t xml:space="preserve"> - mieszkańcy gminy Tyczyn mogą nieodpłatnie dostarczyć do Apteki FARMNET przy ul. Strażackiej 1 w Tyczynie, gdzie znajduje się specjalny pojemnik. </w:t>
      </w:r>
    </w:p>
    <w:p w14:paraId="2F851FD6" w14:textId="77777777" w:rsidR="00FA30F4" w:rsidRPr="00FA30F4" w:rsidRDefault="00FA30F4" w:rsidP="00916B5D">
      <w:pPr>
        <w:spacing w:after="0" w:line="276" w:lineRule="auto"/>
        <w:ind w:left="284"/>
        <w:jc w:val="both"/>
        <w:rPr>
          <w:rFonts w:ascii="Times New Roman" w:eastAsia="Calibri" w:hAnsi="Times New Roman" w:cs="Times New Roman"/>
          <w:bCs/>
          <w:sz w:val="24"/>
          <w:szCs w:val="24"/>
        </w:rPr>
      </w:pPr>
      <w:r w:rsidRPr="00FA30F4">
        <w:rPr>
          <w:rFonts w:ascii="Times New Roman" w:eastAsia="Calibri" w:hAnsi="Times New Roman" w:cs="Times New Roman"/>
          <w:bCs/>
          <w:sz w:val="24"/>
          <w:szCs w:val="24"/>
          <w:u w:val="single"/>
        </w:rPr>
        <w:t>Zużyte baterie</w:t>
      </w:r>
      <w:r w:rsidRPr="00FA30F4">
        <w:rPr>
          <w:rFonts w:ascii="Times New Roman" w:eastAsia="Calibri" w:hAnsi="Times New Roman" w:cs="Times New Roman"/>
          <w:bCs/>
          <w:sz w:val="24"/>
          <w:szCs w:val="24"/>
        </w:rPr>
        <w:t xml:space="preserve"> można wyrzucić do specjalnych pojemników ustawionych w Urzędzie Miejskim w Tyczynie oraz w Szkołach Podstawowych na terenie gminy Tyczyn.  </w:t>
      </w:r>
    </w:p>
    <w:p w14:paraId="212312A3" w14:textId="77777777" w:rsidR="00FA30F4" w:rsidRPr="00FA30F4" w:rsidRDefault="00FA30F4" w:rsidP="00916B5D">
      <w:pPr>
        <w:tabs>
          <w:tab w:val="left" w:pos="0"/>
        </w:tabs>
        <w:autoSpaceDE w:val="0"/>
        <w:autoSpaceDN w:val="0"/>
        <w:adjustRightInd w:val="0"/>
        <w:spacing w:after="0" w:line="276" w:lineRule="auto"/>
        <w:ind w:left="284"/>
        <w:jc w:val="both"/>
        <w:rPr>
          <w:rFonts w:ascii="Times New Roman" w:eastAsia="Calibri" w:hAnsi="Times New Roman" w:cs="Times New Roman"/>
        </w:rPr>
      </w:pPr>
      <w:r w:rsidRPr="00FA30F4">
        <w:rPr>
          <w:rFonts w:ascii="Times New Roman" w:eastAsia="Calibri" w:hAnsi="Times New Roman" w:cs="Times New Roman"/>
          <w:sz w:val="24"/>
          <w:szCs w:val="24"/>
        </w:rPr>
        <w:t xml:space="preserve">W 2019 r. została podpisana umowa z Gospodarką Komunalną w Błażowej Sp. z o. </w:t>
      </w:r>
      <w:proofErr w:type="gramStart"/>
      <w:r w:rsidRPr="00FA30F4">
        <w:rPr>
          <w:rFonts w:ascii="Times New Roman" w:eastAsia="Calibri" w:hAnsi="Times New Roman" w:cs="Times New Roman"/>
          <w:sz w:val="24"/>
          <w:szCs w:val="24"/>
        </w:rPr>
        <w:t>o</w:t>
      </w:r>
      <w:proofErr w:type="gramEnd"/>
      <w:r w:rsidRPr="00FA30F4">
        <w:rPr>
          <w:rFonts w:ascii="Times New Roman" w:eastAsia="Calibri" w:hAnsi="Times New Roman" w:cs="Times New Roman"/>
          <w:sz w:val="24"/>
          <w:szCs w:val="24"/>
        </w:rPr>
        <w:t xml:space="preserve">. </w:t>
      </w:r>
      <w:r w:rsidRPr="00FA30F4">
        <w:rPr>
          <w:rFonts w:ascii="Times New Roman" w:eastAsia="Calibri" w:hAnsi="Times New Roman" w:cs="Times New Roman"/>
          <w:sz w:val="24"/>
          <w:szCs w:val="24"/>
        </w:rPr>
        <w:br/>
      </w:r>
      <w:proofErr w:type="gramStart"/>
      <w:r w:rsidRPr="00FA30F4">
        <w:rPr>
          <w:rFonts w:ascii="Times New Roman" w:eastAsia="Calibri" w:hAnsi="Times New Roman" w:cs="Times New Roman"/>
          <w:sz w:val="24"/>
          <w:szCs w:val="24"/>
        </w:rPr>
        <w:t>na</w:t>
      </w:r>
      <w:proofErr w:type="gramEnd"/>
      <w:r w:rsidRPr="00FA30F4">
        <w:rPr>
          <w:rFonts w:ascii="Times New Roman" w:eastAsia="Calibri" w:hAnsi="Times New Roman" w:cs="Times New Roman"/>
          <w:sz w:val="24"/>
          <w:szCs w:val="24"/>
        </w:rPr>
        <w:t xml:space="preserve"> udostępnienie Punktu Selektywnego Zbierania Odpadów Komunalnych (PSZOK) dla mieszkańców gminy Tyczyn, który znajdował się na terenie sąsiedniej gminy Błażowa. </w:t>
      </w:r>
      <w:r w:rsidRPr="00FA30F4">
        <w:rPr>
          <w:rFonts w:ascii="Times New Roman" w:eastAsia="Calibri" w:hAnsi="Times New Roman" w:cs="Times New Roman"/>
          <w:sz w:val="24"/>
          <w:szCs w:val="24"/>
        </w:rPr>
        <w:br/>
        <w:t>Do punktu mieszkańcy mogli dostarczyć następujące selektywnie zebrane odpady:</w:t>
      </w:r>
    </w:p>
    <w:p w14:paraId="598EAC0A" w14:textId="77777777" w:rsidR="00FA30F4" w:rsidRPr="00FA30F4" w:rsidRDefault="00FA30F4" w:rsidP="00916B5D">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opakowania</w:t>
      </w:r>
      <w:proofErr w:type="gramEnd"/>
      <w:r w:rsidRPr="00FA30F4">
        <w:rPr>
          <w:rFonts w:ascii="Times New Roman" w:eastAsia="Calibri" w:hAnsi="Times New Roman" w:cs="Times New Roman"/>
          <w:sz w:val="24"/>
          <w:szCs w:val="24"/>
        </w:rPr>
        <w:t xml:space="preserve"> z papieru i tektury, tworzyw sztucznych, szkła, drewna, metalu oraz opakowania wielomateriałowe;</w:t>
      </w:r>
    </w:p>
    <w:p w14:paraId="516AD7A5" w14:textId="77777777" w:rsidR="00FA30F4" w:rsidRPr="00FA30F4" w:rsidRDefault="00FA30F4" w:rsidP="007C2F6A">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odpady</w:t>
      </w:r>
      <w:proofErr w:type="gramEnd"/>
      <w:r w:rsidRPr="00FA30F4">
        <w:rPr>
          <w:rFonts w:ascii="Times New Roman" w:eastAsia="Calibri" w:hAnsi="Times New Roman" w:cs="Times New Roman"/>
          <w:sz w:val="24"/>
          <w:szCs w:val="24"/>
        </w:rPr>
        <w:t xml:space="preserve"> zielone; </w:t>
      </w:r>
    </w:p>
    <w:p w14:paraId="0ADFB0E2" w14:textId="77777777" w:rsidR="00FA30F4" w:rsidRPr="00FA30F4" w:rsidRDefault="00FA30F4" w:rsidP="007C2F6A">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odpady</w:t>
      </w:r>
      <w:proofErr w:type="gramEnd"/>
      <w:r w:rsidRPr="00FA30F4">
        <w:rPr>
          <w:rFonts w:ascii="Times New Roman" w:eastAsia="Calibri" w:hAnsi="Times New Roman" w:cs="Times New Roman"/>
          <w:sz w:val="24"/>
          <w:szCs w:val="24"/>
        </w:rPr>
        <w:t xml:space="preserve"> wielkogabarytowe (meble, sprzęt AGD itp.);</w:t>
      </w:r>
    </w:p>
    <w:p w14:paraId="42917CB5" w14:textId="77777777" w:rsidR="00FA30F4" w:rsidRPr="00FA30F4" w:rsidRDefault="00FA30F4" w:rsidP="007C2F6A">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zużyty</w:t>
      </w:r>
      <w:proofErr w:type="gramEnd"/>
      <w:r w:rsidRPr="00FA30F4">
        <w:rPr>
          <w:rFonts w:ascii="Times New Roman" w:eastAsia="Calibri" w:hAnsi="Times New Roman" w:cs="Times New Roman"/>
          <w:sz w:val="24"/>
          <w:szCs w:val="24"/>
        </w:rPr>
        <w:t xml:space="preserve"> sprzęt elektryczny i elektroniczny;</w:t>
      </w:r>
    </w:p>
    <w:p w14:paraId="626A04D8" w14:textId="77777777" w:rsidR="00FA30F4" w:rsidRPr="00FA30F4" w:rsidRDefault="00FA30F4" w:rsidP="007C2F6A">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zużyte</w:t>
      </w:r>
      <w:proofErr w:type="gramEnd"/>
      <w:r w:rsidRPr="00FA30F4">
        <w:rPr>
          <w:rFonts w:ascii="Times New Roman" w:eastAsia="Calibri" w:hAnsi="Times New Roman" w:cs="Times New Roman"/>
          <w:sz w:val="24"/>
          <w:szCs w:val="24"/>
        </w:rPr>
        <w:t xml:space="preserve"> baterie i akumulatory;</w:t>
      </w:r>
    </w:p>
    <w:p w14:paraId="1848AB30" w14:textId="77777777" w:rsidR="00FA30F4" w:rsidRPr="00FA30F4" w:rsidRDefault="00FA30F4" w:rsidP="007C2F6A">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zużyte</w:t>
      </w:r>
      <w:proofErr w:type="gramEnd"/>
      <w:r w:rsidRPr="00FA30F4">
        <w:rPr>
          <w:rFonts w:ascii="Times New Roman" w:eastAsia="Calibri" w:hAnsi="Times New Roman" w:cs="Times New Roman"/>
          <w:sz w:val="24"/>
          <w:szCs w:val="24"/>
        </w:rPr>
        <w:t xml:space="preserve"> opony;</w:t>
      </w:r>
    </w:p>
    <w:p w14:paraId="36DC0650" w14:textId="77777777" w:rsidR="00FA30F4" w:rsidRPr="00FA30F4" w:rsidRDefault="00FA30F4" w:rsidP="007C2F6A">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gruz</w:t>
      </w:r>
      <w:proofErr w:type="gramEnd"/>
      <w:r w:rsidRPr="00FA30F4">
        <w:rPr>
          <w:rFonts w:ascii="Times New Roman" w:eastAsia="Calibri" w:hAnsi="Times New Roman" w:cs="Times New Roman"/>
          <w:sz w:val="24"/>
          <w:szCs w:val="24"/>
        </w:rPr>
        <w:t>, odpady budowlane i rozbiórkowe; (pochodzące z robót budowlanych nie wymagających zgłoszenia lub pozwolenia na budowę);</w:t>
      </w:r>
    </w:p>
    <w:p w14:paraId="31EAF58B" w14:textId="77777777" w:rsidR="00FA30F4" w:rsidRPr="00FA30F4" w:rsidRDefault="00FA30F4" w:rsidP="007C2F6A">
      <w:pPr>
        <w:numPr>
          <w:ilvl w:val="1"/>
          <w:numId w:val="43"/>
        </w:numPr>
        <w:spacing w:after="0" w:line="276" w:lineRule="auto"/>
        <w:ind w:left="567" w:hanging="283"/>
        <w:contextualSpacing/>
        <w:jc w:val="both"/>
        <w:rPr>
          <w:rFonts w:ascii="Times New Roman" w:eastAsia="Calibri" w:hAnsi="Times New Roman" w:cs="Times New Roman"/>
          <w:sz w:val="24"/>
          <w:szCs w:val="24"/>
        </w:rPr>
      </w:pPr>
      <w:proofErr w:type="gramStart"/>
      <w:r w:rsidRPr="00FA30F4">
        <w:rPr>
          <w:rFonts w:ascii="Times New Roman" w:eastAsia="Calibri" w:hAnsi="Times New Roman" w:cs="Times New Roman"/>
          <w:sz w:val="24"/>
          <w:szCs w:val="24"/>
        </w:rPr>
        <w:t>odpady</w:t>
      </w:r>
      <w:proofErr w:type="gramEnd"/>
      <w:r w:rsidRPr="00FA30F4">
        <w:rPr>
          <w:rFonts w:ascii="Times New Roman" w:eastAsia="Calibri" w:hAnsi="Times New Roman" w:cs="Times New Roman"/>
          <w:sz w:val="24"/>
          <w:szCs w:val="24"/>
        </w:rPr>
        <w:t xml:space="preserve"> zawierające rtęć (termometry, lampy rtęciowe, świetlówki, przełączniki), rozpuszczalniki organiczne, środki czyszczące, środki ochrony roślin i opakowania po </w:t>
      </w:r>
      <w:r w:rsidRPr="00FA30F4">
        <w:rPr>
          <w:rFonts w:ascii="Times New Roman" w:eastAsia="Calibri" w:hAnsi="Times New Roman" w:cs="Times New Roman"/>
          <w:sz w:val="24"/>
          <w:szCs w:val="24"/>
        </w:rPr>
        <w:tab/>
        <w:t>nich, resztki farb i lakierów, klejów, środków do konserwacji i ochrony drewna, opakowania po aerozolach, pozostałości po domowych środkach dezynfekcji, środki do konserwacji metali.</w:t>
      </w:r>
    </w:p>
    <w:p w14:paraId="71508582" w14:textId="416122FB" w:rsidR="000075E0" w:rsidRDefault="00FA30F4" w:rsidP="00916B5D">
      <w:pPr>
        <w:spacing w:after="0" w:line="276" w:lineRule="auto"/>
        <w:ind w:left="284"/>
        <w:jc w:val="both"/>
        <w:rPr>
          <w:rFonts w:ascii="Times New Roman" w:eastAsia="Calibri" w:hAnsi="Times New Roman" w:cs="Times New Roman"/>
          <w:bCs/>
          <w:sz w:val="24"/>
          <w:szCs w:val="24"/>
        </w:rPr>
      </w:pPr>
      <w:r w:rsidRPr="00FA30F4">
        <w:rPr>
          <w:rFonts w:ascii="Times New Roman" w:eastAsia="Lucida Sans Unicode" w:hAnsi="Times New Roman" w:cs="Times New Roman"/>
          <w:bCs/>
          <w:kern w:val="3"/>
          <w:sz w:val="24"/>
          <w:szCs w:val="24"/>
          <w:lang w:eastAsia="zh-CN" w:bidi="hi-IN"/>
        </w:rPr>
        <w:t>L</w:t>
      </w:r>
      <w:r w:rsidRPr="00FA30F4">
        <w:rPr>
          <w:rFonts w:ascii="Times New Roman" w:eastAsia="Calibri" w:hAnsi="Times New Roman" w:cs="Times New Roman"/>
          <w:sz w:val="24"/>
          <w:szCs w:val="24"/>
        </w:rPr>
        <w:t xml:space="preserve">iczba osób zameldowanych w gminie Tyczyn na dzień 31.12.2020 </w:t>
      </w:r>
      <w:proofErr w:type="gramStart"/>
      <w:r w:rsidRPr="00FA30F4">
        <w:rPr>
          <w:rFonts w:ascii="Times New Roman" w:eastAsia="Calibri" w:hAnsi="Times New Roman" w:cs="Times New Roman"/>
          <w:sz w:val="24"/>
          <w:szCs w:val="24"/>
        </w:rPr>
        <w:t>r</w:t>
      </w:r>
      <w:proofErr w:type="gramEnd"/>
      <w:r w:rsidRPr="00FA30F4">
        <w:rPr>
          <w:rFonts w:ascii="Times New Roman" w:eastAsia="Calibri" w:hAnsi="Times New Roman" w:cs="Times New Roman"/>
          <w:sz w:val="24"/>
          <w:szCs w:val="24"/>
        </w:rPr>
        <w:t xml:space="preserve">. wynosiła </w:t>
      </w:r>
      <w:r w:rsidRPr="00FA30F4">
        <w:rPr>
          <w:rFonts w:ascii="Times New Roman" w:eastAsia="Calibri" w:hAnsi="Times New Roman" w:cs="Times New Roman"/>
          <w:sz w:val="24"/>
          <w:szCs w:val="24"/>
        </w:rPr>
        <w:br/>
      </w:r>
      <w:r w:rsidRPr="00FA30F4">
        <w:rPr>
          <w:rFonts w:ascii="Times New Roman" w:eastAsia="Calibri" w:hAnsi="Times New Roman" w:cs="Times New Roman"/>
          <w:bCs/>
          <w:sz w:val="24"/>
        </w:rPr>
        <w:t>10 675</w:t>
      </w:r>
      <w:r w:rsidRPr="00FA30F4">
        <w:rPr>
          <w:rFonts w:ascii="Arial" w:eastAsia="Calibri" w:hAnsi="Arial" w:cs="Arial"/>
          <w:bCs/>
          <w:sz w:val="24"/>
        </w:rPr>
        <w:t xml:space="preserve">. </w:t>
      </w:r>
      <w:r w:rsidRPr="00FA30F4">
        <w:rPr>
          <w:rFonts w:ascii="Times New Roman" w:eastAsia="Calibri" w:hAnsi="Times New Roman" w:cs="Times New Roman"/>
          <w:sz w:val="24"/>
          <w:szCs w:val="24"/>
        </w:rPr>
        <w:t xml:space="preserve">Systemem gospodarowania odpadami komunalnymi na dzień 31.12.2020 </w:t>
      </w:r>
      <w:proofErr w:type="gramStart"/>
      <w:r w:rsidRPr="00FA30F4">
        <w:rPr>
          <w:rFonts w:ascii="Times New Roman" w:eastAsia="Calibri" w:hAnsi="Times New Roman" w:cs="Times New Roman"/>
          <w:sz w:val="24"/>
          <w:szCs w:val="24"/>
        </w:rPr>
        <w:t>r</w:t>
      </w:r>
      <w:proofErr w:type="gramEnd"/>
      <w:r w:rsidRPr="00FA30F4">
        <w:rPr>
          <w:rFonts w:ascii="Times New Roman" w:eastAsia="Calibri" w:hAnsi="Times New Roman" w:cs="Times New Roman"/>
          <w:sz w:val="24"/>
          <w:szCs w:val="24"/>
        </w:rPr>
        <w:t xml:space="preserve">. objęto </w:t>
      </w:r>
      <w:r w:rsidRPr="00FA30F4">
        <w:rPr>
          <w:rFonts w:ascii="Times New Roman" w:eastAsia="Calibri" w:hAnsi="Times New Roman" w:cs="Times New Roman"/>
          <w:sz w:val="24"/>
          <w:szCs w:val="24"/>
        </w:rPr>
        <w:br/>
      </w:r>
      <w:r w:rsidRPr="00FA30F4">
        <w:rPr>
          <w:rFonts w:ascii="Times New Roman" w:eastAsia="Calibri" w:hAnsi="Times New Roman" w:cs="Times New Roman"/>
          <w:bCs/>
          <w:sz w:val="24"/>
          <w:szCs w:val="24"/>
        </w:rPr>
        <w:t>9 602</w:t>
      </w:r>
      <w:r w:rsidRPr="00FA30F4">
        <w:rPr>
          <w:rFonts w:ascii="Times New Roman" w:eastAsia="Calibri" w:hAnsi="Times New Roman" w:cs="Times New Roman"/>
          <w:b/>
          <w:bCs/>
          <w:sz w:val="24"/>
          <w:szCs w:val="24"/>
        </w:rPr>
        <w:t xml:space="preserve"> </w:t>
      </w:r>
      <w:r w:rsidRPr="00FA30F4">
        <w:rPr>
          <w:rFonts w:ascii="Times New Roman" w:eastAsia="Calibri" w:hAnsi="Times New Roman" w:cs="Times New Roman"/>
          <w:sz w:val="24"/>
          <w:szCs w:val="24"/>
        </w:rPr>
        <w:t xml:space="preserve">mieszkańców. Liczba deklaracji o wysokości opłaty za gospodarowanie odpadami komunalnymi z opłatami na dzień 31.12.2020 </w:t>
      </w:r>
      <w:proofErr w:type="gramStart"/>
      <w:r w:rsidRPr="00FA30F4">
        <w:rPr>
          <w:rFonts w:ascii="Times New Roman" w:eastAsia="Calibri" w:hAnsi="Times New Roman" w:cs="Times New Roman"/>
          <w:sz w:val="24"/>
          <w:szCs w:val="24"/>
        </w:rPr>
        <w:t>r</w:t>
      </w:r>
      <w:proofErr w:type="gramEnd"/>
      <w:r w:rsidRPr="00FA30F4">
        <w:rPr>
          <w:rFonts w:ascii="Times New Roman" w:eastAsia="Calibri" w:hAnsi="Times New Roman" w:cs="Times New Roman"/>
          <w:sz w:val="24"/>
          <w:szCs w:val="24"/>
        </w:rPr>
        <w:t xml:space="preserve">. wynosiła </w:t>
      </w:r>
      <w:r w:rsidRPr="00FA30F4">
        <w:rPr>
          <w:rFonts w:ascii="Times New Roman" w:eastAsia="Calibri" w:hAnsi="Times New Roman" w:cs="Times New Roman"/>
          <w:bCs/>
          <w:sz w:val="24"/>
        </w:rPr>
        <w:t>2</w:t>
      </w:r>
      <w:r w:rsidR="00916B5D">
        <w:rPr>
          <w:rFonts w:ascii="Times New Roman" w:eastAsia="Calibri" w:hAnsi="Times New Roman" w:cs="Times New Roman"/>
          <w:bCs/>
          <w:sz w:val="24"/>
        </w:rPr>
        <w:t> </w:t>
      </w:r>
      <w:r w:rsidRPr="00FA30F4">
        <w:rPr>
          <w:rFonts w:ascii="Times New Roman" w:eastAsia="Calibri" w:hAnsi="Times New Roman" w:cs="Times New Roman"/>
          <w:bCs/>
          <w:sz w:val="24"/>
        </w:rPr>
        <w:t>974</w:t>
      </w:r>
      <w:r w:rsidRPr="00FA30F4">
        <w:rPr>
          <w:rFonts w:ascii="Times New Roman" w:eastAsia="Calibri" w:hAnsi="Times New Roman" w:cs="Times New Roman"/>
          <w:bCs/>
          <w:sz w:val="24"/>
          <w:szCs w:val="24"/>
        </w:rPr>
        <w:t>.</w:t>
      </w:r>
    </w:p>
    <w:p w14:paraId="4687D1EC" w14:textId="77777777" w:rsidR="00916B5D" w:rsidRDefault="00916B5D" w:rsidP="00916B5D">
      <w:pPr>
        <w:spacing w:after="0" w:line="276" w:lineRule="auto"/>
        <w:ind w:left="284"/>
        <w:jc w:val="both"/>
        <w:rPr>
          <w:rFonts w:ascii="Times New Roman" w:eastAsia="Calibri" w:hAnsi="Times New Roman" w:cs="Times New Roman"/>
          <w:bCs/>
          <w:sz w:val="24"/>
          <w:szCs w:val="24"/>
        </w:rPr>
      </w:pPr>
    </w:p>
    <w:p w14:paraId="638D234C" w14:textId="77777777" w:rsidR="00916B5D" w:rsidRDefault="00916B5D" w:rsidP="00916B5D">
      <w:pPr>
        <w:spacing w:after="0" w:line="276" w:lineRule="auto"/>
        <w:ind w:left="284"/>
        <w:jc w:val="both"/>
        <w:rPr>
          <w:rFonts w:ascii="Times New Roman" w:eastAsia="Calibri" w:hAnsi="Times New Roman" w:cs="Times New Roman"/>
          <w:bCs/>
          <w:sz w:val="24"/>
          <w:szCs w:val="24"/>
        </w:rPr>
      </w:pPr>
    </w:p>
    <w:p w14:paraId="38900F46" w14:textId="77777777" w:rsidR="00916B5D" w:rsidRDefault="00916B5D" w:rsidP="00916B5D">
      <w:pPr>
        <w:spacing w:after="0" w:line="276" w:lineRule="auto"/>
        <w:ind w:left="284"/>
        <w:jc w:val="both"/>
        <w:rPr>
          <w:rFonts w:ascii="Times New Roman" w:eastAsia="Calibri" w:hAnsi="Times New Roman" w:cs="Times New Roman"/>
          <w:bCs/>
          <w:sz w:val="24"/>
          <w:szCs w:val="24"/>
        </w:rPr>
      </w:pPr>
    </w:p>
    <w:p w14:paraId="09A6C327" w14:textId="77777777" w:rsidR="00916B5D" w:rsidRDefault="00916B5D" w:rsidP="00916B5D">
      <w:pPr>
        <w:spacing w:after="0" w:line="276" w:lineRule="auto"/>
        <w:ind w:left="284"/>
        <w:jc w:val="both"/>
        <w:rPr>
          <w:rFonts w:ascii="Times New Roman" w:eastAsia="Calibri" w:hAnsi="Times New Roman" w:cs="Times New Roman"/>
          <w:bCs/>
          <w:sz w:val="24"/>
          <w:szCs w:val="24"/>
        </w:rPr>
      </w:pPr>
    </w:p>
    <w:p w14:paraId="5D997706" w14:textId="77777777" w:rsidR="00916B5D" w:rsidRDefault="00916B5D" w:rsidP="00916B5D">
      <w:pPr>
        <w:spacing w:after="0" w:line="276" w:lineRule="auto"/>
        <w:ind w:left="284"/>
        <w:jc w:val="both"/>
        <w:rPr>
          <w:rFonts w:ascii="Times New Roman" w:eastAsia="Calibri" w:hAnsi="Times New Roman" w:cs="Times New Roman"/>
          <w:bCs/>
          <w:sz w:val="24"/>
          <w:szCs w:val="24"/>
        </w:rPr>
      </w:pPr>
    </w:p>
    <w:p w14:paraId="6378026F" w14:textId="77777777" w:rsidR="00916B5D" w:rsidRDefault="00916B5D" w:rsidP="00916B5D">
      <w:pPr>
        <w:spacing w:after="0" w:line="276" w:lineRule="auto"/>
        <w:ind w:left="284"/>
        <w:jc w:val="both"/>
        <w:rPr>
          <w:rFonts w:ascii="Times New Roman" w:eastAsia="Calibri" w:hAnsi="Times New Roman" w:cs="Times New Roman"/>
          <w:bCs/>
          <w:sz w:val="24"/>
          <w:szCs w:val="24"/>
        </w:rPr>
      </w:pPr>
    </w:p>
    <w:p w14:paraId="0E0253B0" w14:textId="77777777" w:rsidR="00916B5D" w:rsidRPr="00BE25A3" w:rsidRDefault="00916B5D" w:rsidP="00916B5D">
      <w:pPr>
        <w:spacing w:after="0" w:line="276" w:lineRule="auto"/>
        <w:ind w:left="284"/>
        <w:jc w:val="both"/>
        <w:rPr>
          <w:rFonts w:ascii="Times New Roman" w:eastAsia="Calibri" w:hAnsi="Times New Roman" w:cs="Times New Roman"/>
          <w:bCs/>
          <w:sz w:val="24"/>
          <w:szCs w:val="24"/>
        </w:rPr>
      </w:pPr>
    </w:p>
    <w:p w14:paraId="25E1928C" w14:textId="4D3C4213" w:rsidR="00FA30F4" w:rsidRPr="00FA30F4" w:rsidRDefault="00FA30F4" w:rsidP="00B12AF3">
      <w:pPr>
        <w:ind w:hanging="142"/>
        <w:jc w:val="center"/>
        <w:rPr>
          <w:rFonts w:ascii="Times New Roman" w:eastAsia="Lucida Sans Unicode" w:hAnsi="Times New Roman" w:cs="Times New Roman"/>
          <w:b/>
          <w:kern w:val="1"/>
        </w:rPr>
      </w:pPr>
      <w:r w:rsidRPr="00FA30F4">
        <w:rPr>
          <w:rFonts w:ascii="Times New Roman" w:eastAsia="Lucida Sans Unicode" w:hAnsi="Times New Roman" w:cs="Times New Roman"/>
          <w:b/>
          <w:kern w:val="1"/>
        </w:rPr>
        <w:t xml:space="preserve">Ilość złożonych deklaracji oraz ilość mieszkańców w poszczególnych miejscowościach na koniec 31.12.2020 </w:t>
      </w:r>
      <w:proofErr w:type="gramStart"/>
      <w:r w:rsidRPr="00FA30F4">
        <w:rPr>
          <w:rFonts w:ascii="Times New Roman" w:eastAsia="Lucida Sans Unicode" w:hAnsi="Times New Roman" w:cs="Times New Roman"/>
          <w:b/>
          <w:kern w:val="1"/>
        </w:rPr>
        <w:t>r</w:t>
      </w:r>
      <w:proofErr w:type="gramEnd"/>
      <w:r w:rsidRPr="00FA30F4">
        <w:rPr>
          <w:rFonts w:ascii="Times New Roman" w:eastAsia="Lucida Sans Unicode" w:hAnsi="Times New Roman" w:cs="Times New Roman"/>
          <w:b/>
          <w:kern w:val="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086"/>
        <w:gridCol w:w="3379"/>
      </w:tblGrid>
      <w:tr w:rsidR="00FA30F4" w:rsidRPr="00FA30F4" w14:paraId="4FAD641E" w14:textId="77777777" w:rsidTr="00FA30F4">
        <w:trPr>
          <w:trHeight w:val="423"/>
        </w:trPr>
        <w:tc>
          <w:tcPr>
            <w:tcW w:w="2600" w:type="dxa"/>
            <w:shd w:val="clear" w:color="auto" w:fill="B4C6E7"/>
          </w:tcPr>
          <w:p w14:paraId="59BFC9A4" w14:textId="77777777" w:rsidR="00FA30F4" w:rsidRPr="00FA30F4" w:rsidRDefault="00FA30F4" w:rsidP="00FA30F4">
            <w:pPr>
              <w:spacing w:line="240" w:lineRule="auto"/>
              <w:jc w:val="center"/>
              <w:rPr>
                <w:rFonts w:ascii="Times New Roman" w:eastAsia="Lucida Sans Unicode" w:hAnsi="Times New Roman" w:cs="Times New Roman"/>
                <w:b/>
                <w:kern w:val="1"/>
                <w:sz w:val="24"/>
              </w:rPr>
            </w:pPr>
            <w:r w:rsidRPr="00FA30F4">
              <w:rPr>
                <w:rFonts w:ascii="Times New Roman" w:eastAsia="Lucida Sans Unicode" w:hAnsi="Times New Roman" w:cs="Times New Roman"/>
                <w:i/>
                <w:kern w:val="1"/>
              </w:rPr>
              <w:t xml:space="preserve"> </w:t>
            </w:r>
            <w:r w:rsidRPr="00FA30F4">
              <w:rPr>
                <w:rFonts w:ascii="Times New Roman" w:eastAsia="Lucida Sans Unicode" w:hAnsi="Times New Roman" w:cs="Times New Roman"/>
                <w:b/>
                <w:kern w:val="1"/>
                <w:sz w:val="24"/>
              </w:rPr>
              <w:t>Miejscowość</w:t>
            </w:r>
          </w:p>
        </w:tc>
        <w:tc>
          <w:tcPr>
            <w:tcW w:w="3087" w:type="dxa"/>
            <w:shd w:val="clear" w:color="auto" w:fill="B4C6E7"/>
          </w:tcPr>
          <w:p w14:paraId="2DA78F0B" w14:textId="77777777" w:rsidR="00FA30F4" w:rsidRPr="00FA30F4" w:rsidRDefault="00FA30F4" w:rsidP="00FA30F4">
            <w:pPr>
              <w:spacing w:line="240" w:lineRule="auto"/>
              <w:jc w:val="center"/>
              <w:rPr>
                <w:rFonts w:ascii="Times New Roman" w:eastAsia="Lucida Sans Unicode" w:hAnsi="Times New Roman" w:cs="Times New Roman"/>
                <w:b/>
                <w:kern w:val="1"/>
                <w:sz w:val="24"/>
              </w:rPr>
            </w:pPr>
            <w:r w:rsidRPr="00FA30F4">
              <w:rPr>
                <w:rFonts w:ascii="Times New Roman" w:eastAsia="Lucida Sans Unicode" w:hAnsi="Times New Roman" w:cs="Times New Roman"/>
                <w:b/>
                <w:kern w:val="1"/>
                <w:sz w:val="24"/>
              </w:rPr>
              <w:t xml:space="preserve">Ilość złożonych deklaracji </w:t>
            </w:r>
          </w:p>
        </w:tc>
        <w:tc>
          <w:tcPr>
            <w:tcW w:w="3380" w:type="dxa"/>
            <w:shd w:val="clear" w:color="auto" w:fill="B4C6E7"/>
          </w:tcPr>
          <w:p w14:paraId="10275325" w14:textId="77777777" w:rsidR="00FA30F4" w:rsidRPr="00FA30F4" w:rsidRDefault="00FA30F4" w:rsidP="00FA30F4">
            <w:pPr>
              <w:spacing w:line="240" w:lineRule="auto"/>
              <w:jc w:val="center"/>
              <w:rPr>
                <w:rFonts w:ascii="Times New Roman" w:eastAsia="Lucida Sans Unicode" w:hAnsi="Times New Roman" w:cs="Times New Roman"/>
                <w:b/>
                <w:kern w:val="1"/>
                <w:sz w:val="24"/>
              </w:rPr>
            </w:pPr>
            <w:r w:rsidRPr="00FA30F4">
              <w:rPr>
                <w:rFonts w:ascii="Times New Roman" w:eastAsia="Lucida Sans Unicode" w:hAnsi="Times New Roman" w:cs="Times New Roman"/>
                <w:b/>
                <w:kern w:val="1"/>
                <w:sz w:val="24"/>
              </w:rPr>
              <w:t xml:space="preserve">Ilość mieszkańców objętych gminnym systemem gospodarki odpadami </w:t>
            </w:r>
          </w:p>
        </w:tc>
      </w:tr>
      <w:tr w:rsidR="00FA30F4" w:rsidRPr="00FA30F4" w14:paraId="0CB1DFB3" w14:textId="77777777" w:rsidTr="00FA30F4">
        <w:tc>
          <w:tcPr>
            <w:tcW w:w="2600" w:type="dxa"/>
            <w:shd w:val="clear" w:color="auto" w:fill="FFFFFF"/>
          </w:tcPr>
          <w:p w14:paraId="49E6BD25"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Borek Stary</w:t>
            </w:r>
          </w:p>
        </w:tc>
        <w:tc>
          <w:tcPr>
            <w:tcW w:w="3087" w:type="dxa"/>
            <w:shd w:val="clear" w:color="auto" w:fill="FFFFFF"/>
          </w:tcPr>
          <w:p w14:paraId="33F32403"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486</w:t>
            </w:r>
          </w:p>
        </w:tc>
        <w:tc>
          <w:tcPr>
            <w:tcW w:w="3380" w:type="dxa"/>
            <w:shd w:val="clear" w:color="auto" w:fill="FFFFFF"/>
          </w:tcPr>
          <w:p w14:paraId="11B94C54"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1 609</w:t>
            </w:r>
          </w:p>
        </w:tc>
      </w:tr>
      <w:tr w:rsidR="00FA30F4" w:rsidRPr="00FA30F4" w14:paraId="73139A11" w14:textId="77777777" w:rsidTr="00FA30F4">
        <w:tc>
          <w:tcPr>
            <w:tcW w:w="2600" w:type="dxa"/>
            <w:shd w:val="clear" w:color="auto" w:fill="FFFFFF"/>
          </w:tcPr>
          <w:p w14:paraId="1EDF9DD0"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Kielnarowa</w:t>
            </w:r>
          </w:p>
        </w:tc>
        <w:tc>
          <w:tcPr>
            <w:tcW w:w="3087" w:type="dxa"/>
            <w:shd w:val="clear" w:color="auto" w:fill="FFFFFF"/>
          </w:tcPr>
          <w:p w14:paraId="03B5E87E"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575</w:t>
            </w:r>
          </w:p>
        </w:tc>
        <w:tc>
          <w:tcPr>
            <w:tcW w:w="3380" w:type="dxa"/>
            <w:shd w:val="clear" w:color="auto" w:fill="FFFFFF"/>
          </w:tcPr>
          <w:p w14:paraId="74A4D887"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1 862</w:t>
            </w:r>
          </w:p>
        </w:tc>
      </w:tr>
      <w:tr w:rsidR="00FA30F4" w:rsidRPr="00FA30F4" w14:paraId="2E600C65" w14:textId="77777777" w:rsidTr="00FA30F4">
        <w:tc>
          <w:tcPr>
            <w:tcW w:w="2600" w:type="dxa"/>
            <w:shd w:val="clear" w:color="auto" w:fill="FFFFFF"/>
          </w:tcPr>
          <w:p w14:paraId="520A7516"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Hermanowa</w:t>
            </w:r>
          </w:p>
        </w:tc>
        <w:tc>
          <w:tcPr>
            <w:tcW w:w="3087" w:type="dxa"/>
            <w:shd w:val="clear" w:color="auto" w:fill="FFFFFF"/>
          </w:tcPr>
          <w:p w14:paraId="763AB105"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754</w:t>
            </w:r>
          </w:p>
        </w:tc>
        <w:tc>
          <w:tcPr>
            <w:tcW w:w="3380" w:type="dxa"/>
            <w:shd w:val="clear" w:color="auto" w:fill="FFFFFF"/>
          </w:tcPr>
          <w:p w14:paraId="44A5F976"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2 429</w:t>
            </w:r>
          </w:p>
        </w:tc>
      </w:tr>
      <w:tr w:rsidR="00FA30F4" w:rsidRPr="00FA30F4" w14:paraId="380B26CB" w14:textId="77777777" w:rsidTr="00FA30F4">
        <w:tc>
          <w:tcPr>
            <w:tcW w:w="2600" w:type="dxa"/>
            <w:shd w:val="clear" w:color="auto" w:fill="FFFFFF"/>
          </w:tcPr>
          <w:p w14:paraId="35C84114"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Tyczyn</w:t>
            </w:r>
          </w:p>
        </w:tc>
        <w:tc>
          <w:tcPr>
            <w:tcW w:w="3087" w:type="dxa"/>
            <w:shd w:val="clear" w:color="auto" w:fill="FFFFFF"/>
          </w:tcPr>
          <w:p w14:paraId="5E75738E"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1 159</w:t>
            </w:r>
          </w:p>
        </w:tc>
        <w:tc>
          <w:tcPr>
            <w:tcW w:w="3380" w:type="dxa"/>
            <w:shd w:val="clear" w:color="auto" w:fill="FFFFFF"/>
          </w:tcPr>
          <w:p w14:paraId="5ADEFFE0" w14:textId="77777777" w:rsidR="00FA30F4" w:rsidRPr="00FA30F4" w:rsidRDefault="00FA30F4" w:rsidP="00FA30F4">
            <w:pPr>
              <w:spacing w:line="240" w:lineRule="auto"/>
              <w:jc w:val="center"/>
              <w:rPr>
                <w:rFonts w:ascii="Times New Roman" w:eastAsia="Lucida Sans Unicode" w:hAnsi="Times New Roman" w:cs="Times New Roman"/>
                <w:kern w:val="1"/>
                <w:sz w:val="24"/>
              </w:rPr>
            </w:pPr>
            <w:r w:rsidRPr="00FA30F4">
              <w:rPr>
                <w:rFonts w:ascii="Times New Roman" w:eastAsia="Lucida Sans Unicode" w:hAnsi="Times New Roman" w:cs="Times New Roman"/>
                <w:kern w:val="1"/>
                <w:sz w:val="24"/>
              </w:rPr>
              <w:t>3 702</w:t>
            </w:r>
          </w:p>
        </w:tc>
      </w:tr>
      <w:tr w:rsidR="00FA30F4" w:rsidRPr="00FA30F4" w14:paraId="5C86FBA1" w14:textId="77777777" w:rsidTr="00FA30F4">
        <w:tc>
          <w:tcPr>
            <w:tcW w:w="2600" w:type="dxa"/>
            <w:shd w:val="clear" w:color="auto" w:fill="B4C6E7"/>
          </w:tcPr>
          <w:p w14:paraId="1EDBFB3C" w14:textId="77777777" w:rsidR="00FA30F4" w:rsidRPr="00FA30F4" w:rsidRDefault="00FA30F4" w:rsidP="00FA30F4">
            <w:pPr>
              <w:spacing w:line="240" w:lineRule="auto"/>
              <w:jc w:val="center"/>
              <w:rPr>
                <w:rFonts w:ascii="Times New Roman" w:eastAsia="Lucida Sans Unicode" w:hAnsi="Times New Roman" w:cs="Times New Roman"/>
                <w:b/>
                <w:kern w:val="1"/>
                <w:sz w:val="24"/>
              </w:rPr>
            </w:pPr>
            <w:r w:rsidRPr="00FA30F4">
              <w:rPr>
                <w:rFonts w:ascii="Times New Roman" w:eastAsia="Lucida Sans Unicode" w:hAnsi="Times New Roman" w:cs="Times New Roman"/>
                <w:b/>
                <w:kern w:val="1"/>
                <w:sz w:val="24"/>
              </w:rPr>
              <w:t>Razem</w:t>
            </w:r>
          </w:p>
        </w:tc>
        <w:tc>
          <w:tcPr>
            <w:tcW w:w="3087" w:type="dxa"/>
            <w:shd w:val="clear" w:color="auto" w:fill="B4C6E7"/>
          </w:tcPr>
          <w:p w14:paraId="7841FD31" w14:textId="77777777" w:rsidR="00FA30F4" w:rsidRPr="00FA30F4" w:rsidRDefault="00FA30F4" w:rsidP="00FA30F4">
            <w:pPr>
              <w:spacing w:line="240" w:lineRule="auto"/>
              <w:jc w:val="center"/>
              <w:rPr>
                <w:rFonts w:ascii="Times New Roman" w:eastAsia="Lucida Sans Unicode" w:hAnsi="Times New Roman" w:cs="Times New Roman"/>
                <w:b/>
                <w:kern w:val="1"/>
                <w:sz w:val="24"/>
              </w:rPr>
            </w:pPr>
            <w:r w:rsidRPr="00FA30F4">
              <w:rPr>
                <w:rFonts w:ascii="Times New Roman" w:eastAsia="Lucida Sans Unicode" w:hAnsi="Times New Roman" w:cs="Times New Roman"/>
                <w:b/>
                <w:kern w:val="1"/>
                <w:sz w:val="24"/>
              </w:rPr>
              <w:t>2 974</w:t>
            </w:r>
          </w:p>
        </w:tc>
        <w:tc>
          <w:tcPr>
            <w:tcW w:w="3380" w:type="dxa"/>
            <w:shd w:val="clear" w:color="auto" w:fill="B4C6E7"/>
          </w:tcPr>
          <w:p w14:paraId="169B3D2F" w14:textId="77777777" w:rsidR="00FA30F4" w:rsidRPr="00FA30F4" w:rsidRDefault="00FA30F4" w:rsidP="00FA30F4">
            <w:pPr>
              <w:spacing w:line="240" w:lineRule="auto"/>
              <w:jc w:val="center"/>
              <w:rPr>
                <w:rFonts w:ascii="Times New Roman" w:eastAsia="Lucida Sans Unicode" w:hAnsi="Times New Roman" w:cs="Times New Roman"/>
                <w:b/>
                <w:kern w:val="1"/>
                <w:sz w:val="24"/>
              </w:rPr>
            </w:pPr>
            <w:r w:rsidRPr="00FA30F4">
              <w:rPr>
                <w:rFonts w:ascii="Times New Roman" w:eastAsia="Lucida Sans Unicode" w:hAnsi="Times New Roman" w:cs="Times New Roman"/>
                <w:b/>
                <w:kern w:val="1"/>
                <w:sz w:val="24"/>
              </w:rPr>
              <w:t>9 602</w:t>
            </w:r>
          </w:p>
        </w:tc>
      </w:tr>
    </w:tbl>
    <w:p w14:paraId="099D4E48" w14:textId="77777777" w:rsidR="00FA30F4" w:rsidRPr="00FA30F4" w:rsidRDefault="00FA30F4" w:rsidP="00B17C00">
      <w:pPr>
        <w:spacing w:after="0" w:line="276" w:lineRule="auto"/>
        <w:rPr>
          <w:rFonts w:ascii="Times New Roman" w:eastAsia="Lucida Sans Unicode" w:hAnsi="Times New Roman" w:cs="Times New Roman"/>
          <w:b/>
          <w:kern w:val="2"/>
          <w:sz w:val="24"/>
          <w:szCs w:val="24"/>
        </w:rPr>
      </w:pPr>
    </w:p>
    <w:p w14:paraId="72D0DFB1" w14:textId="77777777" w:rsidR="00FA30F4" w:rsidRPr="00FA30F4" w:rsidRDefault="00FA30F4" w:rsidP="00BE25A3">
      <w:pPr>
        <w:jc w:val="center"/>
        <w:rPr>
          <w:rFonts w:ascii="Times New Roman" w:eastAsia="Lucida Sans Unicode" w:hAnsi="Times New Roman" w:cs="Times New Roman"/>
          <w:b/>
          <w:kern w:val="1"/>
        </w:rPr>
      </w:pPr>
      <w:r w:rsidRPr="00FA30F4">
        <w:rPr>
          <w:rFonts w:ascii="Times New Roman" w:eastAsia="Lucida Sans Unicode" w:hAnsi="Times New Roman" w:cs="Times New Roman"/>
          <w:b/>
          <w:kern w:val="1"/>
        </w:rPr>
        <w:t>Rodzaje i ilość odpadów komunalnych odebranych i zagospodarowanych z terenu gminy Tyczyn w 2020 r.</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92"/>
        <w:gridCol w:w="4053"/>
      </w:tblGrid>
      <w:tr w:rsidR="00FA30F4" w:rsidRPr="00FA30F4" w14:paraId="531F3E48" w14:textId="77777777" w:rsidTr="00FA30F4">
        <w:trPr>
          <w:trHeight w:val="53"/>
          <w:jc w:val="center"/>
        </w:trPr>
        <w:tc>
          <w:tcPr>
            <w:tcW w:w="5192" w:type="dxa"/>
            <w:shd w:val="clear" w:color="auto" w:fill="B4C6E7"/>
            <w:vAlign w:val="center"/>
          </w:tcPr>
          <w:p w14:paraId="52228AB3"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Rodzaj odpadów</w:t>
            </w:r>
          </w:p>
        </w:tc>
        <w:tc>
          <w:tcPr>
            <w:tcW w:w="4053" w:type="dxa"/>
            <w:shd w:val="clear" w:color="auto" w:fill="B4C6E7"/>
            <w:vAlign w:val="center"/>
          </w:tcPr>
          <w:p w14:paraId="122FE98B" w14:textId="77777777" w:rsidR="00FA30F4" w:rsidRPr="00FA30F4" w:rsidRDefault="00FA30F4" w:rsidP="00FA30F4">
            <w:pPr>
              <w:spacing w:line="240" w:lineRule="auto"/>
              <w:jc w:val="center"/>
              <w:rPr>
                <w:rFonts w:ascii="Times New Roman" w:eastAsia="Calibri" w:hAnsi="Times New Roman" w:cs="Times New Roman"/>
                <w:sz w:val="24"/>
                <w:vertAlign w:val="superscript"/>
              </w:rPr>
            </w:pPr>
            <w:r w:rsidRPr="00FA30F4">
              <w:rPr>
                <w:rFonts w:ascii="Times New Roman" w:eastAsia="Calibri" w:hAnsi="Times New Roman" w:cs="Times New Roman"/>
                <w:sz w:val="24"/>
              </w:rPr>
              <w:t>Masa odebranych odpadów komunalnych [Mg]</w:t>
            </w:r>
          </w:p>
        </w:tc>
      </w:tr>
      <w:tr w:rsidR="00FA30F4" w:rsidRPr="00FA30F4" w14:paraId="0803034E" w14:textId="77777777" w:rsidTr="00FA30F4">
        <w:trPr>
          <w:trHeight w:val="269"/>
          <w:jc w:val="center"/>
        </w:trPr>
        <w:tc>
          <w:tcPr>
            <w:tcW w:w="5192" w:type="dxa"/>
            <w:shd w:val="clear" w:color="000000" w:fill="auto"/>
            <w:vAlign w:val="center"/>
          </w:tcPr>
          <w:p w14:paraId="70A5204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Niesegregowane (zmieszane) odpady komunalne </w:t>
            </w:r>
          </w:p>
        </w:tc>
        <w:tc>
          <w:tcPr>
            <w:tcW w:w="4053" w:type="dxa"/>
            <w:shd w:val="clear" w:color="000000" w:fill="auto"/>
            <w:vAlign w:val="center"/>
          </w:tcPr>
          <w:p w14:paraId="09D33E2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1 558,3640</w:t>
            </w:r>
          </w:p>
        </w:tc>
      </w:tr>
      <w:tr w:rsidR="00FA30F4" w:rsidRPr="00FA30F4" w14:paraId="777F2050" w14:textId="77777777" w:rsidTr="00FA30F4">
        <w:trPr>
          <w:trHeight w:val="507"/>
          <w:jc w:val="center"/>
        </w:trPr>
        <w:tc>
          <w:tcPr>
            <w:tcW w:w="5192" w:type="dxa"/>
            <w:shd w:val="clear" w:color="000000" w:fill="auto"/>
            <w:vAlign w:val="center"/>
          </w:tcPr>
          <w:p w14:paraId="76A28B38" w14:textId="77777777" w:rsidR="00FA30F4" w:rsidRPr="00FA30F4" w:rsidRDefault="00FA30F4" w:rsidP="00FA30F4">
            <w:pPr>
              <w:spacing w:line="240" w:lineRule="auto"/>
              <w:jc w:val="center"/>
              <w:rPr>
                <w:rFonts w:ascii="Times New Roman" w:eastAsia="Calibri" w:hAnsi="Times New Roman" w:cs="Times New Roman"/>
                <w:b/>
                <w:sz w:val="24"/>
              </w:rPr>
            </w:pPr>
            <w:r w:rsidRPr="00FA30F4">
              <w:rPr>
                <w:rFonts w:ascii="Times New Roman" w:eastAsia="Calibri" w:hAnsi="Times New Roman" w:cs="Times New Roman"/>
                <w:sz w:val="24"/>
              </w:rPr>
              <w:t xml:space="preserve">Zmieszane odpady opakowaniowe </w:t>
            </w:r>
          </w:p>
        </w:tc>
        <w:tc>
          <w:tcPr>
            <w:tcW w:w="4053" w:type="dxa"/>
            <w:shd w:val="clear" w:color="000000" w:fill="auto"/>
            <w:vAlign w:val="center"/>
          </w:tcPr>
          <w:p w14:paraId="54C3D2E9"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292,0700</w:t>
            </w:r>
          </w:p>
        </w:tc>
      </w:tr>
      <w:tr w:rsidR="00FA30F4" w:rsidRPr="00FA30F4" w14:paraId="401FF448" w14:textId="77777777" w:rsidTr="00FA30F4">
        <w:trPr>
          <w:trHeight w:val="507"/>
          <w:jc w:val="center"/>
        </w:trPr>
        <w:tc>
          <w:tcPr>
            <w:tcW w:w="5192" w:type="dxa"/>
            <w:shd w:val="clear" w:color="000000" w:fill="auto"/>
            <w:vAlign w:val="center"/>
          </w:tcPr>
          <w:p w14:paraId="63079DF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Inne niewymienione frakcje zbierane w sposób selektywny - tworzywa sztuczne </w:t>
            </w:r>
          </w:p>
        </w:tc>
        <w:tc>
          <w:tcPr>
            <w:tcW w:w="4053" w:type="dxa"/>
            <w:shd w:val="clear" w:color="000000" w:fill="auto"/>
            <w:vAlign w:val="center"/>
          </w:tcPr>
          <w:p w14:paraId="3642EA36"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3,8900</w:t>
            </w:r>
          </w:p>
        </w:tc>
      </w:tr>
      <w:tr w:rsidR="00FA30F4" w:rsidRPr="00FA30F4" w14:paraId="56B6D71D" w14:textId="77777777" w:rsidTr="00FA30F4">
        <w:trPr>
          <w:trHeight w:val="215"/>
          <w:jc w:val="center"/>
        </w:trPr>
        <w:tc>
          <w:tcPr>
            <w:tcW w:w="5192" w:type="dxa"/>
            <w:shd w:val="clear" w:color="000000" w:fill="auto"/>
            <w:vAlign w:val="center"/>
          </w:tcPr>
          <w:p w14:paraId="24EB3FC1"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Opakowania ze szkła </w:t>
            </w:r>
          </w:p>
        </w:tc>
        <w:tc>
          <w:tcPr>
            <w:tcW w:w="4053" w:type="dxa"/>
            <w:shd w:val="clear" w:color="000000" w:fill="auto"/>
            <w:vAlign w:val="center"/>
          </w:tcPr>
          <w:p w14:paraId="6FF9A188"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214,8500</w:t>
            </w:r>
          </w:p>
        </w:tc>
      </w:tr>
      <w:tr w:rsidR="00FA30F4" w:rsidRPr="00FA30F4" w14:paraId="54B48A43" w14:textId="77777777" w:rsidTr="00FA30F4">
        <w:trPr>
          <w:trHeight w:val="215"/>
          <w:jc w:val="center"/>
        </w:trPr>
        <w:tc>
          <w:tcPr>
            <w:tcW w:w="5192" w:type="dxa"/>
            <w:shd w:val="clear" w:color="000000" w:fill="auto"/>
            <w:vAlign w:val="center"/>
          </w:tcPr>
          <w:p w14:paraId="3F67655A"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Szkło </w:t>
            </w:r>
          </w:p>
        </w:tc>
        <w:tc>
          <w:tcPr>
            <w:tcW w:w="4053" w:type="dxa"/>
            <w:shd w:val="clear" w:color="000000" w:fill="auto"/>
            <w:vAlign w:val="center"/>
          </w:tcPr>
          <w:p w14:paraId="7CA80429"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14,0550</w:t>
            </w:r>
          </w:p>
        </w:tc>
      </w:tr>
      <w:tr w:rsidR="00FA30F4" w:rsidRPr="00FA30F4" w14:paraId="522B22D5" w14:textId="77777777" w:rsidTr="00FA30F4">
        <w:trPr>
          <w:trHeight w:val="215"/>
          <w:jc w:val="center"/>
        </w:trPr>
        <w:tc>
          <w:tcPr>
            <w:tcW w:w="5192" w:type="dxa"/>
            <w:shd w:val="clear" w:color="000000" w:fill="auto"/>
            <w:vAlign w:val="center"/>
          </w:tcPr>
          <w:p w14:paraId="2D28FF7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Zużyte opony </w:t>
            </w:r>
          </w:p>
        </w:tc>
        <w:tc>
          <w:tcPr>
            <w:tcW w:w="4053" w:type="dxa"/>
            <w:shd w:val="clear" w:color="000000" w:fill="auto"/>
            <w:vAlign w:val="center"/>
          </w:tcPr>
          <w:p w14:paraId="18DC3006" w14:textId="77777777" w:rsidR="00FA30F4" w:rsidRPr="00FA30F4" w:rsidRDefault="00FA30F4" w:rsidP="00FA30F4">
            <w:pPr>
              <w:spacing w:line="240" w:lineRule="auto"/>
              <w:jc w:val="center"/>
              <w:rPr>
                <w:rFonts w:ascii="Times New Roman" w:eastAsia="Calibri" w:hAnsi="Times New Roman" w:cs="Times New Roman"/>
                <w:sz w:val="24"/>
                <w:u w:val="single"/>
              </w:rPr>
            </w:pPr>
            <w:r w:rsidRPr="00FA30F4">
              <w:rPr>
                <w:rFonts w:ascii="Times New Roman" w:eastAsia="Calibri" w:hAnsi="Times New Roman" w:cs="Times New Roman"/>
                <w:sz w:val="24"/>
              </w:rPr>
              <w:t>48,3800</w:t>
            </w:r>
          </w:p>
        </w:tc>
      </w:tr>
      <w:tr w:rsidR="00FA30F4" w:rsidRPr="00FA30F4" w14:paraId="3A30F003" w14:textId="77777777" w:rsidTr="00FA30F4">
        <w:trPr>
          <w:trHeight w:val="215"/>
          <w:jc w:val="center"/>
        </w:trPr>
        <w:tc>
          <w:tcPr>
            <w:tcW w:w="5192" w:type="dxa"/>
            <w:shd w:val="clear" w:color="000000" w:fill="auto"/>
            <w:vAlign w:val="center"/>
          </w:tcPr>
          <w:p w14:paraId="5BE4184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Leki inne niż wymienione w 20 01 31*  </w:t>
            </w:r>
          </w:p>
        </w:tc>
        <w:tc>
          <w:tcPr>
            <w:tcW w:w="4053" w:type="dxa"/>
            <w:shd w:val="clear" w:color="000000" w:fill="auto"/>
            <w:vAlign w:val="center"/>
          </w:tcPr>
          <w:p w14:paraId="5883250B"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0,1580</w:t>
            </w:r>
          </w:p>
        </w:tc>
      </w:tr>
      <w:tr w:rsidR="00FA30F4" w:rsidRPr="00FA30F4" w14:paraId="1963AD8E" w14:textId="77777777" w:rsidTr="00FA30F4">
        <w:trPr>
          <w:trHeight w:val="215"/>
          <w:jc w:val="center"/>
        </w:trPr>
        <w:tc>
          <w:tcPr>
            <w:tcW w:w="5192" w:type="dxa"/>
            <w:shd w:val="clear" w:color="000000" w:fill="auto"/>
            <w:vAlign w:val="center"/>
          </w:tcPr>
          <w:p w14:paraId="027474D7"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Urządzenia zawierające freony </w:t>
            </w:r>
          </w:p>
        </w:tc>
        <w:tc>
          <w:tcPr>
            <w:tcW w:w="4053" w:type="dxa"/>
            <w:shd w:val="clear" w:color="000000" w:fill="auto"/>
            <w:vAlign w:val="center"/>
          </w:tcPr>
          <w:p w14:paraId="48B3161A" w14:textId="77777777" w:rsidR="00FA30F4" w:rsidRPr="00FA30F4" w:rsidRDefault="00FA30F4" w:rsidP="00FA30F4">
            <w:pPr>
              <w:spacing w:line="240" w:lineRule="auto"/>
              <w:jc w:val="center"/>
              <w:rPr>
                <w:rFonts w:ascii="Times New Roman" w:eastAsia="Calibri" w:hAnsi="Times New Roman" w:cs="Times New Roman"/>
                <w:b/>
                <w:sz w:val="24"/>
              </w:rPr>
            </w:pPr>
            <w:r w:rsidRPr="00FA30F4">
              <w:rPr>
                <w:rFonts w:ascii="Times New Roman" w:eastAsia="Calibri" w:hAnsi="Times New Roman" w:cs="Times New Roman"/>
                <w:sz w:val="24"/>
              </w:rPr>
              <w:t>3,9800</w:t>
            </w:r>
          </w:p>
        </w:tc>
      </w:tr>
      <w:tr w:rsidR="00FA30F4" w:rsidRPr="00FA30F4" w14:paraId="3A0327E1" w14:textId="77777777" w:rsidTr="00FA30F4">
        <w:trPr>
          <w:trHeight w:val="215"/>
          <w:jc w:val="center"/>
        </w:trPr>
        <w:tc>
          <w:tcPr>
            <w:tcW w:w="5192" w:type="dxa"/>
            <w:shd w:val="clear" w:color="000000" w:fill="auto"/>
            <w:vAlign w:val="center"/>
          </w:tcPr>
          <w:p w14:paraId="2005DD5B"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Zużyte urządzenia elektryczne </w:t>
            </w:r>
            <w:r w:rsidRPr="00FA30F4">
              <w:rPr>
                <w:rFonts w:ascii="Times New Roman" w:eastAsia="Calibri" w:hAnsi="Times New Roman" w:cs="Times New Roman"/>
                <w:sz w:val="24"/>
              </w:rPr>
              <w:br/>
              <w:t xml:space="preserve">i elektroniczne inne niż wymienione </w:t>
            </w:r>
            <w:r w:rsidRPr="00FA30F4">
              <w:rPr>
                <w:rFonts w:ascii="Times New Roman" w:eastAsia="Calibri" w:hAnsi="Times New Roman" w:cs="Times New Roman"/>
                <w:sz w:val="24"/>
              </w:rPr>
              <w:br/>
              <w:t xml:space="preserve">w 20 01 21 i 20 01 23 zawierające niebezpieczne składniki  </w:t>
            </w:r>
          </w:p>
        </w:tc>
        <w:tc>
          <w:tcPr>
            <w:tcW w:w="4053" w:type="dxa"/>
            <w:shd w:val="clear" w:color="000000" w:fill="auto"/>
            <w:vAlign w:val="center"/>
          </w:tcPr>
          <w:p w14:paraId="1C09AB73" w14:textId="77777777" w:rsidR="00FA30F4" w:rsidRPr="00FA30F4" w:rsidRDefault="00FA30F4" w:rsidP="00FA30F4">
            <w:pPr>
              <w:spacing w:line="240" w:lineRule="auto"/>
              <w:jc w:val="center"/>
              <w:rPr>
                <w:rFonts w:ascii="Times New Roman" w:eastAsia="Calibri" w:hAnsi="Times New Roman" w:cs="Times New Roman"/>
                <w:b/>
                <w:sz w:val="24"/>
                <w:u w:val="single"/>
              </w:rPr>
            </w:pPr>
            <w:r w:rsidRPr="00FA30F4">
              <w:rPr>
                <w:rFonts w:ascii="Times New Roman" w:eastAsia="Calibri" w:hAnsi="Times New Roman" w:cs="Times New Roman"/>
                <w:sz w:val="24"/>
              </w:rPr>
              <w:t>7,1200</w:t>
            </w:r>
          </w:p>
        </w:tc>
      </w:tr>
      <w:tr w:rsidR="00FA30F4" w:rsidRPr="00FA30F4" w14:paraId="0EE57038" w14:textId="77777777" w:rsidTr="00FA30F4">
        <w:trPr>
          <w:trHeight w:val="215"/>
          <w:jc w:val="center"/>
        </w:trPr>
        <w:tc>
          <w:tcPr>
            <w:tcW w:w="5192" w:type="dxa"/>
            <w:shd w:val="clear" w:color="000000" w:fill="auto"/>
            <w:vAlign w:val="center"/>
          </w:tcPr>
          <w:p w14:paraId="261DB90F"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Zużyte urządzenia eklektyczne </w:t>
            </w:r>
            <w:r w:rsidRPr="00FA30F4">
              <w:rPr>
                <w:rFonts w:ascii="Times New Roman" w:eastAsia="Calibri" w:hAnsi="Times New Roman" w:cs="Times New Roman"/>
                <w:sz w:val="24"/>
              </w:rPr>
              <w:br/>
              <w:t xml:space="preserve">i elektroniczne inne niż wymienione w 20 01 21, 20 01 23 i 20 01 35   </w:t>
            </w:r>
          </w:p>
        </w:tc>
        <w:tc>
          <w:tcPr>
            <w:tcW w:w="4053" w:type="dxa"/>
            <w:shd w:val="clear" w:color="000000" w:fill="auto"/>
            <w:vAlign w:val="center"/>
          </w:tcPr>
          <w:p w14:paraId="5D513184" w14:textId="77777777" w:rsidR="00FA30F4" w:rsidRPr="00FA30F4" w:rsidRDefault="00FA30F4" w:rsidP="00FA30F4">
            <w:pPr>
              <w:spacing w:line="240" w:lineRule="auto"/>
              <w:jc w:val="center"/>
              <w:rPr>
                <w:rFonts w:ascii="Times New Roman" w:eastAsia="Calibri" w:hAnsi="Times New Roman" w:cs="Times New Roman"/>
                <w:b/>
                <w:sz w:val="24"/>
                <w:u w:val="single"/>
              </w:rPr>
            </w:pPr>
            <w:r w:rsidRPr="00FA30F4">
              <w:rPr>
                <w:rFonts w:ascii="Times New Roman" w:eastAsia="Calibri" w:hAnsi="Times New Roman" w:cs="Times New Roman"/>
                <w:sz w:val="24"/>
              </w:rPr>
              <w:t>9,7000</w:t>
            </w:r>
          </w:p>
        </w:tc>
      </w:tr>
      <w:tr w:rsidR="00FA30F4" w:rsidRPr="00FA30F4" w14:paraId="7331F16A" w14:textId="77777777" w:rsidTr="00FA30F4">
        <w:trPr>
          <w:trHeight w:val="215"/>
          <w:jc w:val="center"/>
        </w:trPr>
        <w:tc>
          <w:tcPr>
            <w:tcW w:w="5192" w:type="dxa"/>
            <w:shd w:val="clear" w:color="000000" w:fill="auto"/>
            <w:vAlign w:val="center"/>
          </w:tcPr>
          <w:p w14:paraId="130ED0F7"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Inne niewymienione frakcje zbierane </w:t>
            </w:r>
            <w:r w:rsidRPr="00FA30F4">
              <w:rPr>
                <w:rFonts w:ascii="Times New Roman" w:eastAsia="Calibri" w:hAnsi="Times New Roman" w:cs="Times New Roman"/>
                <w:sz w:val="24"/>
              </w:rPr>
              <w:br/>
              <w:t xml:space="preserve">w sposób selektywny – popiół  </w:t>
            </w:r>
          </w:p>
        </w:tc>
        <w:tc>
          <w:tcPr>
            <w:tcW w:w="4053" w:type="dxa"/>
            <w:shd w:val="clear" w:color="000000" w:fill="auto"/>
            <w:vAlign w:val="center"/>
          </w:tcPr>
          <w:p w14:paraId="3A73452F" w14:textId="77777777" w:rsidR="00FA30F4" w:rsidRPr="00FA30F4" w:rsidRDefault="00FA30F4" w:rsidP="00FA30F4">
            <w:pPr>
              <w:spacing w:line="240" w:lineRule="auto"/>
              <w:jc w:val="center"/>
              <w:rPr>
                <w:rFonts w:ascii="Times New Roman" w:eastAsia="Calibri" w:hAnsi="Times New Roman" w:cs="Times New Roman"/>
                <w:b/>
                <w:sz w:val="24"/>
                <w:u w:val="single"/>
              </w:rPr>
            </w:pPr>
            <w:r w:rsidRPr="00FA30F4">
              <w:rPr>
                <w:rFonts w:ascii="Times New Roman" w:eastAsia="Calibri" w:hAnsi="Times New Roman" w:cs="Times New Roman"/>
                <w:sz w:val="24"/>
              </w:rPr>
              <w:t>98,0800</w:t>
            </w:r>
          </w:p>
        </w:tc>
      </w:tr>
      <w:tr w:rsidR="00FA30F4" w:rsidRPr="00FA30F4" w14:paraId="0046CCC0" w14:textId="77777777" w:rsidTr="00FA30F4">
        <w:trPr>
          <w:trHeight w:val="215"/>
          <w:jc w:val="center"/>
        </w:trPr>
        <w:tc>
          <w:tcPr>
            <w:tcW w:w="5192" w:type="dxa"/>
            <w:shd w:val="clear" w:color="000000" w:fill="auto"/>
            <w:vAlign w:val="center"/>
          </w:tcPr>
          <w:p w14:paraId="5E076B7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Inne niewymienione frakcje zbierane </w:t>
            </w:r>
            <w:r w:rsidRPr="00FA30F4">
              <w:rPr>
                <w:rFonts w:ascii="Times New Roman" w:eastAsia="Calibri" w:hAnsi="Times New Roman" w:cs="Times New Roman"/>
                <w:sz w:val="24"/>
              </w:rPr>
              <w:br/>
              <w:t xml:space="preserve">w sposób selektywny – metale i tworzywa sztuczne </w:t>
            </w:r>
          </w:p>
        </w:tc>
        <w:tc>
          <w:tcPr>
            <w:tcW w:w="4053" w:type="dxa"/>
            <w:shd w:val="clear" w:color="000000" w:fill="auto"/>
            <w:vAlign w:val="center"/>
          </w:tcPr>
          <w:p w14:paraId="5DB1924F"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10,0750</w:t>
            </w:r>
          </w:p>
        </w:tc>
      </w:tr>
      <w:tr w:rsidR="00FA30F4" w:rsidRPr="00FA30F4" w14:paraId="7278DFF3" w14:textId="77777777" w:rsidTr="00FA30F4">
        <w:trPr>
          <w:trHeight w:val="215"/>
          <w:jc w:val="center"/>
        </w:trPr>
        <w:tc>
          <w:tcPr>
            <w:tcW w:w="5192" w:type="dxa"/>
            <w:shd w:val="clear" w:color="000000" w:fill="auto"/>
            <w:vAlign w:val="center"/>
          </w:tcPr>
          <w:p w14:paraId="37299261"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Odpady ulegające biodegradacji</w:t>
            </w:r>
          </w:p>
        </w:tc>
        <w:tc>
          <w:tcPr>
            <w:tcW w:w="4053" w:type="dxa"/>
            <w:shd w:val="clear" w:color="000000" w:fill="auto"/>
            <w:vAlign w:val="center"/>
          </w:tcPr>
          <w:p w14:paraId="50E168A8"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204,3800   </w:t>
            </w:r>
          </w:p>
        </w:tc>
      </w:tr>
      <w:tr w:rsidR="00FA30F4" w:rsidRPr="00FA30F4" w14:paraId="59F1ABED" w14:textId="77777777" w:rsidTr="00FA30F4">
        <w:trPr>
          <w:trHeight w:val="215"/>
          <w:jc w:val="center"/>
        </w:trPr>
        <w:tc>
          <w:tcPr>
            <w:tcW w:w="5192" w:type="dxa"/>
            <w:shd w:val="clear" w:color="000000" w:fill="auto"/>
            <w:vAlign w:val="center"/>
          </w:tcPr>
          <w:p w14:paraId="22347533"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20 02 03 Inne odpady nieulegające biodegradacji</w:t>
            </w:r>
          </w:p>
        </w:tc>
        <w:tc>
          <w:tcPr>
            <w:tcW w:w="4053" w:type="dxa"/>
            <w:shd w:val="clear" w:color="000000" w:fill="auto"/>
            <w:vAlign w:val="center"/>
          </w:tcPr>
          <w:p w14:paraId="5180EC2F"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3,8000</w:t>
            </w:r>
          </w:p>
        </w:tc>
      </w:tr>
      <w:tr w:rsidR="00FA30F4" w:rsidRPr="00FA30F4" w14:paraId="5B6940D1" w14:textId="77777777" w:rsidTr="00FA30F4">
        <w:trPr>
          <w:trHeight w:val="215"/>
          <w:jc w:val="center"/>
        </w:trPr>
        <w:tc>
          <w:tcPr>
            <w:tcW w:w="5192" w:type="dxa"/>
            <w:shd w:val="clear" w:color="000000"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860"/>
              <w:gridCol w:w="465"/>
              <w:gridCol w:w="95"/>
            </w:tblGrid>
            <w:tr w:rsidR="00FA30F4" w:rsidRPr="00FA30F4" w14:paraId="05A635CE" w14:textId="77777777" w:rsidTr="00FA30F4">
              <w:trPr>
                <w:tblCellSpacing w:w="15" w:type="dxa"/>
              </w:trPr>
              <w:tc>
                <w:tcPr>
                  <w:tcW w:w="8815" w:type="dxa"/>
                  <w:vAlign w:val="center"/>
                  <w:hideMark/>
                </w:tcPr>
                <w:p w14:paraId="275D8FAC" w14:textId="77777777" w:rsidR="00FA30F4" w:rsidRPr="00FA30F4" w:rsidRDefault="00FA30F4" w:rsidP="00FA30F4">
                  <w:pPr>
                    <w:spacing w:after="0" w:line="240" w:lineRule="auto"/>
                    <w:rPr>
                      <w:rFonts w:ascii="Times New Roman" w:eastAsia="Calibri" w:hAnsi="Times New Roman" w:cs="Times New Roman"/>
                      <w:sz w:val="24"/>
                    </w:rPr>
                  </w:pPr>
                  <w:r w:rsidRPr="00FA30F4">
                    <w:rPr>
                      <w:rFonts w:ascii="Times New Roman" w:eastAsia="Calibri" w:hAnsi="Times New Roman" w:cs="Times New Roman"/>
                      <w:sz w:val="24"/>
                    </w:rPr>
                    <w:t xml:space="preserve">Zmieszane odpady z betonu, gruzu ceglanego, </w:t>
                  </w:r>
                </w:p>
                <w:p w14:paraId="4B5D7487" w14:textId="77777777" w:rsidR="00FA30F4" w:rsidRPr="00FA30F4" w:rsidRDefault="00FA30F4" w:rsidP="00FA30F4">
                  <w:pPr>
                    <w:spacing w:after="0" w:line="240" w:lineRule="auto"/>
                    <w:rPr>
                      <w:rFonts w:ascii="Times New Roman" w:eastAsia="Calibri" w:hAnsi="Times New Roman" w:cs="Times New Roman"/>
                      <w:sz w:val="24"/>
                    </w:rPr>
                  </w:pPr>
                  <w:proofErr w:type="gramStart"/>
                  <w:r w:rsidRPr="00FA30F4">
                    <w:rPr>
                      <w:rFonts w:ascii="Times New Roman" w:eastAsia="Calibri" w:hAnsi="Times New Roman" w:cs="Times New Roman"/>
                      <w:sz w:val="24"/>
                    </w:rPr>
                    <w:t>odpadowych</w:t>
                  </w:r>
                  <w:proofErr w:type="gramEnd"/>
                  <w:r w:rsidRPr="00FA30F4">
                    <w:rPr>
                      <w:rFonts w:ascii="Times New Roman" w:eastAsia="Calibri" w:hAnsi="Times New Roman" w:cs="Times New Roman"/>
                      <w:sz w:val="24"/>
                    </w:rPr>
                    <w:t xml:space="preserve"> materiałów ceramicznych i elementów wyposażenia</w:t>
                  </w:r>
                </w:p>
                <w:p w14:paraId="5B4C3DFA" w14:textId="77777777" w:rsidR="00FA30F4" w:rsidRPr="00FA30F4" w:rsidRDefault="00FA30F4" w:rsidP="00FA30F4">
                  <w:pPr>
                    <w:spacing w:after="0" w:line="240" w:lineRule="auto"/>
                    <w:rPr>
                      <w:rFonts w:ascii="Times New Roman" w:eastAsia="Calibri" w:hAnsi="Times New Roman" w:cs="Times New Roman"/>
                      <w:sz w:val="24"/>
                    </w:rPr>
                  </w:pPr>
                  <w:proofErr w:type="gramStart"/>
                  <w:r w:rsidRPr="00FA30F4">
                    <w:rPr>
                      <w:rFonts w:ascii="Times New Roman" w:eastAsia="Calibri" w:hAnsi="Times New Roman" w:cs="Times New Roman"/>
                      <w:sz w:val="24"/>
                    </w:rPr>
                    <w:t>inne</w:t>
                  </w:r>
                  <w:proofErr w:type="gramEnd"/>
                  <w:r w:rsidRPr="00FA30F4">
                    <w:rPr>
                      <w:rFonts w:ascii="Times New Roman" w:eastAsia="Calibri" w:hAnsi="Times New Roman" w:cs="Times New Roman"/>
                      <w:sz w:val="24"/>
                    </w:rPr>
                    <w:t xml:space="preserve"> niż wymienione w 17 01 06</w:t>
                  </w:r>
                </w:p>
              </w:tc>
              <w:tc>
                <w:tcPr>
                  <w:tcW w:w="435" w:type="dxa"/>
                  <w:vAlign w:val="center"/>
                  <w:hideMark/>
                </w:tcPr>
                <w:p w14:paraId="16F27EFB" w14:textId="5C6CB728" w:rsidR="00FA30F4" w:rsidRPr="00FA30F4" w:rsidRDefault="00FA30F4" w:rsidP="00FA30F4">
                  <w:pPr>
                    <w:spacing w:after="0" w:line="240" w:lineRule="auto"/>
                    <w:rPr>
                      <w:rFonts w:ascii="Times New Roman" w:eastAsia="Calibri" w:hAnsi="Times New Roman" w:cs="Times New Roman"/>
                      <w:sz w:val="24"/>
                    </w:rPr>
                  </w:pPr>
                  <w:r w:rsidRPr="00FA30F4">
                    <w:rPr>
                      <w:rFonts w:ascii="Times New Roman" w:eastAsia="Calibri" w:hAnsi="Times New Roman" w:cs="Times New Roman"/>
                      <w:sz w:val="24"/>
                    </w:rPr>
                    <w:object w:dxaOrig="1440" w:dyaOrig="1440" w14:anchorId="08208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8" o:title=""/>
                      </v:shape>
                      <w:control r:id="rId19" w:name="DefaultOcxName" w:shapeid="_x0000_i1028"/>
                    </w:object>
                  </w:r>
                </w:p>
              </w:tc>
              <w:tc>
                <w:tcPr>
                  <w:tcW w:w="36" w:type="dxa"/>
                  <w:vAlign w:val="center"/>
                  <w:hideMark/>
                </w:tcPr>
                <w:p w14:paraId="6FFE30E2" w14:textId="77777777" w:rsidR="00FA30F4" w:rsidRPr="00FA30F4" w:rsidRDefault="00FA30F4" w:rsidP="00FA30F4">
                  <w:pPr>
                    <w:spacing w:after="0" w:line="240" w:lineRule="auto"/>
                    <w:rPr>
                      <w:rFonts w:ascii="Times New Roman" w:eastAsia="Calibri" w:hAnsi="Times New Roman" w:cs="Times New Roman"/>
                      <w:sz w:val="24"/>
                    </w:rPr>
                  </w:pPr>
                </w:p>
              </w:tc>
            </w:tr>
          </w:tbl>
          <w:p w14:paraId="546AE24C" w14:textId="77777777" w:rsidR="00FA30F4" w:rsidRPr="00FA30F4" w:rsidRDefault="00FA30F4" w:rsidP="00FA30F4">
            <w:pPr>
              <w:spacing w:after="0" w:line="240" w:lineRule="auto"/>
              <w:rPr>
                <w:rFonts w:ascii="Times New Roman" w:eastAsia="Calibri" w:hAnsi="Times New Roman" w:cs="Times New Roman"/>
                <w:sz w:val="24"/>
              </w:rPr>
            </w:pPr>
          </w:p>
        </w:tc>
        <w:tc>
          <w:tcPr>
            <w:tcW w:w="4053" w:type="dxa"/>
            <w:shd w:val="clear" w:color="000000" w:fill="auto"/>
            <w:vAlign w:val="center"/>
          </w:tcPr>
          <w:p w14:paraId="23785BDF" w14:textId="77777777" w:rsidR="00FA30F4" w:rsidRPr="00FA30F4" w:rsidRDefault="00FA30F4" w:rsidP="00FA30F4">
            <w:pPr>
              <w:spacing w:after="0"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0,200</w:t>
            </w:r>
          </w:p>
        </w:tc>
      </w:tr>
      <w:tr w:rsidR="00FA30F4" w:rsidRPr="00FA30F4" w14:paraId="77B49B6D" w14:textId="77777777" w:rsidTr="00FA30F4">
        <w:trPr>
          <w:trHeight w:val="215"/>
          <w:jc w:val="center"/>
        </w:trPr>
        <w:tc>
          <w:tcPr>
            <w:tcW w:w="5192" w:type="dxa"/>
            <w:shd w:val="clear" w:color="000000" w:fill="auto"/>
            <w:vAlign w:val="center"/>
          </w:tcPr>
          <w:p w14:paraId="6FE884B7"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Odpady wielkogabarytowe </w:t>
            </w:r>
          </w:p>
        </w:tc>
        <w:tc>
          <w:tcPr>
            <w:tcW w:w="4053" w:type="dxa"/>
            <w:shd w:val="clear" w:color="000000" w:fill="auto"/>
            <w:vAlign w:val="center"/>
          </w:tcPr>
          <w:p w14:paraId="463844CF"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181,5600</w:t>
            </w:r>
          </w:p>
        </w:tc>
      </w:tr>
      <w:tr w:rsidR="00FA30F4" w:rsidRPr="00FA30F4" w14:paraId="5A3AC13F" w14:textId="77777777" w:rsidTr="00FA30F4">
        <w:trPr>
          <w:trHeight w:val="215"/>
          <w:jc w:val="center"/>
        </w:trPr>
        <w:tc>
          <w:tcPr>
            <w:tcW w:w="5192" w:type="dxa"/>
            <w:shd w:val="clear" w:color="000000" w:fill="auto"/>
            <w:vAlign w:val="center"/>
          </w:tcPr>
          <w:p w14:paraId="66BBA9D1"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Opakowania z papieru i tektury </w:t>
            </w:r>
          </w:p>
        </w:tc>
        <w:tc>
          <w:tcPr>
            <w:tcW w:w="4053" w:type="dxa"/>
            <w:shd w:val="clear" w:color="000000" w:fill="auto"/>
            <w:vAlign w:val="center"/>
          </w:tcPr>
          <w:p w14:paraId="486EB5A1" w14:textId="77777777" w:rsidR="00FA30F4" w:rsidRPr="00FA30F4" w:rsidRDefault="00FA30F4" w:rsidP="00FA30F4">
            <w:pPr>
              <w:spacing w:line="240" w:lineRule="auto"/>
              <w:jc w:val="center"/>
              <w:rPr>
                <w:rFonts w:ascii="Times New Roman" w:eastAsia="Calibri" w:hAnsi="Times New Roman" w:cs="Times New Roman"/>
                <w:b/>
                <w:sz w:val="24"/>
              </w:rPr>
            </w:pPr>
            <w:r w:rsidRPr="00FA30F4">
              <w:rPr>
                <w:rFonts w:ascii="Times New Roman" w:eastAsia="Calibri" w:hAnsi="Times New Roman" w:cs="Times New Roman"/>
                <w:sz w:val="24"/>
              </w:rPr>
              <w:t>38,3000</w:t>
            </w:r>
          </w:p>
        </w:tc>
      </w:tr>
      <w:tr w:rsidR="00FA30F4" w:rsidRPr="00FA30F4" w14:paraId="56754442" w14:textId="77777777" w:rsidTr="00FA30F4">
        <w:trPr>
          <w:trHeight w:val="215"/>
          <w:jc w:val="center"/>
        </w:trPr>
        <w:tc>
          <w:tcPr>
            <w:tcW w:w="5192" w:type="dxa"/>
            <w:shd w:val="clear" w:color="000000" w:fill="auto"/>
            <w:vAlign w:val="center"/>
          </w:tcPr>
          <w:p w14:paraId="1B146CF9"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Opakowania z tworzyw sztucznych</w:t>
            </w:r>
          </w:p>
        </w:tc>
        <w:tc>
          <w:tcPr>
            <w:tcW w:w="4053" w:type="dxa"/>
            <w:shd w:val="clear" w:color="000000" w:fill="auto"/>
            <w:vAlign w:val="center"/>
          </w:tcPr>
          <w:p w14:paraId="79A5533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0,6900</w:t>
            </w:r>
          </w:p>
        </w:tc>
      </w:tr>
      <w:tr w:rsidR="00FA30F4" w:rsidRPr="00FA30F4" w14:paraId="601549B1" w14:textId="77777777" w:rsidTr="00FA30F4">
        <w:trPr>
          <w:trHeight w:val="215"/>
          <w:jc w:val="center"/>
        </w:trPr>
        <w:tc>
          <w:tcPr>
            <w:tcW w:w="5192" w:type="dxa"/>
            <w:shd w:val="clear" w:color="000000" w:fill="auto"/>
            <w:vAlign w:val="center"/>
          </w:tcPr>
          <w:p w14:paraId="6BC88080"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20 01 33* Baterie i akumulatory łącznie z bateriami i akumulatorami wymienionymi w 16 06 01, 16 06 02 lub 16 06 03 oraz niesortowane baterie i akumulatory zawierające te baterie</w:t>
            </w:r>
          </w:p>
        </w:tc>
        <w:tc>
          <w:tcPr>
            <w:tcW w:w="4053" w:type="dxa"/>
            <w:shd w:val="clear" w:color="000000" w:fill="auto"/>
            <w:vAlign w:val="center"/>
          </w:tcPr>
          <w:p w14:paraId="05F69741"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0,1120</w:t>
            </w:r>
          </w:p>
        </w:tc>
      </w:tr>
      <w:tr w:rsidR="00FA30F4" w:rsidRPr="00FA30F4" w14:paraId="6F16096E" w14:textId="77777777" w:rsidTr="00FA30F4">
        <w:trPr>
          <w:trHeight w:val="228"/>
          <w:jc w:val="center"/>
        </w:trPr>
        <w:tc>
          <w:tcPr>
            <w:tcW w:w="9245" w:type="dxa"/>
            <w:gridSpan w:val="2"/>
            <w:shd w:val="clear" w:color="000000" w:fill="auto"/>
            <w:vAlign w:val="center"/>
          </w:tcPr>
          <w:p w14:paraId="2BB8E42B" w14:textId="77777777" w:rsidR="00FA30F4" w:rsidRPr="00FA30F4" w:rsidRDefault="00FA30F4" w:rsidP="00FA30F4">
            <w:pPr>
              <w:shd w:val="clear" w:color="auto" w:fill="B4C6E7"/>
              <w:spacing w:line="240" w:lineRule="auto"/>
              <w:jc w:val="center"/>
              <w:rPr>
                <w:rFonts w:ascii="Times New Roman" w:eastAsia="Calibri" w:hAnsi="Times New Roman" w:cs="Times New Roman"/>
                <w:b/>
                <w:sz w:val="24"/>
              </w:rPr>
            </w:pPr>
            <w:proofErr w:type="gramStart"/>
            <w:r w:rsidRPr="00FA30F4">
              <w:rPr>
                <w:rFonts w:ascii="Times New Roman" w:eastAsia="Calibri" w:hAnsi="Times New Roman" w:cs="Times New Roman"/>
                <w:b/>
                <w:sz w:val="24"/>
              </w:rPr>
              <w:t xml:space="preserve">Suma                                                  </w:t>
            </w:r>
            <w:proofErr w:type="gramEnd"/>
            <w:r w:rsidRPr="00FA30F4">
              <w:rPr>
                <w:rFonts w:ascii="Times New Roman" w:eastAsia="Calibri" w:hAnsi="Times New Roman" w:cs="Times New Roman"/>
                <w:b/>
                <w:sz w:val="24"/>
              </w:rPr>
              <w:t xml:space="preserve">                               2 689,7640                                       </w:t>
            </w:r>
          </w:p>
        </w:tc>
      </w:tr>
    </w:tbl>
    <w:p w14:paraId="3B74A990" w14:textId="77777777" w:rsidR="00FA30F4" w:rsidRPr="00FA30F4" w:rsidRDefault="00FA30F4" w:rsidP="00B17C00">
      <w:pPr>
        <w:jc w:val="both"/>
        <w:rPr>
          <w:rFonts w:ascii="Arial" w:eastAsia="Lucida Sans Unicode" w:hAnsi="Arial" w:cs="Arial"/>
          <w:i/>
          <w:kern w:val="1"/>
        </w:rPr>
      </w:pPr>
    </w:p>
    <w:p w14:paraId="0599C2AC" w14:textId="77777777" w:rsidR="00FA30F4" w:rsidRPr="00FA30F4" w:rsidRDefault="00FA30F4" w:rsidP="00BE25A3">
      <w:pPr>
        <w:ind w:left="360" w:hanging="360"/>
        <w:jc w:val="center"/>
        <w:rPr>
          <w:rFonts w:ascii="Times New Roman" w:eastAsia="Lucida Sans Unicode" w:hAnsi="Times New Roman" w:cs="Times New Roman"/>
          <w:b/>
          <w:kern w:val="1"/>
        </w:rPr>
      </w:pPr>
      <w:r w:rsidRPr="00FA30F4">
        <w:rPr>
          <w:rFonts w:ascii="Times New Roman" w:eastAsia="Lucida Sans Unicode" w:hAnsi="Times New Roman" w:cs="Times New Roman"/>
          <w:b/>
          <w:kern w:val="1"/>
        </w:rPr>
        <w:t>Ilość odpadów segregowanych poddanych recyklingowi w 2020 r. z terenu gminy Tyczyn.</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4895"/>
      </w:tblGrid>
      <w:tr w:rsidR="00FA30F4" w:rsidRPr="00FA30F4" w14:paraId="26B4E6D4" w14:textId="77777777" w:rsidTr="00FA30F4">
        <w:trPr>
          <w:trHeight w:val="597"/>
          <w:jc w:val="center"/>
        </w:trPr>
        <w:tc>
          <w:tcPr>
            <w:tcW w:w="4531" w:type="dxa"/>
            <w:shd w:val="clear" w:color="auto" w:fill="B4C6E7"/>
            <w:vAlign w:val="center"/>
            <w:hideMark/>
          </w:tcPr>
          <w:p w14:paraId="76CDED4A" w14:textId="77777777" w:rsidR="00FA30F4" w:rsidRPr="00FA30F4" w:rsidRDefault="00FA30F4" w:rsidP="00FA30F4">
            <w:pPr>
              <w:spacing w:line="360" w:lineRule="auto"/>
              <w:jc w:val="center"/>
              <w:rPr>
                <w:rFonts w:ascii="Times New Roman" w:eastAsia="Calibri" w:hAnsi="Times New Roman" w:cs="Times New Roman"/>
                <w:sz w:val="24"/>
              </w:rPr>
            </w:pPr>
            <w:r w:rsidRPr="00FA30F4">
              <w:rPr>
                <w:rFonts w:ascii="Times New Roman" w:eastAsia="Calibri" w:hAnsi="Times New Roman" w:cs="Times New Roman"/>
                <w:sz w:val="24"/>
              </w:rPr>
              <w:t>Rodzaj odpadów</w:t>
            </w:r>
          </w:p>
        </w:tc>
        <w:tc>
          <w:tcPr>
            <w:tcW w:w="4895" w:type="dxa"/>
            <w:shd w:val="clear" w:color="auto" w:fill="B4C6E7"/>
            <w:vAlign w:val="center"/>
          </w:tcPr>
          <w:p w14:paraId="5515218C" w14:textId="77777777" w:rsidR="00FA30F4" w:rsidRPr="00FA30F4" w:rsidRDefault="00FA30F4" w:rsidP="00FA30F4">
            <w:pPr>
              <w:spacing w:line="240" w:lineRule="auto"/>
              <w:jc w:val="center"/>
              <w:rPr>
                <w:rFonts w:ascii="Times New Roman" w:eastAsia="Calibri" w:hAnsi="Times New Roman" w:cs="Times New Roman"/>
                <w:sz w:val="24"/>
              </w:rPr>
            </w:pPr>
            <w:r w:rsidRPr="00FA30F4">
              <w:rPr>
                <w:rFonts w:ascii="Times New Roman" w:eastAsia="Calibri" w:hAnsi="Times New Roman" w:cs="Times New Roman"/>
                <w:sz w:val="24"/>
              </w:rPr>
              <w:t xml:space="preserve">Masa odpadów przygotowanych do ponownego użycia pochodząca m. in. ze mieszanych odpadów opakowaniowych oraz frakcji zbieranych w sposób selektywny – metale </w:t>
            </w:r>
            <w:r w:rsidRPr="00FA30F4">
              <w:rPr>
                <w:rFonts w:ascii="Times New Roman" w:eastAsia="Calibri" w:hAnsi="Times New Roman" w:cs="Times New Roman"/>
                <w:sz w:val="24"/>
              </w:rPr>
              <w:br/>
              <w:t xml:space="preserve">i tworzywa sztuczne i poddanych </w:t>
            </w:r>
            <w:proofErr w:type="gramStart"/>
            <w:r w:rsidRPr="00FA30F4">
              <w:rPr>
                <w:rFonts w:ascii="Times New Roman" w:eastAsia="Calibri" w:hAnsi="Times New Roman" w:cs="Times New Roman"/>
                <w:sz w:val="24"/>
              </w:rPr>
              <w:t>recyklingowi  [Mg</w:t>
            </w:r>
            <w:proofErr w:type="gramEnd"/>
            <w:r w:rsidRPr="00FA30F4">
              <w:rPr>
                <w:rFonts w:ascii="Times New Roman" w:eastAsia="Calibri" w:hAnsi="Times New Roman" w:cs="Times New Roman"/>
                <w:sz w:val="24"/>
              </w:rPr>
              <w:t>]</w:t>
            </w:r>
          </w:p>
        </w:tc>
      </w:tr>
      <w:tr w:rsidR="00FA30F4" w:rsidRPr="00FA30F4" w14:paraId="38228547" w14:textId="77777777" w:rsidTr="00FA30F4">
        <w:trPr>
          <w:trHeight w:val="53"/>
          <w:jc w:val="center"/>
        </w:trPr>
        <w:tc>
          <w:tcPr>
            <w:tcW w:w="4531" w:type="dxa"/>
            <w:shd w:val="clear" w:color="auto" w:fill="auto"/>
            <w:noWrap/>
            <w:vAlign w:val="center"/>
            <w:hideMark/>
          </w:tcPr>
          <w:p w14:paraId="05082D3C"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Papier i tektura </w:t>
            </w:r>
          </w:p>
        </w:tc>
        <w:tc>
          <w:tcPr>
            <w:tcW w:w="4895" w:type="dxa"/>
            <w:shd w:val="clear" w:color="auto" w:fill="auto"/>
            <w:noWrap/>
            <w:vAlign w:val="center"/>
            <w:hideMark/>
          </w:tcPr>
          <w:p w14:paraId="25BBFE96"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45,7520</w:t>
            </w:r>
          </w:p>
        </w:tc>
      </w:tr>
      <w:tr w:rsidR="00FA30F4" w:rsidRPr="00FA30F4" w14:paraId="08B79E49" w14:textId="77777777" w:rsidTr="00FA30F4">
        <w:trPr>
          <w:trHeight w:val="53"/>
          <w:jc w:val="center"/>
        </w:trPr>
        <w:tc>
          <w:tcPr>
            <w:tcW w:w="4531" w:type="dxa"/>
            <w:shd w:val="clear" w:color="auto" w:fill="auto"/>
            <w:noWrap/>
            <w:vAlign w:val="center"/>
            <w:hideMark/>
          </w:tcPr>
          <w:p w14:paraId="1F5FC4E5"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Opakowania z tworzyw sztucznych </w:t>
            </w:r>
          </w:p>
        </w:tc>
        <w:tc>
          <w:tcPr>
            <w:tcW w:w="4895" w:type="dxa"/>
            <w:shd w:val="clear" w:color="auto" w:fill="auto"/>
            <w:noWrap/>
            <w:vAlign w:val="center"/>
            <w:hideMark/>
          </w:tcPr>
          <w:p w14:paraId="38113F56"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151,5606</w:t>
            </w:r>
          </w:p>
        </w:tc>
      </w:tr>
      <w:tr w:rsidR="00FA30F4" w:rsidRPr="00FA30F4" w14:paraId="14FB3F26" w14:textId="77777777" w:rsidTr="00FA30F4">
        <w:trPr>
          <w:trHeight w:val="53"/>
          <w:jc w:val="center"/>
        </w:trPr>
        <w:tc>
          <w:tcPr>
            <w:tcW w:w="4531" w:type="dxa"/>
            <w:shd w:val="clear" w:color="auto" w:fill="auto"/>
            <w:noWrap/>
            <w:vAlign w:val="center"/>
            <w:hideMark/>
          </w:tcPr>
          <w:p w14:paraId="07401A69"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Opakowania z metali </w:t>
            </w:r>
          </w:p>
        </w:tc>
        <w:tc>
          <w:tcPr>
            <w:tcW w:w="4895" w:type="dxa"/>
            <w:shd w:val="clear" w:color="auto" w:fill="auto"/>
            <w:noWrap/>
            <w:vAlign w:val="center"/>
            <w:hideMark/>
          </w:tcPr>
          <w:p w14:paraId="4141D0FD"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6,7753</w:t>
            </w:r>
          </w:p>
        </w:tc>
      </w:tr>
      <w:tr w:rsidR="00FA30F4" w:rsidRPr="00FA30F4" w14:paraId="14C9B698" w14:textId="77777777" w:rsidTr="00FA30F4">
        <w:trPr>
          <w:trHeight w:val="53"/>
          <w:jc w:val="center"/>
        </w:trPr>
        <w:tc>
          <w:tcPr>
            <w:tcW w:w="4531" w:type="dxa"/>
            <w:shd w:val="clear" w:color="auto" w:fill="auto"/>
            <w:noWrap/>
            <w:vAlign w:val="center"/>
          </w:tcPr>
          <w:p w14:paraId="05B241FE"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Opakowania wielomateriałowe </w:t>
            </w:r>
          </w:p>
        </w:tc>
        <w:tc>
          <w:tcPr>
            <w:tcW w:w="4895" w:type="dxa"/>
            <w:shd w:val="clear" w:color="auto" w:fill="auto"/>
            <w:noWrap/>
            <w:vAlign w:val="center"/>
          </w:tcPr>
          <w:p w14:paraId="229A4EB2"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0,9730</w:t>
            </w:r>
          </w:p>
        </w:tc>
      </w:tr>
      <w:tr w:rsidR="00FA30F4" w:rsidRPr="00FA30F4" w14:paraId="37DFCB85" w14:textId="77777777" w:rsidTr="00FA30F4">
        <w:trPr>
          <w:trHeight w:val="53"/>
          <w:jc w:val="center"/>
        </w:trPr>
        <w:tc>
          <w:tcPr>
            <w:tcW w:w="4531" w:type="dxa"/>
            <w:shd w:val="clear" w:color="auto" w:fill="auto"/>
            <w:noWrap/>
            <w:vAlign w:val="center"/>
          </w:tcPr>
          <w:p w14:paraId="196E93FA"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Opakowania ze szkła </w:t>
            </w:r>
          </w:p>
        </w:tc>
        <w:tc>
          <w:tcPr>
            <w:tcW w:w="4895" w:type="dxa"/>
            <w:shd w:val="clear" w:color="auto" w:fill="auto"/>
            <w:noWrap/>
            <w:vAlign w:val="center"/>
          </w:tcPr>
          <w:p w14:paraId="422F9E7C"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240,8340</w:t>
            </w:r>
          </w:p>
        </w:tc>
      </w:tr>
      <w:tr w:rsidR="00FA30F4" w:rsidRPr="00FA30F4" w14:paraId="4AB392B0" w14:textId="77777777" w:rsidTr="00FA30F4">
        <w:trPr>
          <w:trHeight w:val="53"/>
          <w:jc w:val="center"/>
        </w:trPr>
        <w:tc>
          <w:tcPr>
            <w:tcW w:w="4531" w:type="dxa"/>
            <w:shd w:val="clear" w:color="auto" w:fill="auto"/>
            <w:noWrap/>
            <w:vAlign w:val="center"/>
          </w:tcPr>
          <w:p w14:paraId="1F8F8A4E"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Metale żelazne </w:t>
            </w:r>
          </w:p>
        </w:tc>
        <w:tc>
          <w:tcPr>
            <w:tcW w:w="4895" w:type="dxa"/>
            <w:shd w:val="clear" w:color="auto" w:fill="auto"/>
            <w:noWrap/>
            <w:vAlign w:val="center"/>
          </w:tcPr>
          <w:p w14:paraId="60B995C5"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1,2660</w:t>
            </w:r>
          </w:p>
        </w:tc>
      </w:tr>
      <w:tr w:rsidR="00FA30F4" w:rsidRPr="00FA30F4" w14:paraId="62746F1B" w14:textId="77777777" w:rsidTr="00FA30F4">
        <w:trPr>
          <w:trHeight w:val="53"/>
          <w:jc w:val="center"/>
        </w:trPr>
        <w:tc>
          <w:tcPr>
            <w:tcW w:w="4531" w:type="dxa"/>
            <w:shd w:val="clear" w:color="auto" w:fill="auto"/>
            <w:noWrap/>
            <w:vAlign w:val="center"/>
          </w:tcPr>
          <w:p w14:paraId="660F47E5"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Zużyte opony </w:t>
            </w:r>
          </w:p>
        </w:tc>
        <w:tc>
          <w:tcPr>
            <w:tcW w:w="4895" w:type="dxa"/>
            <w:shd w:val="clear" w:color="auto" w:fill="auto"/>
            <w:noWrap/>
            <w:vAlign w:val="center"/>
          </w:tcPr>
          <w:p w14:paraId="734613D9"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49,8350</w:t>
            </w:r>
          </w:p>
        </w:tc>
      </w:tr>
      <w:tr w:rsidR="00FA30F4" w:rsidRPr="00FA30F4" w14:paraId="357E3817" w14:textId="77777777" w:rsidTr="00FA30F4">
        <w:trPr>
          <w:trHeight w:val="53"/>
          <w:jc w:val="center"/>
        </w:trPr>
        <w:tc>
          <w:tcPr>
            <w:tcW w:w="4531" w:type="dxa"/>
            <w:shd w:val="clear" w:color="auto" w:fill="auto"/>
            <w:noWrap/>
            <w:vAlign w:val="center"/>
          </w:tcPr>
          <w:p w14:paraId="27D741A4"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Odpady wielkogabarytowe</w:t>
            </w:r>
          </w:p>
        </w:tc>
        <w:tc>
          <w:tcPr>
            <w:tcW w:w="4895" w:type="dxa"/>
            <w:shd w:val="clear" w:color="auto" w:fill="auto"/>
            <w:noWrap/>
            <w:vAlign w:val="center"/>
          </w:tcPr>
          <w:p w14:paraId="07FDFA76"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8,0800</w:t>
            </w:r>
          </w:p>
        </w:tc>
      </w:tr>
      <w:tr w:rsidR="00FA30F4" w:rsidRPr="00FA30F4" w14:paraId="63F8AB75" w14:textId="77777777" w:rsidTr="00FA30F4">
        <w:trPr>
          <w:trHeight w:val="53"/>
          <w:jc w:val="center"/>
        </w:trPr>
        <w:tc>
          <w:tcPr>
            <w:tcW w:w="4531" w:type="dxa"/>
            <w:shd w:val="clear" w:color="auto" w:fill="auto"/>
            <w:noWrap/>
            <w:vAlign w:val="center"/>
          </w:tcPr>
          <w:p w14:paraId="463A9F2D"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Odpady ulegające biodegradacji</w:t>
            </w:r>
          </w:p>
        </w:tc>
        <w:tc>
          <w:tcPr>
            <w:tcW w:w="4895" w:type="dxa"/>
            <w:shd w:val="clear" w:color="auto" w:fill="auto"/>
            <w:noWrap/>
            <w:vAlign w:val="center"/>
          </w:tcPr>
          <w:p w14:paraId="51F94C80"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0,0700</w:t>
            </w:r>
          </w:p>
        </w:tc>
      </w:tr>
      <w:tr w:rsidR="00FA30F4" w:rsidRPr="00FA30F4" w14:paraId="4B732C90" w14:textId="77777777" w:rsidTr="00FA30F4">
        <w:trPr>
          <w:trHeight w:val="53"/>
          <w:jc w:val="center"/>
        </w:trPr>
        <w:tc>
          <w:tcPr>
            <w:tcW w:w="4531" w:type="dxa"/>
            <w:shd w:val="clear" w:color="auto" w:fill="auto"/>
            <w:noWrap/>
            <w:vAlign w:val="center"/>
          </w:tcPr>
          <w:p w14:paraId="55D682FE"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Baterie i akumulatory inne niż wymienione w 20 01 33</w:t>
            </w:r>
          </w:p>
        </w:tc>
        <w:tc>
          <w:tcPr>
            <w:tcW w:w="4895" w:type="dxa"/>
            <w:shd w:val="clear" w:color="auto" w:fill="auto"/>
            <w:noWrap/>
            <w:vAlign w:val="center"/>
          </w:tcPr>
          <w:p w14:paraId="216C1BCC"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0,0110</w:t>
            </w:r>
          </w:p>
        </w:tc>
      </w:tr>
      <w:tr w:rsidR="00FA30F4" w:rsidRPr="00FA30F4" w14:paraId="5688136A" w14:textId="77777777" w:rsidTr="00FA30F4">
        <w:trPr>
          <w:trHeight w:val="53"/>
          <w:jc w:val="center"/>
        </w:trPr>
        <w:tc>
          <w:tcPr>
            <w:tcW w:w="4531" w:type="dxa"/>
            <w:shd w:val="clear" w:color="auto" w:fill="auto"/>
            <w:noWrap/>
            <w:vAlign w:val="center"/>
          </w:tcPr>
          <w:p w14:paraId="1C8166C8"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Metale nieżelazne</w:t>
            </w:r>
          </w:p>
        </w:tc>
        <w:tc>
          <w:tcPr>
            <w:tcW w:w="4895" w:type="dxa"/>
            <w:shd w:val="clear" w:color="auto" w:fill="auto"/>
            <w:noWrap/>
            <w:vAlign w:val="center"/>
          </w:tcPr>
          <w:p w14:paraId="2B50D1A9"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0,0940</w:t>
            </w:r>
          </w:p>
        </w:tc>
      </w:tr>
      <w:tr w:rsidR="00FA30F4" w:rsidRPr="00FA30F4" w14:paraId="1EA81C53" w14:textId="77777777" w:rsidTr="00FA30F4">
        <w:trPr>
          <w:trHeight w:val="53"/>
          <w:jc w:val="center"/>
        </w:trPr>
        <w:tc>
          <w:tcPr>
            <w:tcW w:w="4531" w:type="dxa"/>
            <w:shd w:val="clear" w:color="auto" w:fill="B4C6E7"/>
            <w:noWrap/>
            <w:vAlign w:val="center"/>
          </w:tcPr>
          <w:p w14:paraId="3D5DAD3D"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 xml:space="preserve">Razem </w:t>
            </w:r>
          </w:p>
        </w:tc>
        <w:tc>
          <w:tcPr>
            <w:tcW w:w="4895" w:type="dxa"/>
            <w:shd w:val="clear" w:color="auto" w:fill="B4C6E7"/>
            <w:noWrap/>
            <w:vAlign w:val="center"/>
          </w:tcPr>
          <w:p w14:paraId="4DCBCDEF" w14:textId="77777777" w:rsidR="00FA30F4" w:rsidRPr="00FA30F4" w:rsidRDefault="00FA30F4" w:rsidP="00FA30F4">
            <w:pPr>
              <w:spacing w:line="240" w:lineRule="auto"/>
              <w:jc w:val="center"/>
              <w:rPr>
                <w:rFonts w:ascii="Times New Roman" w:eastAsia="Calibri" w:hAnsi="Times New Roman" w:cs="Times New Roman"/>
                <w:sz w:val="24"/>
                <w:szCs w:val="24"/>
              </w:rPr>
            </w:pPr>
            <w:r w:rsidRPr="00FA30F4">
              <w:rPr>
                <w:rFonts w:ascii="Times New Roman" w:eastAsia="Calibri" w:hAnsi="Times New Roman" w:cs="Times New Roman"/>
                <w:sz w:val="24"/>
                <w:szCs w:val="24"/>
              </w:rPr>
              <w:t>505,2509</w:t>
            </w:r>
          </w:p>
        </w:tc>
      </w:tr>
    </w:tbl>
    <w:p w14:paraId="12C744BC" w14:textId="77777777" w:rsidR="00FA30F4" w:rsidRDefault="00FA30F4" w:rsidP="00FA30F4">
      <w:pPr>
        <w:spacing w:line="240" w:lineRule="auto"/>
        <w:ind w:firstLine="708"/>
        <w:jc w:val="both"/>
        <w:rPr>
          <w:rFonts w:ascii="Times New Roman" w:eastAsia="Calibri" w:hAnsi="Times New Roman" w:cs="Times New Roman"/>
          <w:sz w:val="24"/>
        </w:rPr>
      </w:pPr>
    </w:p>
    <w:p w14:paraId="32534F1B" w14:textId="1221FD72" w:rsidR="00FA30F4" w:rsidRPr="00FA30F4" w:rsidRDefault="00FA30F4" w:rsidP="00BE25A3">
      <w:pPr>
        <w:spacing w:after="0" w:line="276" w:lineRule="auto"/>
        <w:jc w:val="both"/>
        <w:rPr>
          <w:rFonts w:ascii="Times New Roman" w:eastAsia="Calibri" w:hAnsi="Times New Roman" w:cs="Times New Roman"/>
          <w:sz w:val="24"/>
        </w:rPr>
      </w:pPr>
      <w:r w:rsidRPr="00FA30F4">
        <w:rPr>
          <w:rFonts w:ascii="Times New Roman" w:eastAsia="Calibri" w:hAnsi="Times New Roman" w:cs="Times New Roman"/>
          <w:sz w:val="24"/>
        </w:rPr>
        <w:t xml:space="preserve">Zgodnie z załącznikiem do rozporządzenia Ministra Środowiska z dnia 27 grudnia </w:t>
      </w:r>
      <w:r w:rsidRPr="00FA30F4">
        <w:rPr>
          <w:rFonts w:ascii="Times New Roman" w:eastAsia="Calibri" w:hAnsi="Times New Roman" w:cs="Times New Roman"/>
          <w:sz w:val="24"/>
        </w:rPr>
        <w:br/>
        <w:t>2016 r. poziom recyklingu i przygotowania do ponownego użycia dla papieru, metali, tworzyw sztucznych</w:t>
      </w:r>
      <w:r w:rsidR="00BE25A3">
        <w:rPr>
          <w:rFonts w:ascii="Times New Roman" w:eastAsia="Calibri" w:hAnsi="Times New Roman" w:cs="Times New Roman"/>
          <w:sz w:val="24"/>
        </w:rPr>
        <w:t>,</w:t>
      </w:r>
      <w:r w:rsidRPr="00FA30F4">
        <w:rPr>
          <w:rFonts w:ascii="Times New Roman" w:eastAsia="Calibri" w:hAnsi="Times New Roman" w:cs="Times New Roman"/>
          <w:sz w:val="24"/>
        </w:rPr>
        <w:t xml:space="preserve"> szkła dla 2020 r. wynosił 50 % i Gmina Tyczyn osiągnęła wymagany w roku 2020 poziom recyklingu i przygotowania do ponownego użycia papieru, metali, tworzyw sztucznych i szkła, który wyniósł 57,32 %.</w:t>
      </w:r>
    </w:p>
    <w:p w14:paraId="410E8611" w14:textId="77777777" w:rsidR="00FA30F4" w:rsidRPr="00FA30F4" w:rsidRDefault="00FA30F4" w:rsidP="00BE25A3">
      <w:pPr>
        <w:spacing w:after="0" w:line="276" w:lineRule="auto"/>
        <w:jc w:val="both"/>
        <w:rPr>
          <w:rFonts w:ascii="Times New Roman" w:eastAsia="Calibri" w:hAnsi="Times New Roman" w:cs="Times New Roman"/>
          <w:sz w:val="24"/>
        </w:rPr>
      </w:pPr>
      <w:r w:rsidRPr="00FA30F4">
        <w:rPr>
          <w:rFonts w:ascii="Times New Roman" w:eastAsia="Calibri" w:hAnsi="Times New Roman" w:cs="Times New Roman"/>
          <w:sz w:val="24"/>
        </w:rPr>
        <w:t>Poziom ograniczenia masy odpadów komunalnych ulegających biodegradacji przekazywanych do składowania dla 2020</w:t>
      </w:r>
      <w:r w:rsidRPr="00FA30F4">
        <w:rPr>
          <w:rFonts w:ascii="Times New Roman" w:eastAsia="Calibri" w:hAnsi="Times New Roman" w:cs="Times New Roman"/>
          <w:i/>
          <w:sz w:val="24"/>
        </w:rPr>
        <w:t xml:space="preserve"> </w:t>
      </w:r>
      <w:r w:rsidRPr="00FA30F4">
        <w:rPr>
          <w:rFonts w:ascii="Times New Roman" w:eastAsia="Calibri" w:hAnsi="Times New Roman" w:cs="Times New Roman"/>
          <w:sz w:val="24"/>
        </w:rPr>
        <w:t xml:space="preserve">do dnia 16 lipca powinien być nie większy lub równy 35 % zgodnie z załącznikiem do Rozporządzenie Ministra Środowiska z dnia 15 grudnia 2017 r. </w:t>
      </w:r>
      <w:r w:rsidRPr="00FA30F4">
        <w:rPr>
          <w:rFonts w:ascii="Times New Roman" w:eastAsia="Calibri" w:hAnsi="Times New Roman" w:cs="Times New Roman"/>
          <w:sz w:val="24"/>
        </w:rPr>
        <w:br/>
        <w:t>w sprawie poziomów ograniczenia składowania masy odpadów komunalnych ulegających biodegradacji i w gminie Tyczyn wyniósł 0.</w:t>
      </w:r>
    </w:p>
    <w:p w14:paraId="619557D4" w14:textId="295F70E7" w:rsidR="00FA30F4" w:rsidRDefault="00FA30F4" w:rsidP="00BE25A3">
      <w:pPr>
        <w:spacing w:after="0" w:line="276" w:lineRule="auto"/>
        <w:jc w:val="both"/>
        <w:rPr>
          <w:rFonts w:ascii="Times New Roman" w:eastAsia="Calibri" w:hAnsi="Times New Roman" w:cs="Times New Roman"/>
          <w:sz w:val="24"/>
        </w:rPr>
      </w:pPr>
      <w:r w:rsidRPr="00FA30F4">
        <w:rPr>
          <w:rFonts w:ascii="Times New Roman" w:eastAsia="Calibri" w:hAnsi="Times New Roman" w:cs="Times New Roman"/>
          <w:sz w:val="24"/>
        </w:rPr>
        <w:t>Zgodnie z załącznikiem do rozporządzenia Ministr</w:t>
      </w:r>
      <w:r w:rsidR="00B12AF3">
        <w:rPr>
          <w:rFonts w:ascii="Times New Roman" w:eastAsia="Calibri" w:hAnsi="Times New Roman" w:cs="Times New Roman"/>
          <w:sz w:val="24"/>
        </w:rPr>
        <w:t xml:space="preserve">a Środowiska z dnia 27 grudnia </w:t>
      </w:r>
      <w:r w:rsidRPr="00FA30F4">
        <w:rPr>
          <w:rFonts w:ascii="Times New Roman" w:eastAsia="Calibri" w:hAnsi="Times New Roman" w:cs="Times New Roman"/>
          <w:sz w:val="24"/>
        </w:rPr>
        <w:t>2016</w:t>
      </w:r>
      <w:r w:rsidR="00BE25A3">
        <w:rPr>
          <w:rFonts w:ascii="Times New Roman" w:eastAsia="Calibri" w:hAnsi="Times New Roman" w:cs="Times New Roman"/>
          <w:sz w:val="24"/>
        </w:rPr>
        <w:t xml:space="preserve"> </w:t>
      </w:r>
      <w:r w:rsidRPr="00FA30F4">
        <w:rPr>
          <w:rFonts w:ascii="Times New Roman" w:eastAsia="Calibri" w:hAnsi="Times New Roman" w:cs="Times New Roman"/>
          <w:sz w:val="24"/>
        </w:rPr>
        <w:t>r. poziom recyklingu i przygotowania do ponownego użycia i odzysku innymi metodami inne niż niebezpieczne odpadów budowlanych i rozbió</w:t>
      </w:r>
      <w:r w:rsidR="00BE25A3">
        <w:rPr>
          <w:rFonts w:ascii="Times New Roman" w:eastAsia="Calibri" w:hAnsi="Times New Roman" w:cs="Times New Roman"/>
          <w:sz w:val="24"/>
        </w:rPr>
        <w:t xml:space="preserve">rkowych dla 2020 r. wynosi 70% </w:t>
      </w:r>
      <w:r w:rsidRPr="00FA30F4">
        <w:rPr>
          <w:rFonts w:ascii="Times New Roman" w:eastAsia="Calibri" w:hAnsi="Times New Roman" w:cs="Times New Roman"/>
          <w:sz w:val="24"/>
        </w:rPr>
        <w:t>i Gmina Tyczyn osiągnęła wymagany w roku 2020 poziom, który wyniósł 100 %.</w:t>
      </w:r>
    </w:p>
    <w:p w14:paraId="16095586" w14:textId="77777777" w:rsidR="00B17C00" w:rsidRDefault="00B17C00" w:rsidP="00FA30F4">
      <w:pPr>
        <w:spacing w:after="0" w:line="276" w:lineRule="auto"/>
        <w:rPr>
          <w:rFonts w:ascii="Times New Roman" w:eastAsia="Calibri" w:hAnsi="Times New Roman" w:cs="Times New Roman"/>
          <w:sz w:val="24"/>
        </w:rPr>
      </w:pPr>
    </w:p>
    <w:p w14:paraId="273278B5" w14:textId="7027B08B" w:rsidR="00141B80" w:rsidRDefault="00B17C00" w:rsidP="00FA30F4">
      <w:pPr>
        <w:spacing w:after="0" w:line="276" w:lineRule="auto"/>
        <w:rPr>
          <w:rFonts w:ascii="Times New Roman" w:hAnsi="Times New Roman" w:cs="Times New Roman"/>
          <w:b/>
          <w:color w:val="000000" w:themeColor="text1"/>
          <w:sz w:val="24"/>
          <w:szCs w:val="24"/>
        </w:rPr>
      </w:pPr>
      <w:r>
        <w:rPr>
          <w:rFonts w:ascii="Times New Roman" w:hAnsi="Times New Roman" w:cs="Times New Roman"/>
          <w:b/>
          <w:sz w:val="24"/>
          <w:szCs w:val="24"/>
        </w:rPr>
        <w:t>14</w:t>
      </w:r>
      <w:r w:rsidR="00574EFB" w:rsidRPr="00FF1B43">
        <w:rPr>
          <w:rFonts w:ascii="Times New Roman" w:hAnsi="Times New Roman" w:cs="Times New Roman"/>
          <w:b/>
          <w:sz w:val="24"/>
          <w:szCs w:val="24"/>
        </w:rPr>
        <w:t xml:space="preserve">. </w:t>
      </w:r>
      <w:r w:rsidR="00141B80" w:rsidRPr="00FF1B43">
        <w:rPr>
          <w:rFonts w:ascii="Times New Roman" w:hAnsi="Times New Roman" w:cs="Times New Roman"/>
          <w:b/>
          <w:sz w:val="24"/>
          <w:szCs w:val="24"/>
        </w:rPr>
        <w:t>Oświata</w:t>
      </w:r>
      <w:r w:rsidR="00E070FA" w:rsidRPr="00FF1B43">
        <w:rPr>
          <w:rFonts w:ascii="Times New Roman" w:hAnsi="Times New Roman" w:cs="Times New Roman"/>
          <w:b/>
          <w:color w:val="000000" w:themeColor="text1"/>
          <w:sz w:val="24"/>
          <w:szCs w:val="24"/>
        </w:rPr>
        <w:t>.</w:t>
      </w:r>
    </w:p>
    <w:p w14:paraId="6ECA917A" w14:textId="77777777" w:rsidR="00E070FA" w:rsidRPr="00574EFB" w:rsidRDefault="00E070FA" w:rsidP="00804387">
      <w:pPr>
        <w:spacing w:after="0" w:line="276" w:lineRule="auto"/>
        <w:ind w:left="284"/>
        <w:rPr>
          <w:rFonts w:ascii="Times New Roman" w:hAnsi="Times New Roman" w:cs="Times New Roman"/>
          <w:b/>
          <w:sz w:val="24"/>
          <w:szCs w:val="24"/>
        </w:rPr>
      </w:pPr>
    </w:p>
    <w:p w14:paraId="564D78DE" w14:textId="28BAD080" w:rsidR="00141B80" w:rsidRPr="00787CF0" w:rsidRDefault="00B17C00"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14</w:t>
      </w:r>
      <w:r w:rsidR="004F2FC9" w:rsidRPr="00FF1B43">
        <w:rPr>
          <w:rFonts w:ascii="Times New Roman" w:hAnsi="Times New Roman" w:cs="Times New Roman"/>
          <w:b/>
          <w:sz w:val="24"/>
          <w:szCs w:val="24"/>
        </w:rPr>
        <w:t>.1. Opieka nad dziećmi do lat 3.</w:t>
      </w:r>
    </w:p>
    <w:p w14:paraId="5D6A215F" w14:textId="77777777" w:rsidR="00FF1B43" w:rsidRPr="00FF1B43" w:rsidRDefault="00FF1B43" w:rsidP="00FF1B43">
      <w:pPr>
        <w:spacing w:after="0" w:line="276" w:lineRule="auto"/>
        <w:ind w:left="284"/>
        <w:contextualSpacing/>
        <w:jc w:val="both"/>
        <w:rPr>
          <w:rFonts w:ascii="Times New Roman" w:eastAsia="Calibri" w:hAnsi="Times New Roman" w:cs="Times New Roman"/>
          <w:b/>
          <w:sz w:val="24"/>
          <w:szCs w:val="24"/>
        </w:rPr>
      </w:pPr>
      <w:r w:rsidRPr="00FF1B43">
        <w:rPr>
          <w:rFonts w:ascii="Times New Roman" w:eastAsia="Calibri" w:hAnsi="Times New Roman" w:cs="Times New Roman"/>
          <w:b/>
          <w:sz w:val="24"/>
          <w:szCs w:val="24"/>
        </w:rPr>
        <w:t>Opieka nad dziećmi do lat 3.</w:t>
      </w:r>
    </w:p>
    <w:p w14:paraId="4B8F12AD" w14:textId="77777777" w:rsidR="00FF1B43" w:rsidRPr="00FF1B43" w:rsidRDefault="00FF1B43" w:rsidP="00FF1B43">
      <w:pPr>
        <w:numPr>
          <w:ilvl w:val="0"/>
          <w:numId w:val="8"/>
        </w:numPr>
        <w:spacing w:after="0" w:line="276" w:lineRule="auto"/>
        <w:ind w:left="568" w:hanging="284"/>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Niepubliczny Żłobek „Klasa Bobasa”, ul. Kazimierza Wielkiego 33, 36-020 Tyczyn.</w:t>
      </w:r>
    </w:p>
    <w:p w14:paraId="4ACC5688" w14:textId="77777777" w:rsidR="00FF1B43" w:rsidRPr="00FF1B43" w:rsidRDefault="00FF1B43" w:rsidP="00FF1B43">
      <w:pPr>
        <w:spacing w:after="0" w:line="276" w:lineRule="auto"/>
        <w:ind w:left="568"/>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 xml:space="preserve">Liczba dzieci w żłobku – </w:t>
      </w:r>
      <w:r w:rsidRPr="00FF1B43">
        <w:rPr>
          <w:rFonts w:ascii="Times New Roman" w:eastAsia="Calibri" w:hAnsi="Times New Roman" w:cs="Times New Roman"/>
          <w:b/>
          <w:bCs/>
          <w:sz w:val="24"/>
          <w:szCs w:val="24"/>
        </w:rPr>
        <w:t>15</w:t>
      </w:r>
      <w:r w:rsidRPr="00FF1B43">
        <w:rPr>
          <w:rFonts w:ascii="Times New Roman" w:eastAsia="Calibri" w:hAnsi="Times New Roman" w:cs="Times New Roman"/>
          <w:sz w:val="24"/>
          <w:szCs w:val="24"/>
        </w:rPr>
        <w:t xml:space="preserve"> (według stanu na dzień 30.09.2020 </w:t>
      </w:r>
      <w:proofErr w:type="gramStart"/>
      <w:r w:rsidRPr="00FF1B43">
        <w:rPr>
          <w:rFonts w:ascii="Times New Roman" w:eastAsia="Calibri" w:hAnsi="Times New Roman" w:cs="Times New Roman"/>
          <w:sz w:val="24"/>
          <w:szCs w:val="24"/>
        </w:rPr>
        <w:t>r</w:t>
      </w:r>
      <w:proofErr w:type="gramEnd"/>
      <w:r w:rsidRPr="00FF1B43">
        <w:rPr>
          <w:rFonts w:ascii="Times New Roman" w:eastAsia="Calibri" w:hAnsi="Times New Roman" w:cs="Times New Roman"/>
          <w:sz w:val="24"/>
          <w:szCs w:val="24"/>
        </w:rPr>
        <w:t>.).</w:t>
      </w:r>
    </w:p>
    <w:p w14:paraId="1C207786" w14:textId="77777777" w:rsidR="00FF1B43" w:rsidRPr="00FF1B43" w:rsidRDefault="00FF1B43" w:rsidP="00FF1B43">
      <w:pPr>
        <w:numPr>
          <w:ilvl w:val="0"/>
          <w:numId w:val="8"/>
        </w:numPr>
        <w:spacing w:after="0" w:line="276" w:lineRule="auto"/>
        <w:ind w:left="568" w:hanging="284"/>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Żłobek „Maluszkowo” ul. Słoneczna 1, 36-020 Tyczyn.</w:t>
      </w:r>
    </w:p>
    <w:p w14:paraId="24961A89" w14:textId="77777777" w:rsidR="00FF1B43" w:rsidRPr="00FF1B43" w:rsidRDefault="00FF1B43" w:rsidP="00FF1B43">
      <w:pPr>
        <w:spacing w:after="0" w:line="276" w:lineRule="auto"/>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 xml:space="preserve">         Liczba dzieci w żłobku – </w:t>
      </w:r>
      <w:r w:rsidRPr="00FF1B43">
        <w:rPr>
          <w:rFonts w:ascii="Times New Roman" w:eastAsia="Calibri" w:hAnsi="Times New Roman" w:cs="Times New Roman"/>
          <w:b/>
          <w:bCs/>
          <w:sz w:val="24"/>
          <w:szCs w:val="24"/>
        </w:rPr>
        <w:t>20</w:t>
      </w:r>
      <w:r w:rsidRPr="00FF1B43">
        <w:rPr>
          <w:rFonts w:ascii="Times New Roman" w:eastAsia="Calibri" w:hAnsi="Times New Roman" w:cs="Times New Roman"/>
          <w:sz w:val="24"/>
          <w:szCs w:val="24"/>
        </w:rPr>
        <w:t xml:space="preserve"> (według stanu na dzień 30.09.2020 </w:t>
      </w:r>
      <w:proofErr w:type="gramStart"/>
      <w:r w:rsidRPr="00FF1B43">
        <w:rPr>
          <w:rFonts w:ascii="Times New Roman" w:eastAsia="Calibri" w:hAnsi="Times New Roman" w:cs="Times New Roman"/>
          <w:sz w:val="24"/>
          <w:szCs w:val="24"/>
        </w:rPr>
        <w:t>r</w:t>
      </w:r>
      <w:proofErr w:type="gramEnd"/>
      <w:r w:rsidRPr="00FF1B43">
        <w:rPr>
          <w:rFonts w:ascii="Times New Roman" w:eastAsia="Calibri" w:hAnsi="Times New Roman" w:cs="Times New Roman"/>
          <w:sz w:val="24"/>
          <w:szCs w:val="24"/>
        </w:rPr>
        <w:t>.).</w:t>
      </w:r>
    </w:p>
    <w:p w14:paraId="2D84BEDB" w14:textId="61786325" w:rsidR="00FF1B43" w:rsidRPr="00FF1B43" w:rsidRDefault="00FF1B43" w:rsidP="00FF1B43">
      <w:pPr>
        <w:numPr>
          <w:ilvl w:val="0"/>
          <w:numId w:val="8"/>
        </w:numPr>
        <w:spacing w:after="0" w:line="276" w:lineRule="auto"/>
        <w:ind w:left="568" w:hanging="284"/>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Żłobek „Maluszkowo 2” ul. Grunwaldzka 35</w:t>
      </w:r>
      <w:r w:rsidR="007C2F6A" w:rsidRPr="00FF1B43">
        <w:rPr>
          <w:rFonts w:ascii="Times New Roman" w:eastAsia="Calibri" w:hAnsi="Times New Roman" w:cs="Times New Roman"/>
          <w:sz w:val="24"/>
          <w:szCs w:val="24"/>
        </w:rPr>
        <w:t>f, 36-020 Tyczyn</w:t>
      </w:r>
      <w:r w:rsidRPr="00FF1B43">
        <w:rPr>
          <w:rFonts w:ascii="Times New Roman" w:eastAsia="Calibri" w:hAnsi="Times New Roman" w:cs="Times New Roman"/>
          <w:sz w:val="24"/>
          <w:szCs w:val="24"/>
        </w:rPr>
        <w:t xml:space="preserve">. </w:t>
      </w:r>
    </w:p>
    <w:p w14:paraId="589A9D2A" w14:textId="77777777" w:rsidR="00FF1B43" w:rsidRPr="00FF1B43" w:rsidRDefault="00FF1B43" w:rsidP="00FF1B43">
      <w:pPr>
        <w:spacing w:after="0" w:line="276" w:lineRule="auto"/>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 xml:space="preserve">         Liczba dzieci w żłobku – </w:t>
      </w:r>
      <w:r w:rsidRPr="00FF1B43">
        <w:rPr>
          <w:rFonts w:ascii="Times New Roman" w:eastAsia="Calibri" w:hAnsi="Times New Roman" w:cs="Times New Roman"/>
          <w:b/>
          <w:bCs/>
          <w:sz w:val="24"/>
          <w:szCs w:val="24"/>
        </w:rPr>
        <w:t>10</w:t>
      </w:r>
      <w:r w:rsidRPr="00FF1B43">
        <w:rPr>
          <w:rFonts w:ascii="Times New Roman" w:eastAsia="Calibri" w:hAnsi="Times New Roman" w:cs="Times New Roman"/>
          <w:sz w:val="24"/>
          <w:szCs w:val="24"/>
        </w:rPr>
        <w:t xml:space="preserve"> (według stanu na dzień 30.09.2020 </w:t>
      </w:r>
      <w:proofErr w:type="gramStart"/>
      <w:r w:rsidRPr="00FF1B43">
        <w:rPr>
          <w:rFonts w:ascii="Times New Roman" w:eastAsia="Calibri" w:hAnsi="Times New Roman" w:cs="Times New Roman"/>
          <w:sz w:val="24"/>
          <w:szCs w:val="24"/>
        </w:rPr>
        <w:t>r</w:t>
      </w:r>
      <w:proofErr w:type="gramEnd"/>
      <w:r w:rsidRPr="00FF1B43">
        <w:rPr>
          <w:rFonts w:ascii="Times New Roman" w:eastAsia="Calibri" w:hAnsi="Times New Roman" w:cs="Times New Roman"/>
          <w:sz w:val="24"/>
          <w:szCs w:val="24"/>
        </w:rPr>
        <w:t>.).</w:t>
      </w:r>
    </w:p>
    <w:p w14:paraId="79D1A4C4" w14:textId="77777777" w:rsidR="000F029C" w:rsidRPr="00787CF0" w:rsidRDefault="000F029C" w:rsidP="00804387">
      <w:pPr>
        <w:spacing w:after="0" w:line="276" w:lineRule="auto"/>
        <w:jc w:val="both"/>
        <w:rPr>
          <w:rFonts w:ascii="Times New Roman" w:eastAsia="Calibri" w:hAnsi="Times New Roman" w:cs="Times New Roman"/>
          <w:sz w:val="24"/>
          <w:szCs w:val="24"/>
        </w:rPr>
      </w:pPr>
    </w:p>
    <w:p w14:paraId="7522B091" w14:textId="491C61F7" w:rsidR="00141B80" w:rsidRPr="00787CF0" w:rsidRDefault="00B17C00"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14</w:t>
      </w:r>
      <w:r w:rsidR="004F2FC9" w:rsidRPr="00FF1B43">
        <w:rPr>
          <w:rFonts w:ascii="Times New Roman" w:hAnsi="Times New Roman" w:cs="Times New Roman"/>
          <w:b/>
          <w:sz w:val="24"/>
          <w:szCs w:val="24"/>
        </w:rPr>
        <w:t>.2. Przedszkola.</w:t>
      </w:r>
    </w:p>
    <w:p w14:paraId="7D101A95" w14:textId="77777777" w:rsidR="00FF1B43" w:rsidRPr="00FF1B43" w:rsidRDefault="00FF1B43" w:rsidP="00FF1B43">
      <w:pPr>
        <w:numPr>
          <w:ilvl w:val="0"/>
          <w:numId w:val="9"/>
        </w:numPr>
        <w:spacing w:after="0" w:line="276" w:lineRule="auto"/>
        <w:ind w:left="568" w:hanging="284"/>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 xml:space="preserve">Przedszkole Publiczne Zgromadzenia Sióstr św. Dominika, ul. Świętego Krzyża 3, </w:t>
      </w:r>
      <w:r w:rsidRPr="00FF1B43">
        <w:rPr>
          <w:rFonts w:ascii="Times New Roman" w:eastAsia="Calibri" w:hAnsi="Times New Roman" w:cs="Times New Roman"/>
          <w:sz w:val="24"/>
          <w:szCs w:val="24"/>
        </w:rPr>
        <w:br/>
        <w:t>36-020 Tyczyn.</w:t>
      </w:r>
    </w:p>
    <w:p w14:paraId="6DD8C80D" w14:textId="77777777" w:rsidR="00FF1B43" w:rsidRPr="00FF1B43" w:rsidRDefault="00FF1B43" w:rsidP="00FF1B43">
      <w:pPr>
        <w:numPr>
          <w:ilvl w:val="0"/>
          <w:numId w:val="9"/>
        </w:numPr>
        <w:spacing w:after="0" w:line="276" w:lineRule="auto"/>
        <w:ind w:left="568" w:hanging="284"/>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Niepubliczne Przedszkole „Maluszkowo” ul. Słoneczna 1, 36-020 Tyczyn.</w:t>
      </w:r>
    </w:p>
    <w:p w14:paraId="307F99BA" w14:textId="77777777" w:rsidR="00FF1B43" w:rsidRPr="00FF1B43" w:rsidRDefault="00FF1B43" w:rsidP="00FF1B43">
      <w:pPr>
        <w:numPr>
          <w:ilvl w:val="0"/>
          <w:numId w:val="9"/>
        </w:numPr>
        <w:spacing w:after="0" w:line="276" w:lineRule="auto"/>
        <w:ind w:left="568" w:hanging="284"/>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Niepubliczne Przedszkole „Maluszkowo 2” ul. Grunwaldzka 35f, 36-020 Tyczyn.</w:t>
      </w:r>
    </w:p>
    <w:p w14:paraId="2A3949EA" w14:textId="77777777" w:rsidR="00FF1B43" w:rsidRPr="00FF1B43" w:rsidRDefault="00FF1B43" w:rsidP="00FF1B43">
      <w:pPr>
        <w:numPr>
          <w:ilvl w:val="0"/>
          <w:numId w:val="9"/>
        </w:numPr>
        <w:spacing w:after="0" w:line="276" w:lineRule="auto"/>
        <w:ind w:left="568" w:hanging="284"/>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 xml:space="preserve">Niepubliczne Przedszkole Językowo- Ekologiczne </w:t>
      </w:r>
      <w:proofErr w:type="gramStart"/>
      <w:r w:rsidRPr="00FF1B43">
        <w:rPr>
          <w:rFonts w:ascii="Times New Roman" w:eastAsia="Calibri" w:hAnsi="Times New Roman" w:cs="Times New Roman"/>
          <w:sz w:val="24"/>
          <w:szCs w:val="24"/>
        </w:rPr>
        <w:t>,,</w:t>
      </w:r>
      <w:proofErr w:type="gramEnd"/>
      <w:r w:rsidRPr="00FF1B43">
        <w:rPr>
          <w:rFonts w:ascii="Times New Roman" w:eastAsia="Calibri" w:hAnsi="Times New Roman" w:cs="Times New Roman"/>
          <w:sz w:val="24"/>
          <w:szCs w:val="24"/>
        </w:rPr>
        <w:t xml:space="preserve">Wesołe Misie u Speakera’’- </w:t>
      </w:r>
      <w:r w:rsidRPr="00FF1B43">
        <w:rPr>
          <w:rFonts w:ascii="Times New Roman" w:eastAsia="Calibri" w:hAnsi="Times New Roman" w:cs="Times New Roman"/>
          <w:sz w:val="24"/>
          <w:szCs w:val="24"/>
        </w:rPr>
        <w:br/>
        <w:t>Oddział Park, ul. Tycznera 2A, 36-020 Tyczyn,</w:t>
      </w:r>
    </w:p>
    <w:p w14:paraId="72D56B93" w14:textId="77777777" w:rsidR="00FF1B43" w:rsidRPr="00FF1B43" w:rsidRDefault="00FF1B43" w:rsidP="00FF1B43">
      <w:pPr>
        <w:spacing w:after="0" w:line="276" w:lineRule="auto"/>
        <w:ind w:left="568"/>
        <w:contextualSpacing/>
        <w:jc w:val="both"/>
        <w:rPr>
          <w:rFonts w:ascii="Times New Roman" w:eastAsia="Calibri" w:hAnsi="Times New Roman" w:cs="Times New Roman"/>
          <w:sz w:val="24"/>
          <w:szCs w:val="24"/>
        </w:rPr>
      </w:pPr>
      <w:r w:rsidRPr="00FF1B43">
        <w:rPr>
          <w:rFonts w:ascii="Times New Roman" w:eastAsia="Calibri" w:hAnsi="Times New Roman" w:cs="Times New Roman"/>
          <w:sz w:val="24"/>
          <w:szCs w:val="24"/>
        </w:rPr>
        <w:t>Oddział Chatka, ul. Św. Krzyża 14, 36-020 Tyczyn.</w:t>
      </w:r>
    </w:p>
    <w:p w14:paraId="4E927D8A" w14:textId="77777777" w:rsidR="00E070FA" w:rsidRPr="00787CF0" w:rsidRDefault="00E070FA" w:rsidP="00804387">
      <w:pPr>
        <w:spacing w:after="0" w:line="276" w:lineRule="auto"/>
        <w:ind w:left="568"/>
        <w:contextualSpacing/>
        <w:jc w:val="both"/>
        <w:rPr>
          <w:rFonts w:ascii="Times New Roman" w:eastAsia="Calibri" w:hAnsi="Times New Roman" w:cs="Times New Roman"/>
          <w:sz w:val="24"/>
          <w:szCs w:val="24"/>
        </w:rPr>
      </w:pPr>
    </w:p>
    <w:tbl>
      <w:tblPr>
        <w:tblW w:w="9498" w:type="dxa"/>
        <w:tblCellMar>
          <w:left w:w="70" w:type="dxa"/>
          <w:right w:w="70" w:type="dxa"/>
        </w:tblCellMar>
        <w:tblLook w:val="04A0" w:firstRow="1" w:lastRow="0" w:firstColumn="1" w:lastColumn="0" w:noHBand="0" w:noVBand="1"/>
      </w:tblPr>
      <w:tblGrid>
        <w:gridCol w:w="3819"/>
        <w:gridCol w:w="1093"/>
        <w:gridCol w:w="992"/>
        <w:gridCol w:w="992"/>
        <w:gridCol w:w="880"/>
        <w:gridCol w:w="995"/>
        <w:gridCol w:w="727"/>
      </w:tblGrid>
      <w:tr w:rsidR="00787CF0" w:rsidRPr="00787CF0" w14:paraId="00B61D67" w14:textId="77777777" w:rsidTr="00787CF0">
        <w:trPr>
          <w:trHeight w:val="510"/>
        </w:trPr>
        <w:tc>
          <w:tcPr>
            <w:tcW w:w="0" w:type="auto"/>
            <w:tcBorders>
              <w:top w:val="single" w:sz="8" w:space="0" w:color="auto"/>
              <w:left w:val="single" w:sz="8" w:space="0" w:color="auto"/>
              <w:bottom w:val="single" w:sz="4" w:space="0" w:color="auto"/>
              <w:right w:val="single" w:sz="4" w:space="0" w:color="auto"/>
            </w:tcBorders>
            <w:shd w:val="clear" w:color="auto" w:fill="BDD7EE"/>
            <w:vAlign w:val="center"/>
            <w:hideMark/>
          </w:tcPr>
          <w:p w14:paraId="11148903" w14:textId="77777777" w:rsidR="00787CF0" w:rsidRPr="00787CF0" w:rsidRDefault="00787CF0" w:rsidP="00804387">
            <w:pPr>
              <w:spacing w:after="0" w:line="276" w:lineRule="auto"/>
              <w:jc w:val="center"/>
              <w:rPr>
                <w:rFonts w:ascii="Times New Roman" w:eastAsia="Times New Roman" w:hAnsi="Times New Roman" w:cs="Times New Roman"/>
                <w:b/>
                <w:bCs/>
                <w:sz w:val="24"/>
                <w:szCs w:val="24"/>
                <w:lang w:eastAsia="pl-PL"/>
              </w:rPr>
            </w:pPr>
            <w:r w:rsidRPr="00787CF0">
              <w:rPr>
                <w:rFonts w:ascii="Times New Roman" w:eastAsia="Times New Roman" w:hAnsi="Times New Roman" w:cs="Times New Roman"/>
                <w:b/>
                <w:bCs/>
                <w:sz w:val="24"/>
                <w:szCs w:val="24"/>
                <w:lang w:eastAsia="pl-PL"/>
              </w:rPr>
              <w:t>Ilość dzieci wg wieku w przedszkolach</w:t>
            </w:r>
          </w:p>
        </w:tc>
        <w:tc>
          <w:tcPr>
            <w:tcW w:w="1093" w:type="dxa"/>
            <w:tcBorders>
              <w:top w:val="single" w:sz="8" w:space="0" w:color="auto"/>
              <w:left w:val="single" w:sz="8" w:space="0" w:color="auto"/>
              <w:bottom w:val="single" w:sz="4" w:space="0" w:color="auto"/>
              <w:right w:val="single" w:sz="8" w:space="0" w:color="auto"/>
            </w:tcBorders>
            <w:shd w:val="clear" w:color="auto" w:fill="BDD7EE"/>
            <w:vAlign w:val="center"/>
            <w:hideMark/>
          </w:tcPr>
          <w:p w14:paraId="5BD8F83A" w14:textId="77777777" w:rsidR="00787CF0" w:rsidRPr="00787CF0" w:rsidRDefault="00787CF0" w:rsidP="00804387">
            <w:pPr>
              <w:spacing w:after="0" w:line="276" w:lineRule="auto"/>
              <w:jc w:val="center"/>
              <w:rPr>
                <w:rFonts w:ascii="Times New Roman" w:eastAsia="Times New Roman" w:hAnsi="Times New Roman" w:cs="Times New Roman"/>
                <w:b/>
                <w:bCs/>
                <w:sz w:val="24"/>
                <w:szCs w:val="24"/>
                <w:lang w:eastAsia="pl-PL"/>
              </w:rPr>
            </w:pPr>
            <w:r w:rsidRPr="00787CF0">
              <w:rPr>
                <w:rFonts w:ascii="Times New Roman" w:eastAsia="Times New Roman" w:hAnsi="Times New Roman" w:cs="Times New Roman"/>
                <w:b/>
                <w:bCs/>
                <w:sz w:val="24"/>
                <w:szCs w:val="24"/>
                <w:lang w:eastAsia="pl-PL"/>
              </w:rPr>
              <w:t>2,5 letnie</w:t>
            </w:r>
          </w:p>
        </w:tc>
        <w:tc>
          <w:tcPr>
            <w:tcW w:w="992" w:type="dxa"/>
            <w:tcBorders>
              <w:top w:val="single" w:sz="8" w:space="0" w:color="auto"/>
              <w:left w:val="nil"/>
              <w:bottom w:val="single" w:sz="4" w:space="0" w:color="auto"/>
              <w:right w:val="single" w:sz="8" w:space="0" w:color="auto"/>
            </w:tcBorders>
            <w:shd w:val="clear" w:color="auto" w:fill="BDD7EE"/>
            <w:vAlign w:val="center"/>
            <w:hideMark/>
          </w:tcPr>
          <w:p w14:paraId="2DB7B57E" w14:textId="77777777" w:rsidR="00787CF0" w:rsidRPr="00787CF0" w:rsidRDefault="00787CF0" w:rsidP="00804387">
            <w:pPr>
              <w:spacing w:after="0" w:line="276" w:lineRule="auto"/>
              <w:jc w:val="center"/>
              <w:rPr>
                <w:rFonts w:ascii="Times New Roman" w:eastAsia="Times New Roman" w:hAnsi="Times New Roman" w:cs="Times New Roman"/>
                <w:b/>
                <w:bCs/>
                <w:sz w:val="24"/>
                <w:szCs w:val="24"/>
                <w:lang w:eastAsia="pl-PL"/>
              </w:rPr>
            </w:pPr>
            <w:r w:rsidRPr="00787CF0">
              <w:rPr>
                <w:rFonts w:ascii="Times New Roman" w:eastAsia="Times New Roman" w:hAnsi="Times New Roman" w:cs="Times New Roman"/>
                <w:b/>
                <w:bCs/>
                <w:sz w:val="24"/>
                <w:szCs w:val="24"/>
                <w:lang w:eastAsia="pl-PL"/>
              </w:rPr>
              <w:t>3 letnie</w:t>
            </w:r>
          </w:p>
        </w:tc>
        <w:tc>
          <w:tcPr>
            <w:tcW w:w="992" w:type="dxa"/>
            <w:tcBorders>
              <w:top w:val="single" w:sz="8" w:space="0" w:color="auto"/>
              <w:left w:val="nil"/>
              <w:bottom w:val="single" w:sz="4" w:space="0" w:color="auto"/>
              <w:right w:val="single" w:sz="8" w:space="0" w:color="auto"/>
            </w:tcBorders>
            <w:shd w:val="clear" w:color="auto" w:fill="BDD7EE"/>
            <w:vAlign w:val="center"/>
            <w:hideMark/>
          </w:tcPr>
          <w:p w14:paraId="7BBA763E" w14:textId="77777777" w:rsidR="00787CF0" w:rsidRPr="00787CF0" w:rsidRDefault="00787CF0" w:rsidP="00804387">
            <w:pPr>
              <w:spacing w:after="0" w:line="276" w:lineRule="auto"/>
              <w:jc w:val="center"/>
              <w:rPr>
                <w:rFonts w:ascii="Times New Roman" w:eastAsia="Times New Roman" w:hAnsi="Times New Roman" w:cs="Times New Roman"/>
                <w:b/>
                <w:bCs/>
                <w:sz w:val="24"/>
                <w:szCs w:val="24"/>
                <w:lang w:eastAsia="pl-PL"/>
              </w:rPr>
            </w:pPr>
            <w:r w:rsidRPr="00787CF0">
              <w:rPr>
                <w:rFonts w:ascii="Times New Roman" w:eastAsia="Times New Roman" w:hAnsi="Times New Roman" w:cs="Times New Roman"/>
                <w:b/>
                <w:bCs/>
                <w:sz w:val="24"/>
                <w:szCs w:val="24"/>
                <w:lang w:eastAsia="pl-PL"/>
              </w:rPr>
              <w:t>4 letnie</w:t>
            </w:r>
          </w:p>
        </w:tc>
        <w:tc>
          <w:tcPr>
            <w:tcW w:w="0" w:type="auto"/>
            <w:tcBorders>
              <w:top w:val="single" w:sz="8" w:space="0" w:color="auto"/>
              <w:left w:val="nil"/>
              <w:bottom w:val="single" w:sz="4" w:space="0" w:color="auto"/>
              <w:right w:val="single" w:sz="8" w:space="0" w:color="auto"/>
            </w:tcBorders>
            <w:shd w:val="clear" w:color="auto" w:fill="BDD7EE"/>
            <w:noWrap/>
            <w:vAlign w:val="center"/>
            <w:hideMark/>
          </w:tcPr>
          <w:p w14:paraId="3B570FB3" w14:textId="77777777" w:rsidR="00787CF0" w:rsidRPr="00787CF0" w:rsidRDefault="00787CF0" w:rsidP="00804387">
            <w:pPr>
              <w:spacing w:after="0" w:line="276" w:lineRule="auto"/>
              <w:jc w:val="center"/>
              <w:rPr>
                <w:rFonts w:ascii="Times New Roman" w:eastAsia="Times New Roman" w:hAnsi="Times New Roman" w:cs="Times New Roman"/>
                <w:b/>
                <w:bCs/>
                <w:sz w:val="24"/>
                <w:szCs w:val="24"/>
                <w:lang w:eastAsia="pl-PL"/>
              </w:rPr>
            </w:pPr>
            <w:r w:rsidRPr="00787CF0">
              <w:rPr>
                <w:rFonts w:ascii="Times New Roman" w:eastAsia="Times New Roman" w:hAnsi="Times New Roman" w:cs="Times New Roman"/>
                <w:b/>
                <w:bCs/>
                <w:sz w:val="24"/>
                <w:szCs w:val="24"/>
                <w:lang w:eastAsia="pl-PL"/>
              </w:rPr>
              <w:t>5 letnie</w:t>
            </w:r>
          </w:p>
        </w:tc>
        <w:tc>
          <w:tcPr>
            <w:tcW w:w="995" w:type="dxa"/>
            <w:tcBorders>
              <w:top w:val="single" w:sz="8" w:space="0" w:color="auto"/>
              <w:left w:val="nil"/>
              <w:bottom w:val="single" w:sz="4" w:space="0" w:color="auto"/>
              <w:right w:val="single" w:sz="8" w:space="0" w:color="auto"/>
            </w:tcBorders>
            <w:shd w:val="clear" w:color="auto" w:fill="BDD7EE"/>
            <w:vAlign w:val="center"/>
            <w:hideMark/>
          </w:tcPr>
          <w:p w14:paraId="16022484" w14:textId="77777777" w:rsidR="00787CF0" w:rsidRPr="00787CF0" w:rsidRDefault="00787CF0" w:rsidP="00804387">
            <w:pPr>
              <w:spacing w:after="0" w:line="276" w:lineRule="auto"/>
              <w:jc w:val="center"/>
              <w:rPr>
                <w:rFonts w:ascii="Times New Roman" w:eastAsia="Times New Roman" w:hAnsi="Times New Roman" w:cs="Times New Roman"/>
                <w:b/>
                <w:bCs/>
                <w:sz w:val="24"/>
                <w:szCs w:val="24"/>
                <w:lang w:eastAsia="pl-PL"/>
              </w:rPr>
            </w:pPr>
            <w:r w:rsidRPr="00787CF0">
              <w:rPr>
                <w:rFonts w:ascii="Times New Roman" w:eastAsia="Times New Roman" w:hAnsi="Times New Roman" w:cs="Times New Roman"/>
                <w:b/>
                <w:bCs/>
                <w:sz w:val="24"/>
                <w:szCs w:val="24"/>
                <w:lang w:eastAsia="pl-PL"/>
              </w:rPr>
              <w:t>6 letnie</w:t>
            </w:r>
          </w:p>
        </w:tc>
        <w:tc>
          <w:tcPr>
            <w:tcW w:w="0" w:type="auto"/>
            <w:tcBorders>
              <w:top w:val="single" w:sz="8" w:space="0" w:color="auto"/>
              <w:left w:val="nil"/>
              <w:bottom w:val="single" w:sz="4" w:space="0" w:color="auto"/>
              <w:right w:val="single" w:sz="8" w:space="0" w:color="auto"/>
            </w:tcBorders>
            <w:shd w:val="clear" w:color="auto" w:fill="BDD7EE"/>
            <w:vAlign w:val="center"/>
            <w:hideMark/>
          </w:tcPr>
          <w:p w14:paraId="6B3F914D" w14:textId="77777777" w:rsidR="00787CF0" w:rsidRPr="0082290D" w:rsidRDefault="00787CF0" w:rsidP="00804387">
            <w:pPr>
              <w:spacing w:after="0" w:line="276" w:lineRule="auto"/>
              <w:jc w:val="center"/>
              <w:rPr>
                <w:rFonts w:ascii="Times New Roman" w:eastAsia="Times New Roman" w:hAnsi="Times New Roman" w:cs="Times New Roman"/>
                <w:b/>
                <w:sz w:val="24"/>
                <w:szCs w:val="24"/>
                <w:lang w:eastAsia="pl-PL"/>
              </w:rPr>
            </w:pPr>
            <w:r w:rsidRPr="0082290D">
              <w:rPr>
                <w:rFonts w:ascii="Times New Roman" w:eastAsia="Times New Roman" w:hAnsi="Times New Roman" w:cs="Times New Roman"/>
                <w:b/>
                <w:sz w:val="24"/>
                <w:szCs w:val="24"/>
                <w:lang w:eastAsia="pl-PL"/>
              </w:rPr>
              <w:t>Suma</w:t>
            </w:r>
          </w:p>
        </w:tc>
      </w:tr>
      <w:tr w:rsidR="005204D7" w:rsidRPr="00787CF0" w14:paraId="142F4EE2" w14:textId="77777777" w:rsidTr="006F67DB">
        <w:trPr>
          <w:trHeight w:val="424"/>
        </w:trPr>
        <w:tc>
          <w:tcPr>
            <w:tcW w:w="0" w:type="auto"/>
            <w:tcBorders>
              <w:top w:val="single" w:sz="4" w:space="0" w:color="auto"/>
              <w:left w:val="single" w:sz="8" w:space="0" w:color="auto"/>
              <w:bottom w:val="single" w:sz="4" w:space="0" w:color="auto"/>
              <w:right w:val="single" w:sz="4" w:space="0" w:color="auto"/>
            </w:tcBorders>
            <w:shd w:val="clear" w:color="auto" w:fill="BDD7EE"/>
            <w:vAlign w:val="center"/>
            <w:hideMark/>
          </w:tcPr>
          <w:p w14:paraId="6592B795" w14:textId="77777777" w:rsidR="005204D7" w:rsidRPr="006F67DB" w:rsidRDefault="005204D7" w:rsidP="005204D7">
            <w:pPr>
              <w:spacing w:after="0" w:line="276" w:lineRule="auto"/>
              <w:jc w:val="center"/>
              <w:rPr>
                <w:rFonts w:ascii="Times New Roman" w:eastAsia="Times New Roman" w:hAnsi="Times New Roman" w:cs="Times New Roman"/>
                <w:bCs/>
                <w:sz w:val="24"/>
                <w:szCs w:val="24"/>
                <w:lang w:eastAsia="pl-PL"/>
              </w:rPr>
            </w:pPr>
            <w:r w:rsidRPr="006F67DB">
              <w:rPr>
                <w:rFonts w:ascii="Times New Roman" w:eastAsia="Times New Roman" w:hAnsi="Times New Roman" w:cs="Times New Roman"/>
                <w:bCs/>
                <w:sz w:val="24"/>
                <w:szCs w:val="24"/>
                <w:lang w:eastAsia="pl-PL"/>
              </w:rPr>
              <w:t>Przedszkole Zgromadzenia Sióstr</w:t>
            </w:r>
          </w:p>
        </w:tc>
        <w:tc>
          <w:tcPr>
            <w:tcW w:w="1093" w:type="dxa"/>
            <w:tcBorders>
              <w:top w:val="nil"/>
              <w:left w:val="single" w:sz="8" w:space="0" w:color="auto"/>
              <w:bottom w:val="single" w:sz="4" w:space="0" w:color="auto"/>
              <w:right w:val="single" w:sz="8" w:space="0" w:color="auto"/>
            </w:tcBorders>
            <w:noWrap/>
            <w:vAlign w:val="center"/>
          </w:tcPr>
          <w:p w14:paraId="4899ADB0" w14:textId="0AD94C4D"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3</w:t>
            </w:r>
          </w:p>
        </w:tc>
        <w:tc>
          <w:tcPr>
            <w:tcW w:w="992" w:type="dxa"/>
            <w:tcBorders>
              <w:top w:val="nil"/>
              <w:left w:val="nil"/>
              <w:bottom w:val="single" w:sz="4" w:space="0" w:color="auto"/>
              <w:right w:val="single" w:sz="8" w:space="0" w:color="auto"/>
            </w:tcBorders>
            <w:noWrap/>
            <w:vAlign w:val="center"/>
          </w:tcPr>
          <w:p w14:paraId="4AA92715" w14:textId="7997F5E4"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60</w:t>
            </w:r>
          </w:p>
        </w:tc>
        <w:tc>
          <w:tcPr>
            <w:tcW w:w="992" w:type="dxa"/>
            <w:tcBorders>
              <w:top w:val="nil"/>
              <w:left w:val="nil"/>
              <w:bottom w:val="single" w:sz="4" w:space="0" w:color="auto"/>
              <w:right w:val="single" w:sz="8" w:space="0" w:color="auto"/>
            </w:tcBorders>
            <w:noWrap/>
            <w:vAlign w:val="center"/>
          </w:tcPr>
          <w:p w14:paraId="564D2AEB" w14:textId="6C281EA7"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45</w:t>
            </w:r>
          </w:p>
        </w:tc>
        <w:tc>
          <w:tcPr>
            <w:tcW w:w="0" w:type="auto"/>
            <w:tcBorders>
              <w:top w:val="nil"/>
              <w:left w:val="nil"/>
              <w:bottom w:val="single" w:sz="4" w:space="0" w:color="auto"/>
              <w:right w:val="single" w:sz="8" w:space="0" w:color="auto"/>
            </w:tcBorders>
            <w:noWrap/>
            <w:vAlign w:val="center"/>
          </w:tcPr>
          <w:p w14:paraId="69744E7D" w14:textId="090F12C2"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51</w:t>
            </w:r>
          </w:p>
        </w:tc>
        <w:tc>
          <w:tcPr>
            <w:tcW w:w="995" w:type="dxa"/>
            <w:tcBorders>
              <w:top w:val="nil"/>
              <w:left w:val="nil"/>
              <w:bottom w:val="single" w:sz="4" w:space="0" w:color="auto"/>
              <w:right w:val="single" w:sz="8" w:space="0" w:color="auto"/>
            </w:tcBorders>
            <w:noWrap/>
            <w:vAlign w:val="center"/>
          </w:tcPr>
          <w:p w14:paraId="2DF3F870" w14:textId="5978A144"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12</w:t>
            </w:r>
          </w:p>
        </w:tc>
        <w:tc>
          <w:tcPr>
            <w:tcW w:w="0" w:type="auto"/>
            <w:tcBorders>
              <w:top w:val="nil"/>
              <w:left w:val="nil"/>
              <w:bottom w:val="single" w:sz="4" w:space="0" w:color="auto"/>
              <w:right w:val="single" w:sz="8" w:space="0" w:color="auto"/>
            </w:tcBorders>
            <w:shd w:val="clear" w:color="auto" w:fill="FFFFFF"/>
            <w:noWrap/>
            <w:vAlign w:val="center"/>
          </w:tcPr>
          <w:p w14:paraId="038EB12A" w14:textId="4D80FACB" w:rsidR="005204D7" w:rsidRPr="005204D7" w:rsidRDefault="005204D7" w:rsidP="005204D7">
            <w:pPr>
              <w:spacing w:after="0" w:line="276" w:lineRule="auto"/>
              <w:jc w:val="center"/>
              <w:rPr>
                <w:rFonts w:ascii="Times New Roman" w:eastAsia="Times New Roman" w:hAnsi="Times New Roman" w:cs="Times New Roman"/>
                <w:b/>
                <w:bCs/>
                <w:sz w:val="24"/>
                <w:szCs w:val="24"/>
                <w:lang w:eastAsia="pl-PL"/>
              </w:rPr>
            </w:pPr>
            <w:r w:rsidRPr="005204D7">
              <w:rPr>
                <w:rFonts w:ascii="Times New Roman" w:eastAsia="Times New Roman" w:hAnsi="Times New Roman" w:cs="Times New Roman"/>
                <w:b/>
                <w:bCs/>
                <w:sz w:val="24"/>
                <w:szCs w:val="24"/>
                <w:lang w:eastAsia="pl-PL"/>
              </w:rPr>
              <w:t>171</w:t>
            </w:r>
          </w:p>
        </w:tc>
      </w:tr>
      <w:tr w:rsidR="005204D7" w:rsidRPr="00787CF0" w14:paraId="6E489C8D" w14:textId="77777777" w:rsidTr="006F67DB">
        <w:trPr>
          <w:trHeight w:val="415"/>
        </w:trPr>
        <w:tc>
          <w:tcPr>
            <w:tcW w:w="0" w:type="auto"/>
            <w:tcBorders>
              <w:top w:val="single" w:sz="4" w:space="0" w:color="auto"/>
              <w:left w:val="single" w:sz="8" w:space="0" w:color="auto"/>
              <w:bottom w:val="single" w:sz="4" w:space="0" w:color="auto"/>
              <w:right w:val="single" w:sz="4" w:space="0" w:color="auto"/>
            </w:tcBorders>
            <w:shd w:val="clear" w:color="auto" w:fill="BDD7EE"/>
            <w:vAlign w:val="center"/>
            <w:hideMark/>
          </w:tcPr>
          <w:p w14:paraId="75F1F789" w14:textId="77777777" w:rsidR="005204D7" w:rsidRPr="006F67DB" w:rsidRDefault="005204D7" w:rsidP="005204D7">
            <w:pPr>
              <w:spacing w:after="0" w:line="276" w:lineRule="auto"/>
              <w:jc w:val="center"/>
              <w:rPr>
                <w:rFonts w:ascii="Times New Roman" w:eastAsia="Times New Roman" w:hAnsi="Times New Roman" w:cs="Times New Roman"/>
                <w:bCs/>
                <w:sz w:val="24"/>
                <w:szCs w:val="24"/>
                <w:lang w:eastAsia="pl-PL"/>
              </w:rPr>
            </w:pPr>
            <w:r w:rsidRPr="006F67DB">
              <w:rPr>
                <w:rFonts w:ascii="Times New Roman" w:eastAsia="Times New Roman" w:hAnsi="Times New Roman" w:cs="Times New Roman"/>
                <w:bCs/>
                <w:sz w:val="24"/>
                <w:szCs w:val="24"/>
                <w:lang w:eastAsia="pl-PL"/>
              </w:rPr>
              <w:t>Wesołe Misie u Speakera</w:t>
            </w:r>
          </w:p>
        </w:tc>
        <w:tc>
          <w:tcPr>
            <w:tcW w:w="1093" w:type="dxa"/>
            <w:tcBorders>
              <w:top w:val="nil"/>
              <w:left w:val="single" w:sz="8" w:space="0" w:color="auto"/>
              <w:bottom w:val="single" w:sz="4" w:space="0" w:color="auto"/>
              <w:right w:val="single" w:sz="8" w:space="0" w:color="auto"/>
            </w:tcBorders>
            <w:noWrap/>
            <w:vAlign w:val="center"/>
          </w:tcPr>
          <w:p w14:paraId="5EB22EE4" w14:textId="3014F513"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0</w:t>
            </w:r>
          </w:p>
        </w:tc>
        <w:tc>
          <w:tcPr>
            <w:tcW w:w="992" w:type="dxa"/>
            <w:tcBorders>
              <w:top w:val="nil"/>
              <w:left w:val="nil"/>
              <w:bottom w:val="single" w:sz="4" w:space="0" w:color="auto"/>
              <w:right w:val="single" w:sz="8" w:space="0" w:color="auto"/>
            </w:tcBorders>
            <w:noWrap/>
            <w:vAlign w:val="center"/>
          </w:tcPr>
          <w:p w14:paraId="74BDBEDC" w14:textId="0142AC66"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13</w:t>
            </w:r>
          </w:p>
        </w:tc>
        <w:tc>
          <w:tcPr>
            <w:tcW w:w="992" w:type="dxa"/>
            <w:tcBorders>
              <w:top w:val="nil"/>
              <w:left w:val="nil"/>
              <w:bottom w:val="single" w:sz="4" w:space="0" w:color="auto"/>
              <w:right w:val="single" w:sz="8" w:space="0" w:color="auto"/>
            </w:tcBorders>
            <w:noWrap/>
            <w:vAlign w:val="center"/>
          </w:tcPr>
          <w:p w14:paraId="2E4FFC8D" w14:textId="249BBB81"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7</w:t>
            </w:r>
          </w:p>
        </w:tc>
        <w:tc>
          <w:tcPr>
            <w:tcW w:w="0" w:type="auto"/>
            <w:tcBorders>
              <w:top w:val="nil"/>
              <w:left w:val="nil"/>
              <w:bottom w:val="single" w:sz="4" w:space="0" w:color="auto"/>
              <w:right w:val="single" w:sz="8" w:space="0" w:color="auto"/>
            </w:tcBorders>
            <w:noWrap/>
            <w:vAlign w:val="center"/>
          </w:tcPr>
          <w:p w14:paraId="4D988629" w14:textId="789F9875"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15</w:t>
            </w:r>
          </w:p>
        </w:tc>
        <w:tc>
          <w:tcPr>
            <w:tcW w:w="995" w:type="dxa"/>
            <w:tcBorders>
              <w:top w:val="nil"/>
              <w:left w:val="nil"/>
              <w:bottom w:val="single" w:sz="4" w:space="0" w:color="auto"/>
              <w:right w:val="single" w:sz="8" w:space="0" w:color="auto"/>
            </w:tcBorders>
            <w:noWrap/>
            <w:vAlign w:val="center"/>
          </w:tcPr>
          <w:p w14:paraId="6F5FC409" w14:textId="6BE4C94B"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7</w:t>
            </w:r>
          </w:p>
        </w:tc>
        <w:tc>
          <w:tcPr>
            <w:tcW w:w="0" w:type="auto"/>
            <w:tcBorders>
              <w:top w:val="nil"/>
              <w:left w:val="nil"/>
              <w:bottom w:val="single" w:sz="4" w:space="0" w:color="auto"/>
              <w:right w:val="single" w:sz="8" w:space="0" w:color="auto"/>
            </w:tcBorders>
            <w:shd w:val="clear" w:color="auto" w:fill="FFFFFF"/>
            <w:noWrap/>
            <w:vAlign w:val="center"/>
          </w:tcPr>
          <w:p w14:paraId="47F071C0" w14:textId="21A22BDE" w:rsidR="005204D7" w:rsidRPr="005204D7" w:rsidRDefault="005204D7" w:rsidP="005204D7">
            <w:pPr>
              <w:spacing w:after="0" w:line="276" w:lineRule="auto"/>
              <w:jc w:val="center"/>
              <w:rPr>
                <w:rFonts w:ascii="Times New Roman" w:eastAsia="Times New Roman" w:hAnsi="Times New Roman" w:cs="Times New Roman"/>
                <w:b/>
                <w:bCs/>
                <w:sz w:val="24"/>
                <w:szCs w:val="24"/>
                <w:lang w:eastAsia="pl-PL"/>
              </w:rPr>
            </w:pPr>
            <w:r w:rsidRPr="005204D7">
              <w:rPr>
                <w:rFonts w:ascii="Times New Roman" w:eastAsia="Times New Roman" w:hAnsi="Times New Roman" w:cs="Times New Roman"/>
                <w:b/>
                <w:bCs/>
                <w:sz w:val="24"/>
                <w:szCs w:val="24"/>
                <w:lang w:eastAsia="pl-PL"/>
              </w:rPr>
              <w:t>42</w:t>
            </w:r>
          </w:p>
        </w:tc>
      </w:tr>
      <w:tr w:rsidR="005204D7" w:rsidRPr="00787CF0" w14:paraId="4F9BE18F" w14:textId="77777777" w:rsidTr="006F67DB">
        <w:trPr>
          <w:trHeight w:val="420"/>
        </w:trPr>
        <w:tc>
          <w:tcPr>
            <w:tcW w:w="0" w:type="auto"/>
            <w:tcBorders>
              <w:top w:val="single" w:sz="4" w:space="0" w:color="auto"/>
              <w:left w:val="single" w:sz="8" w:space="0" w:color="auto"/>
              <w:bottom w:val="nil"/>
              <w:right w:val="single" w:sz="4" w:space="0" w:color="auto"/>
            </w:tcBorders>
            <w:shd w:val="clear" w:color="auto" w:fill="BDD7EE"/>
            <w:vAlign w:val="center"/>
            <w:hideMark/>
          </w:tcPr>
          <w:p w14:paraId="72AACA33" w14:textId="77777777" w:rsidR="005204D7" w:rsidRPr="006F67DB" w:rsidRDefault="005204D7" w:rsidP="005204D7">
            <w:pPr>
              <w:spacing w:after="0" w:line="276" w:lineRule="auto"/>
              <w:jc w:val="center"/>
              <w:rPr>
                <w:rFonts w:ascii="Times New Roman" w:eastAsia="Times New Roman" w:hAnsi="Times New Roman" w:cs="Times New Roman"/>
                <w:bCs/>
                <w:sz w:val="24"/>
                <w:szCs w:val="24"/>
                <w:lang w:eastAsia="pl-PL"/>
              </w:rPr>
            </w:pPr>
            <w:r w:rsidRPr="006F67DB">
              <w:rPr>
                <w:rFonts w:ascii="Times New Roman" w:eastAsia="Times New Roman" w:hAnsi="Times New Roman" w:cs="Times New Roman"/>
                <w:bCs/>
                <w:sz w:val="24"/>
                <w:szCs w:val="24"/>
                <w:lang w:eastAsia="pl-PL"/>
              </w:rPr>
              <w:t>Przedszkole Maluszkowo</w:t>
            </w:r>
          </w:p>
        </w:tc>
        <w:tc>
          <w:tcPr>
            <w:tcW w:w="1093" w:type="dxa"/>
            <w:tcBorders>
              <w:top w:val="nil"/>
              <w:left w:val="single" w:sz="8" w:space="0" w:color="auto"/>
              <w:bottom w:val="single" w:sz="4" w:space="0" w:color="auto"/>
              <w:right w:val="single" w:sz="8" w:space="0" w:color="auto"/>
            </w:tcBorders>
            <w:noWrap/>
            <w:vAlign w:val="center"/>
          </w:tcPr>
          <w:p w14:paraId="1D1C05D5" w14:textId="457F35A6"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4</w:t>
            </w:r>
          </w:p>
        </w:tc>
        <w:tc>
          <w:tcPr>
            <w:tcW w:w="992" w:type="dxa"/>
            <w:tcBorders>
              <w:top w:val="nil"/>
              <w:left w:val="nil"/>
              <w:bottom w:val="single" w:sz="4" w:space="0" w:color="auto"/>
              <w:right w:val="single" w:sz="8" w:space="0" w:color="auto"/>
            </w:tcBorders>
            <w:noWrap/>
            <w:vAlign w:val="center"/>
          </w:tcPr>
          <w:p w14:paraId="5718873B" w14:textId="09CEDCF1"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9</w:t>
            </w:r>
          </w:p>
        </w:tc>
        <w:tc>
          <w:tcPr>
            <w:tcW w:w="992" w:type="dxa"/>
            <w:tcBorders>
              <w:top w:val="nil"/>
              <w:left w:val="nil"/>
              <w:bottom w:val="single" w:sz="4" w:space="0" w:color="auto"/>
              <w:right w:val="single" w:sz="8" w:space="0" w:color="auto"/>
            </w:tcBorders>
            <w:noWrap/>
            <w:vAlign w:val="center"/>
          </w:tcPr>
          <w:p w14:paraId="6308CDE1" w14:textId="48D1FC4B"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6</w:t>
            </w:r>
          </w:p>
        </w:tc>
        <w:tc>
          <w:tcPr>
            <w:tcW w:w="0" w:type="auto"/>
            <w:tcBorders>
              <w:top w:val="nil"/>
              <w:left w:val="nil"/>
              <w:bottom w:val="single" w:sz="4" w:space="0" w:color="auto"/>
              <w:right w:val="single" w:sz="8" w:space="0" w:color="auto"/>
            </w:tcBorders>
            <w:noWrap/>
            <w:vAlign w:val="center"/>
          </w:tcPr>
          <w:p w14:paraId="63CF1CB5" w14:textId="410253B0"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6</w:t>
            </w:r>
          </w:p>
        </w:tc>
        <w:tc>
          <w:tcPr>
            <w:tcW w:w="995" w:type="dxa"/>
            <w:tcBorders>
              <w:top w:val="nil"/>
              <w:left w:val="nil"/>
              <w:bottom w:val="single" w:sz="4" w:space="0" w:color="auto"/>
              <w:right w:val="single" w:sz="8" w:space="0" w:color="auto"/>
            </w:tcBorders>
            <w:noWrap/>
            <w:vAlign w:val="center"/>
          </w:tcPr>
          <w:p w14:paraId="1B8D4225" w14:textId="77A77EBB"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0</w:t>
            </w:r>
          </w:p>
        </w:tc>
        <w:tc>
          <w:tcPr>
            <w:tcW w:w="0" w:type="auto"/>
            <w:tcBorders>
              <w:top w:val="nil"/>
              <w:left w:val="nil"/>
              <w:bottom w:val="single" w:sz="4" w:space="0" w:color="auto"/>
              <w:right w:val="single" w:sz="8" w:space="0" w:color="auto"/>
            </w:tcBorders>
            <w:shd w:val="clear" w:color="auto" w:fill="FFFFFF"/>
            <w:noWrap/>
            <w:vAlign w:val="center"/>
          </w:tcPr>
          <w:p w14:paraId="152F389F" w14:textId="2DAFBDAA" w:rsidR="005204D7" w:rsidRPr="005204D7" w:rsidRDefault="005204D7" w:rsidP="005204D7">
            <w:pPr>
              <w:spacing w:after="0" w:line="276" w:lineRule="auto"/>
              <w:jc w:val="center"/>
              <w:rPr>
                <w:rFonts w:ascii="Times New Roman" w:eastAsia="Times New Roman" w:hAnsi="Times New Roman" w:cs="Times New Roman"/>
                <w:b/>
                <w:bCs/>
                <w:sz w:val="24"/>
                <w:szCs w:val="24"/>
                <w:lang w:eastAsia="pl-PL"/>
              </w:rPr>
            </w:pPr>
            <w:r w:rsidRPr="005204D7">
              <w:rPr>
                <w:rFonts w:ascii="Times New Roman" w:eastAsia="Times New Roman" w:hAnsi="Times New Roman" w:cs="Times New Roman"/>
                <w:b/>
                <w:bCs/>
                <w:sz w:val="24"/>
                <w:szCs w:val="24"/>
                <w:lang w:eastAsia="pl-PL"/>
              </w:rPr>
              <w:t>25</w:t>
            </w:r>
          </w:p>
        </w:tc>
      </w:tr>
      <w:tr w:rsidR="005204D7" w:rsidRPr="00787CF0" w14:paraId="7C7B15EC" w14:textId="77777777" w:rsidTr="006F67DB">
        <w:trPr>
          <w:trHeight w:val="413"/>
        </w:trPr>
        <w:tc>
          <w:tcPr>
            <w:tcW w:w="0" w:type="auto"/>
            <w:tcBorders>
              <w:top w:val="single" w:sz="4" w:space="0" w:color="auto"/>
              <w:left w:val="single" w:sz="8" w:space="0" w:color="auto"/>
              <w:bottom w:val="nil"/>
              <w:right w:val="single" w:sz="4" w:space="0" w:color="auto"/>
            </w:tcBorders>
            <w:shd w:val="clear" w:color="auto" w:fill="BDD7EE"/>
            <w:vAlign w:val="center"/>
            <w:hideMark/>
          </w:tcPr>
          <w:p w14:paraId="2A2914D3" w14:textId="77777777" w:rsidR="005204D7" w:rsidRPr="006F67DB" w:rsidRDefault="005204D7" w:rsidP="005204D7">
            <w:pPr>
              <w:spacing w:after="0" w:line="276" w:lineRule="auto"/>
              <w:jc w:val="center"/>
              <w:rPr>
                <w:rFonts w:ascii="Times New Roman" w:eastAsia="Times New Roman" w:hAnsi="Times New Roman" w:cs="Times New Roman"/>
                <w:bCs/>
                <w:sz w:val="24"/>
                <w:szCs w:val="24"/>
                <w:lang w:eastAsia="pl-PL"/>
              </w:rPr>
            </w:pPr>
            <w:r w:rsidRPr="006F67DB">
              <w:rPr>
                <w:rFonts w:ascii="Times New Roman" w:eastAsia="Times New Roman" w:hAnsi="Times New Roman" w:cs="Times New Roman"/>
                <w:bCs/>
                <w:sz w:val="24"/>
                <w:szCs w:val="24"/>
                <w:lang w:eastAsia="pl-PL"/>
              </w:rPr>
              <w:t>Przedszkole Maluszkowo 2</w:t>
            </w:r>
          </w:p>
        </w:tc>
        <w:tc>
          <w:tcPr>
            <w:tcW w:w="1093" w:type="dxa"/>
            <w:tcBorders>
              <w:top w:val="nil"/>
              <w:left w:val="single" w:sz="8" w:space="0" w:color="auto"/>
              <w:bottom w:val="single" w:sz="8" w:space="0" w:color="auto"/>
              <w:right w:val="single" w:sz="8" w:space="0" w:color="auto"/>
            </w:tcBorders>
            <w:noWrap/>
            <w:vAlign w:val="center"/>
          </w:tcPr>
          <w:p w14:paraId="0510AF62" w14:textId="168A15F2"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3</w:t>
            </w:r>
          </w:p>
        </w:tc>
        <w:tc>
          <w:tcPr>
            <w:tcW w:w="992" w:type="dxa"/>
            <w:tcBorders>
              <w:top w:val="nil"/>
              <w:left w:val="nil"/>
              <w:bottom w:val="single" w:sz="8" w:space="0" w:color="auto"/>
              <w:right w:val="single" w:sz="8" w:space="0" w:color="auto"/>
            </w:tcBorders>
            <w:noWrap/>
            <w:vAlign w:val="center"/>
          </w:tcPr>
          <w:p w14:paraId="6C24F613" w14:textId="48E64B41"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4</w:t>
            </w:r>
          </w:p>
        </w:tc>
        <w:tc>
          <w:tcPr>
            <w:tcW w:w="992" w:type="dxa"/>
            <w:tcBorders>
              <w:top w:val="nil"/>
              <w:left w:val="nil"/>
              <w:bottom w:val="single" w:sz="8" w:space="0" w:color="auto"/>
              <w:right w:val="single" w:sz="8" w:space="0" w:color="auto"/>
            </w:tcBorders>
            <w:noWrap/>
            <w:vAlign w:val="center"/>
          </w:tcPr>
          <w:p w14:paraId="61012EF0" w14:textId="03DBB298"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7</w:t>
            </w:r>
          </w:p>
        </w:tc>
        <w:tc>
          <w:tcPr>
            <w:tcW w:w="0" w:type="auto"/>
            <w:tcBorders>
              <w:top w:val="nil"/>
              <w:left w:val="nil"/>
              <w:bottom w:val="single" w:sz="8" w:space="0" w:color="auto"/>
              <w:right w:val="single" w:sz="8" w:space="0" w:color="auto"/>
            </w:tcBorders>
            <w:noWrap/>
            <w:vAlign w:val="center"/>
          </w:tcPr>
          <w:p w14:paraId="057286BB" w14:textId="40F32AA6"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3</w:t>
            </w:r>
          </w:p>
        </w:tc>
        <w:tc>
          <w:tcPr>
            <w:tcW w:w="995" w:type="dxa"/>
            <w:tcBorders>
              <w:top w:val="nil"/>
              <w:left w:val="nil"/>
              <w:bottom w:val="single" w:sz="8" w:space="0" w:color="auto"/>
              <w:right w:val="single" w:sz="8" w:space="0" w:color="auto"/>
            </w:tcBorders>
            <w:noWrap/>
            <w:vAlign w:val="center"/>
          </w:tcPr>
          <w:p w14:paraId="15A769BC" w14:textId="6D5F1CF4" w:rsidR="005204D7" w:rsidRPr="005204D7" w:rsidRDefault="005204D7" w:rsidP="005204D7">
            <w:pPr>
              <w:spacing w:after="0" w:line="276" w:lineRule="auto"/>
              <w:jc w:val="center"/>
              <w:rPr>
                <w:rFonts w:ascii="Times New Roman" w:eastAsia="Times New Roman" w:hAnsi="Times New Roman" w:cs="Times New Roman"/>
                <w:sz w:val="24"/>
                <w:szCs w:val="24"/>
                <w:lang w:eastAsia="pl-PL"/>
              </w:rPr>
            </w:pPr>
            <w:r w:rsidRPr="005204D7">
              <w:rPr>
                <w:rFonts w:ascii="Times New Roman" w:eastAsia="Times New Roman" w:hAnsi="Times New Roman" w:cs="Times New Roman"/>
                <w:sz w:val="24"/>
                <w:szCs w:val="24"/>
                <w:lang w:eastAsia="pl-PL"/>
              </w:rPr>
              <w:t>0</w:t>
            </w:r>
          </w:p>
        </w:tc>
        <w:tc>
          <w:tcPr>
            <w:tcW w:w="0" w:type="auto"/>
            <w:tcBorders>
              <w:top w:val="nil"/>
              <w:left w:val="nil"/>
              <w:bottom w:val="single" w:sz="8" w:space="0" w:color="auto"/>
              <w:right w:val="single" w:sz="8" w:space="0" w:color="auto"/>
            </w:tcBorders>
            <w:shd w:val="clear" w:color="auto" w:fill="FFFFFF"/>
            <w:noWrap/>
            <w:vAlign w:val="center"/>
          </w:tcPr>
          <w:p w14:paraId="529014CE" w14:textId="52468375" w:rsidR="005204D7" w:rsidRPr="005204D7" w:rsidRDefault="005204D7" w:rsidP="005204D7">
            <w:pPr>
              <w:spacing w:after="0" w:line="276" w:lineRule="auto"/>
              <w:jc w:val="center"/>
              <w:rPr>
                <w:rFonts w:ascii="Times New Roman" w:eastAsia="Times New Roman" w:hAnsi="Times New Roman" w:cs="Times New Roman"/>
                <w:b/>
                <w:bCs/>
                <w:sz w:val="24"/>
                <w:szCs w:val="24"/>
                <w:lang w:eastAsia="pl-PL"/>
              </w:rPr>
            </w:pPr>
            <w:r w:rsidRPr="005204D7">
              <w:rPr>
                <w:rFonts w:ascii="Times New Roman" w:eastAsia="Times New Roman" w:hAnsi="Times New Roman" w:cs="Times New Roman"/>
                <w:b/>
                <w:bCs/>
                <w:sz w:val="24"/>
                <w:szCs w:val="24"/>
                <w:lang w:eastAsia="pl-PL"/>
              </w:rPr>
              <w:t>17</w:t>
            </w:r>
          </w:p>
        </w:tc>
      </w:tr>
      <w:tr w:rsidR="005204D7" w:rsidRPr="00787CF0" w14:paraId="625B95FC" w14:textId="77777777" w:rsidTr="00787CF0">
        <w:trPr>
          <w:trHeight w:val="315"/>
        </w:trPr>
        <w:tc>
          <w:tcPr>
            <w:tcW w:w="0" w:type="auto"/>
            <w:tcBorders>
              <w:top w:val="single" w:sz="4" w:space="0" w:color="auto"/>
              <w:left w:val="nil"/>
              <w:bottom w:val="nil"/>
              <w:right w:val="single" w:sz="4" w:space="0" w:color="000000"/>
            </w:tcBorders>
            <w:noWrap/>
            <w:vAlign w:val="center"/>
            <w:hideMark/>
          </w:tcPr>
          <w:p w14:paraId="1904FEF0" w14:textId="77777777" w:rsidR="005204D7" w:rsidRPr="00787CF0" w:rsidRDefault="005204D7" w:rsidP="005204D7">
            <w:pPr>
              <w:spacing w:line="276" w:lineRule="auto"/>
              <w:rPr>
                <w:rFonts w:ascii="Times New Roman" w:eastAsia="Times New Roman" w:hAnsi="Times New Roman" w:cs="Times New Roman"/>
                <w:b/>
                <w:bCs/>
                <w:sz w:val="24"/>
                <w:szCs w:val="24"/>
                <w:lang w:eastAsia="pl-PL"/>
              </w:rPr>
            </w:pPr>
          </w:p>
        </w:tc>
        <w:tc>
          <w:tcPr>
            <w:tcW w:w="1093" w:type="dxa"/>
            <w:tcBorders>
              <w:top w:val="nil"/>
              <w:left w:val="nil"/>
              <w:bottom w:val="single" w:sz="8" w:space="0" w:color="auto"/>
              <w:right w:val="single" w:sz="8" w:space="0" w:color="auto"/>
            </w:tcBorders>
            <w:noWrap/>
            <w:vAlign w:val="center"/>
          </w:tcPr>
          <w:p w14:paraId="6FB50EEF" w14:textId="105B3BEA" w:rsidR="005204D7" w:rsidRPr="005204D7" w:rsidRDefault="005204D7" w:rsidP="005204D7">
            <w:pPr>
              <w:spacing w:after="0" w:line="276" w:lineRule="auto"/>
              <w:jc w:val="center"/>
              <w:rPr>
                <w:rFonts w:ascii="Times New Roman" w:eastAsia="Times New Roman" w:hAnsi="Times New Roman" w:cs="Times New Roman"/>
                <w:b/>
                <w:sz w:val="24"/>
                <w:szCs w:val="24"/>
                <w:lang w:eastAsia="pl-PL"/>
              </w:rPr>
            </w:pPr>
            <w:r w:rsidRPr="005204D7">
              <w:rPr>
                <w:rFonts w:ascii="Times New Roman" w:eastAsia="Times New Roman" w:hAnsi="Times New Roman" w:cs="Times New Roman"/>
                <w:b/>
                <w:sz w:val="24"/>
                <w:szCs w:val="24"/>
                <w:lang w:eastAsia="pl-PL"/>
              </w:rPr>
              <w:t>10</w:t>
            </w:r>
          </w:p>
        </w:tc>
        <w:tc>
          <w:tcPr>
            <w:tcW w:w="992" w:type="dxa"/>
            <w:tcBorders>
              <w:top w:val="nil"/>
              <w:left w:val="nil"/>
              <w:bottom w:val="single" w:sz="8" w:space="0" w:color="auto"/>
              <w:right w:val="single" w:sz="8" w:space="0" w:color="auto"/>
            </w:tcBorders>
            <w:noWrap/>
            <w:vAlign w:val="center"/>
          </w:tcPr>
          <w:p w14:paraId="100AC72F" w14:textId="5DD76A39" w:rsidR="005204D7" w:rsidRPr="005204D7" w:rsidRDefault="005204D7" w:rsidP="005204D7">
            <w:pPr>
              <w:spacing w:after="0" w:line="276" w:lineRule="auto"/>
              <w:jc w:val="center"/>
              <w:rPr>
                <w:rFonts w:ascii="Times New Roman" w:eastAsia="Times New Roman" w:hAnsi="Times New Roman" w:cs="Times New Roman"/>
                <w:b/>
                <w:sz w:val="24"/>
                <w:szCs w:val="24"/>
                <w:lang w:eastAsia="pl-PL"/>
              </w:rPr>
            </w:pPr>
            <w:r w:rsidRPr="005204D7">
              <w:rPr>
                <w:rFonts w:ascii="Times New Roman" w:eastAsia="Times New Roman" w:hAnsi="Times New Roman" w:cs="Times New Roman"/>
                <w:b/>
                <w:sz w:val="24"/>
                <w:szCs w:val="24"/>
                <w:lang w:eastAsia="pl-PL"/>
              </w:rPr>
              <w:t>86</w:t>
            </w:r>
          </w:p>
        </w:tc>
        <w:tc>
          <w:tcPr>
            <w:tcW w:w="992" w:type="dxa"/>
            <w:tcBorders>
              <w:top w:val="nil"/>
              <w:left w:val="nil"/>
              <w:bottom w:val="single" w:sz="8" w:space="0" w:color="auto"/>
              <w:right w:val="single" w:sz="8" w:space="0" w:color="auto"/>
            </w:tcBorders>
            <w:noWrap/>
            <w:vAlign w:val="center"/>
          </w:tcPr>
          <w:p w14:paraId="08882055" w14:textId="700BAD86" w:rsidR="005204D7" w:rsidRPr="005204D7" w:rsidRDefault="005204D7" w:rsidP="005204D7">
            <w:pPr>
              <w:spacing w:after="0" w:line="276" w:lineRule="auto"/>
              <w:jc w:val="center"/>
              <w:rPr>
                <w:rFonts w:ascii="Times New Roman" w:eastAsia="Times New Roman" w:hAnsi="Times New Roman" w:cs="Times New Roman"/>
                <w:b/>
                <w:sz w:val="24"/>
                <w:szCs w:val="24"/>
                <w:lang w:eastAsia="pl-PL"/>
              </w:rPr>
            </w:pPr>
            <w:r w:rsidRPr="005204D7">
              <w:rPr>
                <w:rFonts w:ascii="Times New Roman" w:eastAsia="Times New Roman" w:hAnsi="Times New Roman" w:cs="Times New Roman"/>
                <w:b/>
                <w:sz w:val="24"/>
                <w:szCs w:val="24"/>
                <w:lang w:eastAsia="pl-PL"/>
              </w:rPr>
              <w:t>65</w:t>
            </w:r>
          </w:p>
        </w:tc>
        <w:tc>
          <w:tcPr>
            <w:tcW w:w="0" w:type="auto"/>
            <w:tcBorders>
              <w:top w:val="nil"/>
              <w:left w:val="nil"/>
              <w:bottom w:val="single" w:sz="8" w:space="0" w:color="auto"/>
              <w:right w:val="single" w:sz="8" w:space="0" w:color="auto"/>
            </w:tcBorders>
            <w:noWrap/>
            <w:vAlign w:val="center"/>
          </w:tcPr>
          <w:p w14:paraId="694D1094" w14:textId="07CA22FA" w:rsidR="005204D7" w:rsidRPr="005204D7" w:rsidRDefault="005204D7" w:rsidP="005204D7">
            <w:pPr>
              <w:spacing w:after="0" w:line="276" w:lineRule="auto"/>
              <w:jc w:val="center"/>
              <w:rPr>
                <w:rFonts w:ascii="Times New Roman" w:eastAsia="Times New Roman" w:hAnsi="Times New Roman" w:cs="Times New Roman"/>
                <w:b/>
                <w:sz w:val="24"/>
                <w:szCs w:val="24"/>
                <w:lang w:eastAsia="pl-PL"/>
              </w:rPr>
            </w:pPr>
            <w:r w:rsidRPr="005204D7">
              <w:rPr>
                <w:rFonts w:ascii="Times New Roman" w:eastAsia="Times New Roman" w:hAnsi="Times New Roman" w:cs="Times New Roman"/>
                <w:b/>
                <w:sz w:val="24"/>
                <w:szCs w:val="24"/>
                <w:lang w:eastAsia="pl-PL"/>
              </w:rPr>
              <w:t>75</w:t>
            </w:r>
          </w:p>
        </w:tc>
        <w:tc>
          <w:tcPr>
            <w:tcW w:w="995" w:type="dxa"/>
            <w:tcBorders>
              <w:top w:val="nil"/>
              <w:left w:val="nil"/>
              <w:bottom w:val="single" w:sz="8" w:space="0" w:color="auto"/>
              <w:right w:val="single" w:sz="8" w:space="0" w:color="auto"/>
            </w:tcBorders>
            <w:noWrap/>
            <w:vAlign w:val="center"/>
          </w:tcPr>
          <w:p w14:paraId="4C81E458" w14:textId="249B91F3" w:rsidR="005204D7" w:rsidRPr="005204D7" w:rsidRDefault="005204D7" w:rsidP="005204D7">
            <w:pPr>
              <w:spacing w:after="0" w:line="276" w:lineRule="auto"/>
              <w:jc w:val="center"/>
              <w:rPr>
                <w:rFonts w:ascii="Times New Roman" w:eastAsia="Times New Roman" w:hAnsi="Times New Roman" w:cs="Times New Roman"/>
                <w:b/>
                <w:sz w:val="24"/>
                <w:szCs w:val="24"/>
                <w:lang w:eastAsia="pl-PL"/>
              </w:rPr>
            </w:pPr>
            <w:r w:rsidRPr="005204D7">
              <w:rPr>
                <w:rFonts w:ascii="Times New Roman" w:eastAsia="Times New Roman" w:hAnsi="Times New Roman" w:cs="Times New Roman"/>
                <w:b/>
                <w:sz w:val="24"/>
                <w:szCs w:val="24"/>
                <w:lang w:eastAsia="pl-PL"/>
              </w:rPr>
              <w:t>19</w:t>
            </w:r>
          </w:p>
        </w:tc>
        <w:tc>
          <w:tcPr>
            <w:tcW w:w="0" w:type="auto"/>
            <w:tcBorders>
              <w:top w:val="nil"/>
              <w:left w:val="nil"/>
              <w:bottom w:val="single" w:sz="8" w:space="0" w:color="auto"/>
              <w:right w:val="single" w:sz="8" w:space="0" w:color="auto"/>
            </w:tcBorders>
            <w:shd w:val="clear" w:color="auto" w:fill="FFFFFF"/>
            <w:noWrap/>
            <w:vAlign w:val="center"/>
          </w:tcPr>
          <w:p w14:paraId="2E21D0FF" w14:textId="0E951360" w:rsidR="005204D7" w:rsidRPr="005204D7" w:rsidRDefault="005204D7" w:rsidP="005204D7">
            <w:pPr>
              <w:spacing w:after="0" w:line="276" w:lineRule="auto"/>
              <w:jc w:val="center"/>
              <w:rPr>
                <w:rFonts w:ascii="Times New Roman" w:eastAsia="Times New Roman" w:hAnsi="Times New Roman" w:cs="Times New Roman"/>
                <w:b/>
                <w:bCs/>
                <w:sz w:val="24"/>
                <w:szCs w:val="24"/>
                <w:lang w:eastAsia="pl-PL"/>
              </w:rPr>
            </w:pPr>
            <w:r w:rsidRPr="005204D7">
              <w:rPr>
                <w:rFonts w:ascii="Times New Roman" w:eastAsia="Times New Roman" w:hAnsi="Times New Roman" w:cs="Times New Roman"/>
                <w:b/>
                <w:bCs/>
                <w:sz w:val="24"/>
                <w:szCs w:val="24"/>
                <w:lang w:eastAsia="pl-PL"/>
              </w:rPr>
              <w:t>255</w:t>
            </w:r>
          </w:p>
        </w:tc>
      </w:tr>
    </w:tbl>
    <w:p w14:paraId="0F93DE1B" w14:textId="77777777" w:rsidR="000B114D" w:rsidRPr="00BE25A3" w:rsidRDefault="000B114D" w:rsidP="00BE25A3">
      <w:pPr>
        <w:spacing w:after="0" w:line="276" w:lineRule="auto"/>
        <w:jc w:val="both"/>
        <w:rPr>
          <w:rFonts w:ascii="Times New Roman" w:hAnsi="Times New Roman" w:cs="Times New Roman"/>
          <w:sz w:val="24"/>
          <w:szCs w:val="24"/>
          <w:highlight w:val="yellow"/>
        </w:rPr>
      </w:pPr>
    </w:p>
    <w:p w14:paraId="4EDC954C" w14:textId="1B9D141A" w:rsidR="00141B80" w:rsidRPr="00787CF0" w:rsidRDefault="00B17C00"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14</w:t>
      </w:r>
      <w:r w:rsidR="004F2FC9" w:rsidRPr="004B3E51">
        <w:rPr>
          <w:rFonts w:ascii="Times New Roman" w:hAnsi="Times New Roman" w:cs="Times New Roman"/>
          <w:b/>
          <w:sz w:val="24"/>
          <w:szCs w:val="24"/>
        </w:rPr>
        <w:t>.3. Szkoły podstawowe.</w:t>
      </w:r>
    </w:p>
    <w:p w14:paraId="09D194E0" w14:textId="450A7253" w:rsidR="00787CF0" w:rsidRDefault="00787CF0" w:rsidP="00804387">
      <w:pPr>
        <w:pStyle w:val="Akapitzlist"/>
        <w:numPr>
          <w:ilvl w:val="0"/>
          <w:numId w:val="10"/>
        </w:numPr>
        <w:spacing w:after="0" w:line="276" w:lineRule="auto"/>
        <w:ind w:left="568" w:hanging="284"/>
        <w:jc w:val="both"/>
        <w:rPr>
          <w:rFonts w:ascii="Times New Roman" w:hAnsi="Times New Roman" w:cs="Times New Roman"/>
          <w:sz w:val="24"/>
          <w:szCs w:val="24"/>
        </w:rPr>
      </w:pPr>
      <w:r>
        <w:rPr>
          <w:rFonts w:ascii="Times New Roman" w:hAnsi="Times New Roman" w:cs="Times New Roman"/>
          <w:sz w:val="24"/>
          <w:szCs w:val="24"/>
        </w:rPr>
        <w:t>Szkoła Podstawowa im. Wojska Polskiego w Borku Starym, Borek Stary 67, 36-020 Tyczyn</w:t>
      </w:r>
      <w:r w:rsidR="006F67DB">
        <w:rPr>
          <w:rFonts w:ascii="Times New Roman" w:hAnsi="Times New Roman" w:cs="Times New Roman"/>
          <w:sz w:val="24"/>
          <w:szCs w:val="24"/>
        </w:rPr>
        <w:t>.</w:t>
      </w:r>
    </w:p>
    <w:p w14:paraId="4848F90A" w14:textId="279BB724" w:rsidR="00787CF0" w:rsidRDefault="00787CF0" w:rsidP="00804387">
      <w:pPr>
        <w:pStyle w:val="Akapitzlist"/>
        <w:numPr>
          <w:ilvl w:val="0"/>
          <w:numId w:val="10"/>
        </w:numPr>
        <w:spacing w:after="0" w:line="276" w:lineRule="auto"/>
        <w:ind w:left="568" w:hanging="284"/>
        <w:jc w:val="both"/>
        <w:rPr>
          <w:rFonts w:ascii="Times New Roman" w:hAnsi="Times New Roman" w:cs="Times New Roman"/>
          <w:sz w:val="24"/>
          <w:szCs w:val="24"/>
        </w:rPr>
      </w:pPr>
      <w:r>
        <w:rPr>
          <w:rFonts w:ascii="Times New Roman" w:hAnsi="Times New Roman" w:cs="Times New Roman"/>
          <w:sz w:val="24"/>
          <w:szCs w:val="24"/>
        </w:rPr>
        <w:t>Szkoła Podstawowa im. Św. Królowej Jadwigi w Hermanowej, Hermanowa 212, 36-020 Tyczyn</w:t>
      </w:r>
      <w:r w:rsidR="006F67DB">
        <w:rPr>
          <w:rFonts w:ascii="Times New Roman" w:hAnsi="Times New Roman" w:cs="Times New Roman"/>
          <w:sz w:val="24"/>
          <w:szCs w:val="24"/>
        </w:rPr>
        <w:t>.</w:t>
      </w:r>
    </w:p>
    <w:p w14:paraId="3286E028" w14:textId="0E288E4B" w:rsidR="00787CF0" w:rsidRDefault="00787CF0" w:rsidP="00804387">
      <w:pPr>
        <w:pStyle w:val="Akapitzlist"/>
        <w:numPr>
          <w:ilvl w:val="0"/>
          <w:numId w:val="10"/>
        </w:numPr>
        <w:spacing w:after="0" w:line="276" w:lineRule="auto"/>
        <w:ind w:left="568" w:hanging="284"/>
        <w:jc w:val="both"/>
        <w:rPr>
          <w:rFonts w:ascii="Times New Roman" w:hAnsi="Times New Roman" w:cs="Times New Roman"/>
          <w:sz w:val="24"/>
          <w:szCs w:val="24"/>
        </w:rPr>
      </w:pPr>
      <w:r>
        <w:rPr>
          <w:rFonts w:ascii="Times New Roman" w:hAnsi="Times New Roman" w:cs="Times New Roman"/>
          <w:sz w:val="24"/>
          <w:szCs w:val="24"/>
        </w:rPr>
        <w:t>Szkoła Podstawowa w Kielnarowej, Kielnarowa 53, 36-020 Tyczyn</w:t>
      </w:r>
      <w:r w:rsidR="006F67DB">
        <w:rPr>
          <w:rFonts w:ascii="Times New Roman" w:hAnsi="Times New Roman" w:cs="Times New Roman"/>
          <w:sz w:val="24"/>
          <w:szCs w:val="24"/>
        </w:rPr>
        <w:t>.</w:t>
      </w:r>
    </w:p>
    <w:p w14:paraId="4DD4D60C" w14:textId="3BDDDA51" w:rsidR="006F67DB" w:rsidRDefault="00787CF0" w:rsidP="00804387">
      <w:pPr>
        <w:pStyle w:val="Akapitzlist"/>
        <w:numPr>
          <w:ilvl w:val="0"/>
          <w:numId w:val="10"/>
        </w:numPr>
        <w:spacing w:after="0" w:line="276" w:lineRule="auto"/>
        <w:ind w:left="568" w:hanging="284"/>
        <w:jc w:val="both"/>
        <w:rPr>
          <w:rFonts w:ascii="Times New Roman" w:hAnsi="Times New Roman" w:cs="Times New Roman"/>
          <w:sz w:val="24"/>
          <w:szCs w:val="24"/>
        </w:rPr>
      </w:pPr>
      <w:r>
        <w:rPr>
          <w:rFonts w:ascii="Times New Roman" w:hAnsi="Times New Roman" w:cs="Times New Roman"/>
          <w:sz w:val="24"/>
          <w:szCs w:val="24"/>
        </w:rPr>
        <w:t>Szkoła Podstawowa im. Stanisława Staszica, ul. Pułanek 4, 36-020 Tyczyn</w:t>
      </w:r>
      <w:r w:rsidR="006F67DB">
        <w:rPr>
          <w:rFonts w:ascii="Times New Roman" w:hAnsi="Times New Roman" w:cs="Times New Roman"/>
          <w:sz w:val="24"/>
          <w:szCs w:val="24"/>
        </w:rPr>
        <w:t>.</w:t>
      </w:r>
    </w:p>
    <w:p w14:paraId="457937F6" w14:textId="77777777" w:rsidR="00B17C00" w:rsidRDefault="00B17C00" w:rsidP="005204D7">
      <w:pPr>
        <w:pStyle w:val="Akapitzlist"/>
        <w:spacing w:after="0" w:line="276" w:lineRule="auto"/>
        <w:ind w:left="568"/>
        <w:jc w:val="both"/>
        <w:rPr>
          <w:rFonts w:ascii="Times New Roman" w:hAnsi="Times New Roman" w:cs="Times New Roman"/>
          <w:sz w:val="24"/>
          <w:szCs w:val="24"/>
        </w:rPr>
      </w:pPr>
    </w:p>
    <w:p w14:paraId="35DE380D" w14:textId="77777777" w:rsidR="004B3E51" w:rsidRPr="004B3E51" w:rsidRDefault="004B3E51" w:rsidP="004B3E51">
      <w:pPr>
        <w:spacing w:after="0" w:line="276" w:lineRule="auto"/>
        <w:jc w:val="both"/>
        <w:rPr>
          <w:rFonts w:ascii="Times New Roman" w:eastAsia="Times New Roman" w:hAnsi="Times New Roman" w:cs="Times New Roman"/>
          <w:b/>
          <w:bCs/>
          <w:sz w:val="24"/>
          <w:szCs w:val="24"/>
          <w:lang w:eastAsia="pl-PL"/>
        </w:rPr>
      </w:pPr>
      <w:r w:rsidRPr="004B3E51">
        <w:rPr>
          <w:rFonts w:ascii="Times New Roman" w:eastAsia="Times New Roman" w:hAnsi="Times New Roman" w:cs="Times New Roman"/>
          <w:b/>
          <w:bCs/>
          <w:sz w:val="24"/>
          <w:szCs w:val="24"/>
          <w:lang w:eastAsia="pl-PL"/>
        </w:rPr>
        <w:t>Liczba uczniów w szkołach w roku szkolnym 2020/2021 (stan na 30 września 2020 r.)</w:t>
      </w:r>
    </w:p>
    <w:p w14:paraId="50D1E64D" w14:textId="77777777" w:rsidR="00082DBC" w:rsidRPr="006F67DB" w:rsidRDefault="00082DBC" w:rsidP="00804387">
      <w:pPr>
        <w:spacing w:after="0" w:line="276" w:lineRule="auto"/>
        <w:jc w:val="both"/>
        <w:rPr>
          <w:rFonts w:ascii="Times New Roman" w:eastAsia="Times New Roman" w:hAnsi="Times New Roman" w:cs="Times New Roman"/>
          <w:b/>
          <w:bCs/>
          <w:sz w:val="24"/>
          <w:szCs w:val="24"/>
          <w:lang w:eastAsia="pl-PL"/>
        </w:rPr>
      </w:pPr>
    </w:p>
    <w:tbl>
      <w:tblPr>
        <w:tblW w:w="5711" w:type="pct"/>
        <w:tblInd w:w="-856" w:type="dxa"/>
        <w:tblLayout w:type="fixed"/>
        <w:tblCellMar>
          <w:left w:w="70" w:type="dxa"/>
          <w:right w:w="70" w:type="dxa"/>
        </w:tblCellMar>
        <w:tblLook w:val="04A0" w:firstRow="1" w:lastRow="0" w:firstColumn="1" w:lastColumn="0" w:noHBand="0" w:noVBand="1"/>
      </w:tblPr>
      <w:tblGrid>
        <w:gridCol w:w="1135"/>
        <w:gridCol w:w="440"/>
        <w:gridCol w:w="428"/>
        <w:gridCol w:w="430"/>
        <w:gridCol w:w="424"/>
        <w:gridCol w:w="416"/>
        <w:gridCol w:w="424"/>
        <w:gridCol w:w="424"/>
        <w:gridCol w:w="426"/>
        <w:gridCol w:w="712"/>
        <w:gridCol w:w="700"/>
        <w:gridCol w:w="426"/>
        <w:gridCol w:w="426"/>
        <w:gridCol w:w="710"/>
        <w:gridCol w:w="424"/>
        <w:gridCol w:w="426"/>
        <w:gridCol w:w="424"/>
        <w:gridCol w:w="853"/>
        <w:gridCol w:w="700"/>
      </w:tblGrid>
      <w:tr w:rsidR="00777BDF" w:rsidRPr="004C0832" w14:paraId="63E634E3" w14:textId="77777777" w:rsidTr="00777BDF">
        <w:trPr>
          <w:trHeight w:val="765"/>
        </w:trPr>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40E46"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Szkoła</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3F547AAE"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I</w:t>
            </w: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14:paraId="26F34A97"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II</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5E81537A"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III</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226C5A3F"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IV</w:t>
            </w:r>
          </w:p>
        </w:tc>
        <w:tc>
          <w:tcPr>
            <w:tcW w:w="201" w:type="pct"/>
            <w:tcBorders>
              <w:top w:val="single" w:sz="4" w:space="0" w:color="auto"/>
              <w:left w:val="nil"/>
              <w:bottom w:val="single" w:sz="4" w:space="0" w:color="auto"/>
              <w:right w:val="single" w:sz="4" w:space="0" w:color="auto"/>
            </w:tcBorders>
            <w:shd w:val="clear" w:color="auto" w:fill="auto"/>
            <w:noWrap/>
            <w:vAlign w:val="center"/>
            <w:hideMark/>
          </w:tcPr>
          <w:p w14:paraId="31CEDE15"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V</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682A9222"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VI</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14:paraId="44351FA2"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VII</w:t>
            </w:r>
          </w:p>
        </w:tc>
        <w:tc>
          <w:tcPr>
            <w:tcW w:w="206" w:type="pct"/>
            <w:tcBorders>
              <w:top w:val="single" w:sz="4" w:space="0" w:color="auto"/>
              <w:left w:val="nil"/>
              <w:bottom w:val="single" w:sz="4" w:space="0" w:color="auto"/>
              <w:right w:val="single" w:sz="4" w:space="0" w:color="auto"/>
            </w:tcBorders>
            <w:shd w:val="clear" w:color="auto" w:fill="auto"/>
            <w:noWrap/>
            <w:vAlign w:val="center"/>
            <w:hideMark/>
          </w:tcPr>
          <w:p w14:paraId="450B584D" w14:textId="77777777" w:rsidR="004C0832" w:rsidRPr="0082290D" w:rsidRDefault="004C0832" w:rsidP="00804387">
            <w:pPr>
              <w:spacing w:after="0" w:line="276" w:lineRule="auto"/>
              <w:jc w:val="center"/>
              <w:rPr>
                <w:rFonts w:ascii="Times New Roman" w:eastAsia="Times New Roman" w:hAnsi="Times New Roman" w:cs="Times New Roman"/>
                <w:b/>
                <w:bCs/>
                <w:sz w:val="14"/>
                <w:szCs w:val="14"/>
                <w:lang w:eastAsia="pl-PL"/>
              </w:rPr>
            </w:pPr>
            <w:r w:rsidRPr="0082290D">
              <w:rPr>
                <w:rFonts w:ascii="Times New Roman" w:eastAsia="Times New Roman" w:hAnsi="Times New Roman" w:cs="Times New Roman"/>
                <w:b/>
                <w:bCs/>
                <w:sz w:val="14"/>
                <w:szCs w:val="14"/>
                <w:lang w:eastAsia="pl-PL"/>
              </w:rPr>
              <w:t>VIII</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5F4762A1"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Razem szkoła</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509FA077" w14:textId="75AA8AB9" w:rsidR="004C0832" w:rsidRPr="00082DBC" w:rsidRDefault="004C0832" w:rsidP="00777BDF">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 xml:space="preserve">Oddział "0"   </w:t>
            </w:r>
          </w:p>
        </w:tc>
        <w:tc>
          <w:tcPr>
            <w:tcW w:w="206" w:type="pct"/>
            <w:tcBorders>
              <w:top w:val="single" w:sz="4" w:space="0" w:color="auto"/>
              <w:left w:val="nil"/>
              <w:bottom w:val="single" w:sz="4" w:space="0" w:color="auto"/>
              <w:right w:val="single" w:sz="4" w:space="0" w:color="auto"/>
            </w:tcBorders>
            <w:shd w:val="clear" w:color="auto" w:fill="auto"/>
            <w:vAlign w:val="center"/>
          </w:tcPr>
          <w:p w14:paraId="16DBD73D"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 xml:space="preserve">7 </w:t>
            </w:r>
            <w:r w:rsidRPr="00082DBC">
              <w:rPr>
                <w:rFonts w:ascii="Times New Roman" w:eastAsia="Times New Roman" w:hAnsi="Times New Roman" w:cs="Times New Roman"/>
                <w:b/>
                <w:bCs/>
                <w:sz w:val="14"/>
                <w:szCs w:val="14"/>
                <w:lang w:eastAsia="pl-PL"/>
              </w:rPr>
              <w:t>latki</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0ADD091E"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6 l</w:t>
            </w:r>
            <w:r w:rsidRPr="00082DBC">
              <w:rPr>
                <w:rFonts w:ascii="Times New Roman" w:eastAsia="Times New Roman" w:hAnsi="Times New Roman" w:cs="Times New Roman"/>
                <w:b/>
                <w:bCs/>
                <w:sz w:val="14"/>
                <w:szCs w:val="14"/>
                <w:lang w:eastAsia="pl-PL"/>
              </w:rPr>
              <w:t>atki</w:t>
            </w:r>
          </w:p>
        </w:tc>
        <w:tc>
          <w:tcPr>
            <w:tcW w:w="343" w:type="pct"/>
            <w:tcBorders>
              <w:top w:val="single" w:sz="4" w:space="0" w:color="auto"/>
              <w:left w:val="single" w:sz="4" w:space="0" w:color="auto"/>
              <w:bottom w:val="single" w:sz="4" w:space="0" w:color="auto"/>
              <w:right w:val="single" w:sz="4" w:space="0" w:color="auto"/>
            </w:tcBorders>
            <w:vAlign w:val="center"/>
          </w:tcPr>
          <w:p w14:paraId="5CB38216"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 xml:space="preserve"> Punkt przed-</w:t>
            </w:r>
          </w:p>
          <w:p w14:paraId="6D927D0D"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proofErr w:type="gramStart"/>
            <w:r w:rsidRPr="00082DBC">
              <w:rPr>
                <w:rFonts w:ascii="Times New Roman" w:eastAsia="Times New Roman" w:hAnsi="Times New Roman" w:cs="Times New Roman"/>
                <w:b/>
                <w:bCs/>
                <w:sz w:val="16"/>
                <w:szCs w:val="16"/>
                <w:lang w:eastAsia="pl-PL"/>
              </w:rPr>
              <w:t>szkolny</w:t>
            </w:r>
            <w:proofErr w:type="gramEnd"/>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44D9E"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 xml:space="preserve">5 </w:t>
            </w:r>
            <w:r w:rsidRPr="00082DBC">
              <w:rPr>
                <w:rFonts w:ascii="Times New Roman" w:eastAsia="Times New Roman" w:hAnsi="Times New Roman" w:cs="Times New Roman"/>
                <w:b/>
                <w:bCs/>
                <w:sz w:val="14"/>
                <w:szCs w:val="14"/>
                <w:lang w:eastAsia="pl-PL"/>
              </w:rPr>
              <w:t>latki</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16B25D79"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 xml:space="preserve">4 </w:t>
            </w:r>
            <w:r w:rsidRPr="0082290D">
              <w:rPr>
                <w:rFonts w:ascii="Times New Roman" w:eastAsia="Times New Roman" w:hAnsi="Times New Roman" w:cs="Times New Roman"/>
                <w:b/>
                <w:bCs/>
                <w:sz w:val="14"/>
                <w:szCs w:val="14"/>
                <w:lang w:eastAsia="pl-PL"/>
              </w:rPr>
              <w:t>latki</w:t>
            </w:r>
          </w:p>
        </w:tc>
        <w:tc>
          <w:tcPr>
            <w:tcW w:w="205" w:type="pct"/>
            <w:tcBorders>
              <w:top w:val="single" w:sz="4" w:space="0" w:color="auto"/>
              <w:left w:val="nil"/>
              <w:bottom w:val="single" w:sz="4" w:space="0" w:color="auto"/>
              <w:right w:val="single" w:sz="4" w:space="0" w:color="auto"/>
            </w:tcBorders>
            <w:shd w:val="clear" w:color="auto" w:fill="auto"/>
            <w:noWrap/>
            <w:vAlign w:val="center"/>
          </w:tcPr>
          <w:p w14:paraId="53B8B1D7"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 xml:space="preserve">3 </w:t>
            </w:r>
            <w:r w:rsidRPr="0082290D">
              <w:rPr>
                <w:rFonts w:ascii="Times New Roman" w:eastAsia="Times New Roman" w:hAnsi="Times New Roman" w:cs="Times New Roman"/>
                <w:b/>
                <w:bCs/>
                <w:sz w:val="14"/>
                <w:szCs w:val="14"/>
                <w:lang w:eastAsia="pl-PL"/>
              </w:rPr>
              <w:t>latki</w:t>
            </w:r>
          </w:p>
        </w:tc>
        <w:tc>
          <w:tcPr>
            <w:tcW w:w="412" w:type="pct"/>
            <w:tcBorders>
              <w:top w:val="single" w:sz="4" w:space="0" w:color="auto"/>
              <w:left w:val="nil"/>
              <w:bottom w:val="single" w:sz="4" w:space="0" w:color="auto"/>
              <w:right w:val="single" w:sz="4" w:space="0" w:color="auto"/>
            </w:tcBorders>
            <w:shd w:val="clear" w:color="auto" w:fill="auto"/>
            <w:noWrap/>
            <w:vAlign w:val="center"/>
          </w:tcPr>
          <w:p w14:paraId="6F8B5880"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Razem grupa przed-</w:t>
            </w:r>
          </w:p>
          <w:p w14:paraId="4FCF06B5"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proofErr w:type="gramStart"/>
            <w:r w:rsidRPr="00082DBC">
              <w:rPr>
                <w:rFonts w:ascii="Times New Roman" w:eastAsia="Times New Roman" w:hAnsi="Times New Roman" w:cs="Times New Roman"/>
                <w:b/>
                <w:bCs/>
                <w:sz w:val="16"/>
                <w:szCs w:val="16"/>
                <w:lang w:eastAsia="pl-PL"/>
              </w:rPr>
              <w:t>szkolna</w:t>
            </w:r>
            <w:proofErr w:type="gramEnd"/>
          </w:p>
        </w:tc>
        <w:tc>
          <w:tcPr>
            <w:tcW w:w="342" w:type="pct"/>
            <w:tcBorders>
              <w:top w:val="single" w:sz="4" w:space="0" w:color="auto"/>
              <w:left w:val="nil"/>
              <w:bottom w:val="single" w:sz="4" w:space="0" w:color="auto"/>
              <w:right w:val="single" w:sz="4" w:space="0" w:color="auto"/>
            </w:tcBorders>
            <w:shd w:val="clear" w:color="auto" w:fill="auto"/>
            <w:vAlign w:val="center"/>
          </w:tcPr>
          <w:p w14:paraId="54413049" w14:textId="77777777" w:rsidR="004C0832" w:rsidRPr="00082DBC" w:rsidRDefault="004C0832" w:rsidP="00804387">
            <w:pPr>
              <w:spacing w:after="0" w:line="276" w:lineRule="auto"/>
              <w:jc w:val="center"/>
              <w:rPr>
                <w:rFonts w:ascii="Times New Roman" w:eastAsia="Times New Roman" w:hAnsi="Times New Roman" w:cs="Times New Roman"/>
                <w:b/>
                <w:bCs/>
                <w:sz w:val="16"/>
                <w:szCs w:val="16"/>
                <w:lang w:eastAsia="pl-PL"/>
              </w:rPr>
            </w:pPr>
            <w:r w:rsidRPr="00082DBC">
              <w:rPr>
                <w:rFonts w:ascii="Times New Roman" w:eastAsia="Times New Roman" w:hAnsi="Times New Roman" w:cs="Times New Roman"/>
                <w:b/>
                <w:bCs/>
                <w:sz w:val="16"/>
                <w:szCs w:val="16"/>
                <w:lang w:eastAsia="pl-PL"/>
              </w:rPr>
              <w:t>Ogółem</w:t>
            </w:r>
          </w:p>
        </w:tc>
      </w:tr>
      <w:tr w:rsidR="00777BDF" w:rsidRPr="004C0832" w14:paraId="08E6B163" w14:textId="77777777" w:rsidTr="00777BDF">
        <w:trPr>
          <w:trHeight w:val="450"/>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1187D68A" w14:textId="77777777" w:rsidR="004B3E51" w:rsidRPr="00082DBC" w:rsidRDefault="004B3E51" w:rsidP="004B3E51">
            <w:pPr>
              <w:spacing w:after="0" w:line="276" w:lineRule="auto"/>
              <w:rPr>
                <w:rFonts w:ascii="Times New Roman" w:eastAsia="Times New Roman" w:hAnsi="Times New Roman" w:cs="Times New Roman"/>
                <w:sz w:val="18"/>
                <w:szCs w:val="18"/>
                <w:lang w:eastAsia="pl-PL"/>
              </w:rPr>
            </w:pPr>
            <w:r w:rsidRPr="00082DBC">
              <w:rPr>
                <w:rFonts w:ascii="Times New Roman" w:eastAsia="Times New Roman" w:hAnsi="Times New Roman" w:cs="Times New Roman"/>
                <w:sz w:val="18"/>
                <w:szCs w:val="18"/>
                <w:lang w:eastAsia="pl-PL"/>
              </w:rPr>
              <w:t>Borek Stary</w:t>
            </w:r>
          </w:p>
        </w:tc>
        <w:tc>
          <w:tcPr>
            <w:tcW w:w="212" w:type="pct"/>
            <w:tcBorders>
              <w:top w:val="nil"/>
              <w:left w:val="nil"/>
              <w:bottom w:val="single" w:sz="4" w:space="0" w:color="auto"/>
              <w:right w:val="single" w:sz="4" w:space="0" w:color="auto"/>
            </w:tcBorders>
            <w:shd w:val="clear" w:color="000000" w:fill="FFFFFF"/>
            <w:noWrap/>
            <w:vAlign w:val="center"/>
            <w:hideMark/>
          </w:tcPr>
          <w:p w14:paraId="233E1918" w14:textId="085E9CC1"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21</w:t>
            </w:r>
          </w:p>
        </w:tc>
        <w:tc>
          <w:tcPr>
            <w:tcW w:w="207" w:type="pct"/>
            <w:tcBorders>
              <w:top w:val="nil"/>
              <w:left w:val="nil"/>
              <w:bottom w:val="single" w:sz="4" w:space="0" w:color="auto"/>
              <w:right w:val="single" w:sz="4" w:space="0" w:color="auto"/>
            </w:tcBorders>
            <w:shd w:val="clear" w:color="000000" w:fill="FFFFFF"/>
            <w:noWrap/>
            <w:vAlign w:val="center"/>
            <w:hideMark/>
          </w:tcPr>
          <w:p w14:paraId="20556099" w14:textId="766D703B"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21</w:t>
            </w:r>
          </w:p>
        </w:tc>
        <w:tc>
          <w:tcPr>
            <w:tcW w:w="208" w:type="pct"/>
            <w:tcBorders>
              <w:top w:val="nil"/>
              <w:left w:val="nil"/>
              <w:bottom w:val="single" w:sz="4" w:space="0" w:color="auto"/>
              <w:right w:val="single" w:sz="4" w:space="0" w:color="auto"/>
            </w:tcBorders>
            <w:shd w:val="clear" w:color="000000" w:fill="FFFFFF"/>
            <w:noWrap/>
            <w:vAlign w:val="center"/>
            <w:hideMark/>
          </w:tcPr>
          <w:p w14:paraId="06678DE0" w14:textId="071CCFA8"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26</w:t>
            </w:r>
          </w:p>
        </w:tc>
        <w:tc>
          <w:tcPr>
            <w:tcW w:w="205" w:type="pct"/>
            <w:tcBorders>
              <w:top w:val="nil"/>
              <w:left w:val="nil"/>
              <w:bottom w:val="single" w:sz="4" w:space="0" w:color="auto"/>
              <w:right w:val="single" w:sz="4" w:space="0" w:color="auto"/>
            </w:tcBorders>
            <w:shd w:val="clear" w:color="000000" w:fill="FFFFFF"/>
            <w:noWrap/>
            <w:vAlign w:val="center"/>
            <w:hideMark/>
          </w:tcPr>
          <w:p w14:paraId="4DBA7801" w14:textId="61FBDAC0"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14</w:t>
            </w:r>
          </w:p>
        </w:tc>
        <w:tc>
          <w:tcPr>
            <w:tcW w:w="201" w:type="pct"/>
            <w:tcBorders>
              <w:top w:val="nil"/>
              <w:left w:val="nil"/>
              <w:bottom w:val="single" w:sz="4" w:space="0" w:color="auto"/>
              <w:right w:val="single" w:sz="4" w:space="0" w:color="auto"/>
            </w:tcBorders>
            <w:shd w:val="clear" w:color="000000" w:fill="FFFFFF"/>
            <w:noWrap/>
            <w:vAlign w:val="center"/>
            <w:hideMark/>
          </w:tcPr>
          <w:p w14:paraId="059AAFF5" w14:textId="2F7A7244"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10</w:t>
            </w:r>
          </w:p>
        </w:tc>
        <w:tc>
          <w:tcPr>
            <w:tcW w:w="205" w:type="pct"/>
            <w:tcBorders>
              <w:top w:val="nil"/>
              <w:left w:val="nil"/>
              <w:bottom w:val="single" w:sz="4" w:space="0" w:color="auto"/>
              <w:right w:val="single" w:sz="4" w:space="0" w:color="auto"/>
            </w:tcBorders>
            <w:shd w:val="clear" w:color="000000" w:fill="FFFFFF"/>
            <w:noWrap/>
            <w:vAlign w:val="center"/>
            <w:hideMark/>
          </w:tcPr>
          <w:p w14:paraId="1A5D0B92" w14:textId="15C8F285"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44</w:t>
            </w:r>
          </w:p>
        </w:tc>
        <w:tc>
          <w:tcPr>
            <w:tcW w:w="205" w:type="pct"/>
            <w:tcBorders>
              <w:top w:val="nil"/>
              <w:left w:val="nil"/>
              <w:bottom w:val="single" w:sz="4" w:space="0" w:color="auto"/>
              <w:right w:val="single" w:sz="4" w:space="0" w:color="auto"/>
            </w:tcBorders>
            <w:shd w:val="clear" w:color="000000" w:fill="FFFFFF"/>
            <w:noWrap/>
            <w:vAlign w:val="center"/>
            <w:hideMark/>
          </w:tcPr>
          <w:p w14:paraId="7E91910A" w14:textId="54415B0D"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23</w:t>
            </w:r>
          </w:p>
        </w:tc>
        <w:tc>
          <w:tcPr>
            <w:tcW w:w="206" w:type="pct"/>
            <w:tcBorders>
              <w:top w:val="nil"/>
              <w:left w:val="nil"/>
              <w:bottom w:val="single" w:sz="4" w:space="0" w:color="auto"/>
              <w:right w:val="single" w:sz="4" w:space="0" w:color="auto"/>
            </w:tcBorders>
            <w:shd w:val="clear" w:color="000000" w:fill="FFFFFF"/>
            <w:noWrap/>
            <w:vAlign w:val="center"/>
            <w:hideMark/>
          </w:tcPr>
          <w:p w14:paraId="317624E5" w14:textId="6FDC62E0"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18</w:t>
            </w:r>
          </w:p>
        </w:tc>
        <w:tc>
          <w:tcPr>
            <w:tcW w:w="344" w:type="pct"/>
            <w:tcBorders>
              <w:top w:val="nil"/>
              <w:left w:val="nil"/>
              <w:bottom w:val="single" w:sz="4" w:space="0" w:color="auto"/>
              <w:right w:val="single" w:sz="4" w:space="0" w:color="auto"/>
            </w:tcBorders>
            <w:shd w:val="clear" w:color="000000" w:fill="FFFFFF"/>
            <w:noWrap/>
            <w:vAlign w:val="center"/>
            <w:hideMark/>
          </w:tcPr>
          <w:p w14:paraId="1C722D33" w14:textId="0AABE1E1" w:rsidR="004B3E51" w:rsidRPr="004B3E51" w:rsidRDefault="004B3E51" w:rsidP="004B3E51">
            <w:pPr>
              <w:spacing w:after="0" w:line="276" w:lineRule="auto"/>
              <w:jc w:val="right"/>
              <w:rPr>
                <w:rFonts w:ascii="Times New Roman" w:eastAsia="Times New Roman" w:hAnsi="Times New Roman" w:cs="Times New Roman"/>
                <w:color w:val="000000"/>
                <w:sz w:val="18"/>
                <w:szCs w:val="18"/>
                <w:lang w:eastAsia="pl-PL"/>
              </w:rPr>
            </w:pPr>
            <w:r w:rsidRPr="004B3E51">
              <w:rPr>
                <w:rFonts w:ascii="Times New Roman" w:eastAsia="Times New Roman" w:hAnsi="Times New Roman" w:cs="Times New Roman"/>
                <w:color w:val="000000"/>
                <w:sz w:val="18"/>
                <w:szCs w:val="18"/>
                <w:lang w:eastAsia="pl-PL"/>
              </w:rPr>
              <w:t>177</w:t>
            </w:r>
          </w:p>
        </w:tc>
        <w:tc>
          <w:tcPr>
            <w:tcW w:w="338" w:type="pct"/>
            <w:tcBorders>
              <w:top w:val="nil"/>
              <w:left w:val="nil"/>
              <w:bottom w:val="single" w:sz="4" w:space="0" w:color="auto"/>
              <w:right w:val="single" w:sz="4" w:space="0" w:color="auto"/>
            </w:tcBorders>
            <w:shd w:val="clear" w:color="000000" w:fill="FFFFFF"/>
            <w:noWrap/>
            <w:vAlign w:val="center"/>
            <w:hideMark/>
          </w:tcPr>
          <w:p w14:paraId="633CC65B" w14:textId="03B0D9F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18</w:t>
            </w:r>
          </w:p>
        </w:tc>
        <w:tc>
          <w:tcPr>
            <w:tcW w:w="206" w:type="pct"/>
            <w:tcBorders>
              <w:top w:val="nil"/>
              <w:left w:val="nil"/>
              <w:bottom w:val="single" w:sz="4" w:space="0" w:color="auto"/>
              <w:right w:val="single" w:sz="4" w:space="0" w:color="auto"/>
            </w:tcBorders>
            <w:shd w:val="clear" w:color="000000" w:fill="FFFFFF"/>
            <w:noWrap/>
            <w:vAlign w:val="center"/>
          </w:tcPr>
          <w:p w14:paraId="2D92802E" w14:textId="56A95906"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206" w:type="pct"/>
            <w:tcBorders>
              <w:top w:val="nil"/>
              <w:left w:val="nil"/>
              <w:bottom w:val="single" w:sz="4" w:space="0" w:color="auto"/>
              <w:right w:val="single" w:sz="4" w:space="0" w:color="auto"/>
            </w:tcBorders>
            <w:shd w:val="clear" w:color="auto" w:fill="auto"/>
            <w:noWrap/>
            <w:vAlign w:val="center"/>
          </w:tcPr>
          <w:p w14:paraId="684C267F" w14:textId="73DBDF9B"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343" w:type="pct"/>
            <w:tcBorders>
              <w:top w:val="single" w:sz="4" w:space="0" w:color="auto"/>
              <w:left w:val="single" w:sz="4" w:space="0" w:color="auto"/>
              <w:bottom w:val="single" w:sz="4" w:space="0" w:color="auto"/>
              <w:right w:val="single" w:sz="4" w:space="0" w:color="auto"/>
            </w:tcBorders>
            <w:vAlign w:val="center"/>
          </w:tcPr>
          <w:p w14:paraId="4C6DC268" w14:textId="002B4A61"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23</w:t>
            </w:r>
          </w:p>
        </w:tc>
        <w:tc>
          <w:tcPr>
            <w:tcW w:w="205" w:type="pct"/>
            <w:tcBorders>
              <w:top w:val="nil"/>
              <w:left w:val="single" w:sz="4" w:space="0" w:color="auto"/>
              <w:bottom w:val="single" w:sz="4" w:space="0" w:color="auto"/>
              <w:right w:val="single" w:sz="4" w:space="0" w:color="auto"/>
            </w:tcBorders>
            <w:shd w:val="clear" w:color="auto" w:fill="auto"/>
            <w:noWrap/>
            <w:vAlign w:val="center"/>
          </w:tcPr>
          <w:p w14:paraId="29C7FBAE" w14:textId="4EF2A8DE"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10</w:t>
            </w:r>
          </w:p>
        </w:tc>
        <w:tc>
          <w:tcPr>
            <w:tcW w:w="206" w:type="pct"/>
            <w:tcBorders>
              <w:top w:val="nil"/>
              <w:left w:val="nil"/>
              <w:bottom w:val="single" w:sz="4" w:space="0" w:color="auto"/>
              <w:right w:val="single" w:sz="4" w:space="0" w:color="auto"/>
            </w:tcBorders>
            <w:shd w:val="clear" w:color="auto" w:fill="auto"/>
            <w:noWrap/>
            <w:vAlign w:val="center"/>
          </w:tcPr>
          <w:p w14:paraId="780F0B43" w14:textId="4C24172E"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7</w:t>
            </w:r>
          </w:p>
        </w:tc>
        <w:tc>
          <w:tcPr>
            <w:tcW w:w="205" w:type="pct"/>
            <w:tcBorders>
              <w:top w:val="nil"/>
              <w:left w:val="nil"/>
              <w:bottom w:val="single" w:sz="4" w:space="0" w:color="auto"/>
              <w:right w:val="single" w:sz="4" w:space="0" w:color="auto"/>
            </w:tcBorders>
            <w:shd w:val="clear" w:color="auto" w:fill="auto"/>
            <w:noWrap/>
            <w:vAlign w:val="center"/>
          </w:tcPr>
          <w:p w14:paraId="74300D5C" w14:textId="74299B08"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6</w:t>
            </w:r>
          </w:p>
        </w:tc>
        <w:tc>
          <w:tcPr>
            <w:tcW w:w="412" w:type="pct"/>
            <w:tcBorders>
              <w:top w:val="nil"/>
              <w:left w:val="nil"/>
              <w:bottom w:val="single" w:sz="4" w:space="0" w:color="auto"/>
              <w:right w:val="single" w:sz="4" w:space="0" w:color="auto"/>
            </w:tcBorders>
            <w:shd w:val="clear" w:color="auto" w:fill="auto"/>
            <w:noWrap/>
            <w:vAlign w:val="center"/>
          </w:tcPr>
          <w:p w14:paraId="727D84B8" w14:textId="1B3E856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41</w:t>
            </w:r>
          </w:p>
        </w:tc>
        <w:tc>
          <w:tcPr>
            <w:tcW w:w="342" w:type="pct"/>
            <w:tcBorders>
              <w:top w:val="nil"/>
              <w:left w:val="nil"/>
              <w:bottom w:val="single" w:sz="4" w:space="0" w:color="auto"/>
              <w:right w:val="single" w:sz="4" w:space="0" w:color="auto"/>
            </w:tcBorders>
            <w:shd w:val="clear" w:color="auto" w:fill="auto"/>
            <w:noWrap/>
            <w:vAlign w:val="center"/>
          </w:tcPr>
          <w:p w14:paraId="54598240" w14:textId="07C9C427"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218</w:t>
            </w:r>
          </w:p>
        </w:tc>
      </w:tr>
      <w:tr w:rsidR="00777BDF" w:rsidRPr="004C0832" w14:paraId="4F6EF246" w14:textId="77777777" w:rsidTr="00777BDF">
        <w:trPr>
          <w:trHeight w:val="465"/>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152FD82B" w14:textId="77777777" w:rsidR="004B3E51" w:rsidRPr="00082DBC" w:rsidRDefault="004B3E51" w:rsidP="004B3E51">
            <w:pPr>
              <w:spacing w:after="0" w:line="276" w:lineRule="auto"/>
              <w:rPr>
                <w:rFonts w:ascii="Times New Roman" w:eastAsia="Times New Roman" w:hAnsi="Times New Roman" w:cs="Times New Roman"/>
                <w:sz w:val="18"/>
                <w:szCs w:val="18"/>
                <w:lang w:eastAsia="pl-PL"/>
              </w:rPr>
            </w:pPr>
            <w:r w:rsidRPr="00082DBC">
              <w:rPr>
                <w:rFonts w:ascii="Times New Roman" w:eastAsia="Times New Roman" w:hAnsi="Times New Roman" w:cs="Times New Roman"/>
                <w:sz w:val="18"/>
                <w:szCs w:val="18"/>
                <w:lang w:eastAsia="pl-PL"/>
              </w:rPr>
              <w:t>Hermanowa</w:t>
            </w:r>
          </w:p>
        </w:tc>
        <w:tc>
          <w:tcPr>
            <w:tcW w:w="212" w:type="pct"/>
            <w:tcBorders>
              <w:top w:val="nil"/>
              <w:left w:val="nil"/>
              <w:bottom w:val="single" w:sz="4" w:space="0" w:color="auto"/>
              <w:right w:val="single" w:sz="4" w:space="0" w:color="auto"/>
            </w:tcBorders>
            <w:shd w:val="clear" w:color="000000" w:fill="FFFFFF"/>
            <w:noWrap/>
            <w:vAlign w:val="center"/>
            <w:hideMark/>
          </w:tcPr>
          <w:p w14:paraId="67849BBF" w14:textId="7FD3F7E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16</w:t>
            </w:r>
          </w:p>
        </w:tc>
        <w:tc>
          <w:tcPr>
            <w:tcW w:w="207" w:type="pct"/>
            <w:tcBorders>
              <w:top w:val="nil"/>
              <w:left w:val="nil"/>
              <w:bottom w:val="single" w:sz="4" w:space="0" w:color="auto"/>
              <w:right w:val="single" w:sz="4" w:space="0" w:color="auto"/>
            </w:tcBorders>
            <w:shd w:val="clear" w:color="000000" w:fill="FFFFFF"/>
            <w:noWrap/>
            <w:vAlign w:val="center"/>
            <w:hideMark/>
          </w:tcPr>
          <w:p w14:paraId="6557DC14" w14:textId="4BC0534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18</w:t>
            </w:r>
          </w:p>
        </w:tc>
        <w:tc>
          <w:tcPr>
            <w:tcW w:w="208" w:type="pct"/>
            <w:tcBorders>
              <w:top w:val="nil"/>
              <w:left w:val="nil"/>
              <w:bottom w:val="single" w:sz="4" w:space="0" w:color="auto"/>
              <w:right w:val="single" w:sz="4" w:space="0" w:color="auto"/>
            </w:tcBorders>
            <w:shd w:val="clear" w:color="000000" w:fill="FFFFFF"/>
            <w:noWrap/>
            <w:vAlign w:val="center"/>
            <w:hideMark/>
          </w:tcPr>
          <w:p w14:paraId="76A2E878" w14:textId="72B23C63"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22</w:t>
            </w:r>
          </w:p>
        </w:tc>
        <w:tc>
          <w:tcPr>
            <w:tcW w:w="205" w:type="pct"/>
            <w:tcBorders>
              <w:top w:val="nil"/>
              <w:left w:val="nil"/>
              <w:bottom w:val="single" w:sz="4" w:space="0" w:color="auto"/>
              <w:right w:val="single" w:sz="4" w:space="0" w:color="auto"/>
            </w:tcBorders>
            <w:shd w:val="clear" w:color="000000" w:fill="FFFFFF"/>
            <w:noWrap/>
            <w:vAlign w:val="center"/>
            <w:hideMark/>
          </w:tcPr>
          <w:p w14:paraId="62BD3170" w14:textId="7AFB025A"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18</w:t>
            </w:r>
          </w:p>
        </w:tc>
        <w:tc>
          <w:tcPr>
            <w:tcW w:w="201" w:type="pct"/>
            <w:tcBorders>
              <w:top w:val="nil"/>
              <w:left w:val="nil"/>
              <w:bottom w:val="single" w:sz="4" w:space="0" w:color="auto"/>
              <w:right w:val="single" w:sz="4" w:space="0" w:color="auto"/>
            </w:tcBorders>
            <w:shd w:val="clear" w:color="000000" w:fill="FFFFFF"/>
            <w:noWrap/>
            <w:vAlign w:val="center"/>
            <w:hideMark/>
          </w:tcPr>
          <w:p w14:paraId="0F1E7A9F" w14:textId="3F26CE57"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12</w:t>
            </w:r>
          </w:p>
        </w:tc>
        <w:tc>
          <w:tcPr>
            <w:tcW w:w="205" w:type="pct"/>
            <w:tcBorders>
              <w:top w:val="nil"/>
              <w:left w:val="nil"/>
              <w:bottom w:val="single" w:sz="4" w:space="0" w:color="auto"/>
              <w:right w:val="single" w:sz="4" w:space="0" w:color="auto"/>
            </w:tcBorders>
            <w:shd w:val="clear" w:color="000000" w:fill="FFFFFF"/>
            <w:noWrap/>
            <w:vAlign w:val="center"/>
            <w:hideMark/>
          </w:tcPr>
          <w:p w14:paraId="1F52CC94" w14:textId="382CC2F1"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3</w:t>
            </w:r>
          </w:p>
        </w:tc>
        <w:tc>
          <w:tcPr>
            <w:tcW w:w="205" w:type="pct"/>
            <w:tcBorders>
              <w:top w:val="nil"/>
              <w:left w:val="nil"/>
              <w:bottom w:val="single" w:sz="4" w:space="0" w:color="auto"/>
              <w:right w:val="single" w:sz="4" w:space="0" w:color="auto"/>
            </w:tcBorders>
            <w:shd w:val="clear" w:color="000000" w:fill="FFFFFF"/>
            <w:noWrap/>
            <w:vAlign w:val="center"/>
            <w:hideMark/>
          </w:tcPr>
          <w:p w14:paraId="467F00B0" w14:textId="23195015"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17</w:t>
            </w:r>
          </w:p>
        </w:tc>
        <w:tc>
          <w:tcPr>
            <w:tcW w:w="206" w:type="pct"/>
            <w:tcBorders>
              <w:top w:val="nil"/>
              <w:left w:val="nil"/>
              <w:bottom w:val="single" w:sz="4" w:space="0" w:color="auto"/>
              <w:right w:val="single" w:sz="4" w:space="0" w:color="auto"/>
            </w:tcBorders>
            <w:shd w:val="clear" w:color="000000" w:fill="FFFFFF"/>
            <w:noWrap/>
            <w:vAlign w:val="center"/>
            <w:hideMark/>
          </w:tcPr>
          <w:p w14:paraId="114A3F40" w14:textId="3BD58181"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19</w:t>
            </w:r>
          </w:p>
        </w:tc>
        <w:tc>
          <w:tcPr>
            <w:tcW w:w="344" w:type="pct"/>
            <w:tcBorders>
              <w:top w:val="nil"/>
              <w:left w:val="nil"/>
              <w:bottom w:val="single" w:sz="4" w:space="0" w:color="auto"/>
              <w:right w:val="single" w:sz="4" w:space="0" w:color="auto"/>
            </w:tcBorders>
            <w:shd w:val="clear" w:color="000000" w:fill="FFFFFF"/>
            <w:noWrap/>
            <w:vAlign w:val="center"/>
            <w:hideMark/>
          </w:tcPr>
          <w:p w14:paraId="68692F86" w14:textId="1438C4D6" w:rsidR="004B3E51" w:rsidRPr="004B3E51" w:rsidRDefault="004B3E51" w:rsidP="004B3E51">
            <w:pPr>
              <w:spacing w:after="0" w:line="276" w:lineRule="auto"/>
              <w:jc w:val="right"/>
              <w:rPr>
                <w:rFonts w:ascii="Times New Roman" w:eastAsia="Times New Roman" w:hAnsi="Times New Roman" w:cs="Times New Roman"/>
                <w:color w:val="000000"/>
                <w:sz w:val="18"/>
                <w:szCs w:val="18"/>
                <w:lang w:eastAsia="pl-PL"/>
              </w:rPr>
            </w:pPr>
            <w:r w:rsidRPr="004B3E51">
              <w:rPr>
                <w:rFonts w:ascii="Times New Roman" w:eastAsia="Times New Roman" w:hAnsi="Times New Roman" w:cs="Times New Roman"/>
                <w:color w:val="000000"/>
                <w:sz w:val="18"/>
                <w:szCs w:val="18"/>
                <w:lang w:eastAsia="pl-PL"/>
              </w:rPr>
              <w:t>160</w:t>
            </w:r>
          </w:p>
        </w:tc>
        <w:tc>
          <w:tcPr>
            <w:tcW w:w="338" w:type="pct"/>
            <w:tcBorders>
              <w:top w:val="nil"/>
              <w:left w:val="nil"/>
              <w:bottom w:val="single" w:sz="4" w:space="0" w:color="auto"/>
              <w:right w:val="single" w:sz="4" w:space="0" w:color="auto"/>
            </w:tcBorders>
            <w:shd w:val="clear" w:color="000000" w:fill="FFFFFF"/>
            <w:noWrap/>
            <w:vAlign w:val="center"/>
            <w:hideMark/>
          </w:tcPr>
          <w:p w14:paraId="26510724" w14:textId="26273C25"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24</w:t>
            </w:r>
          </w:p>
        </w:tc>
        <w:tc>
          <w:tcPr>
            <w:tcW w:w="206" w:type="pct"/>
            <w:tcBorders>
              <w:top w:val="nil"/>
              <w:left w:val="nil"/>
              <w:bottom w:val="single" w:sz="4" w:space="0" w:color="auto"/>
              <w:right w:val="single" w:sz="4" w:space="0" w:color="auto"/>
            </w:tcBorders>
            <w:shd w:val="clear" w:color="000000" w:fill="FFFFFF"/>
            <w:noWrap/>
            <w:vAlign w:val="center"/>
          </w:tcPr>
          <w:p w14:paraId="0D8BB34B" w14:textId="59C4E103"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206" w:type="pct"/>
            <w:tcBorders>
              <w:top w:val="nil"/>
              <w:left w:val="nil"/>
              <w:bottom w:val="single" w:sz="4" w:space="0" w:color="auto"/>
              <w:right w:val="single" w:sz="4" w:space="0" w:color="auto"/>
            </w:tcBorders>
            <w:shd w:val="clear" w:color="auto" w:fill="auto"/>
            <w:noWrap/>
            <w:vAlign w:val="center"/>
          </w:tcPr>
          <w:p w14:paraId="4369F519" w14:textId="1D6EDC17"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24</w:t>
            </w:r>
          </w:p>
        </w:tc>
        <w:tc>
          <w:tcPr>
            <w:tcW w:w="343" w:type="pct"/>
            <w:tcBorders>
              <w:top w:val="single" w:sz="4" w:space="0" w:color="auto"/>
              <w:left w:val="single" w:sz="4" w:space="0" w:color="auto"/>
              <w:bottom w:val="single" w:sz="4" w:space="0" w:color="auto"/>
              <w:right w:val="single" w:sz="4" w:space="0" w:color="auto"/>
            </w:tcBorders>
            <w:vAlign w:val="center"/>
          </w:tcPr>
          <w:p w14:paraId="52ECAA68" w14:textId="72997506"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21</w:t>
            </w:r>
          </w:p>
        </w:tc>
        <w:tc>
          <w:tcPr>
            <w:tcW w:w="205" w:type="pct"/>
            <w:tcBorders>
              <w:top w:val="nil"/>
              <w:left w:val="single" w:sz="4" w:space="0" w:color="auto"/>
              <w:bottom w:val="single" w:sz="4" w:space="0" w:color="auto"/>
              <w:right w:val="single" w:sz="4" w:space="0" w:color="auto"/>
            </w:tcBorders>
            <w:shd w:val="clear" w:color="auto" w:fill="auto"/>
            <w:noWrap/>
            <w:vAlign w:val="center"/>
          </w:tcPr>
          <w:p w14:paraId="5C5227F4" w14:textId="0FD96FF9"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7</w:t>
            </w:r>
          </w:p>
        </w:tc>
        <w:tc>
          <w:tcPr>
            <w:tcW w:w="206" w:type="pct"/>
            <w:tcBorders>
              <w:top w:val="nil"/>
              <w:left w:val="nil"/>
              <w:bottom w:val="single" w:sz="4" w:space="0" w:color="auto"/>
              <w:right w:val="single" w:sz="4" w:space="0" w:color="auto"/>
            </w:tcBorders>
            <w:shd w:val="clear" w:color="auto" w:fill="auto"/>
            <w:noWrap/>
            <w:vAlign w:val="center"/>
          </w:tcPr>
          <w:p w14:paraId="56D3A31E" w14:textId="337E74BA"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11</w:t>
            </w:r>
          </w:p>
        </w:tc>
        <w:tc>
          <w:tcPr>
            <w:tcW w:w="205" w:type="pct"/>
            <w:tcBorders>
              <w:top w:val="nil"/>
              <w:left w:val="nil"/>
              <w:bottom w:val="single" w:sz="4" w:space="0" w:color="auto"/>
              <w:right w:val="single" w:sz="4" w:space="0" w:color="auto"/>
            </w:tcBorders>
            <w:shd w:val="clear" w:color="auto" w:fill="auto"/>
            <w:noWrap/>
            <w:vAlign w:val="center"/>
          </w:tcPr>
          <w:p w14:paraId="102589D2" w14:textId="5B8428B8"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3</w:t>
            </w:r>
          </w:p>
        </w:tc>
        <w:tc>
          <w:tcPr>
            <w:tcW w:w="412" w:type="pct"/>
            <w:tcBorders>
              <w:top w:val="nil"/>
              <w:left w:val="nil"/>
              <w:bottom w:val="single" w:sz="4" w:space="0" w:color="auto"/>
              <w:right w:val="single" w:sz="4" w:space="0" w:color="auto"/>
            </w:tcBorders>
            <w:shd w:val="clear" w:color="auto" w:fill="auto"/>
            <w:noWrap/>
            <w:vAlign w:val="center"/>
          </w:tcPr>
          <w:p w14:paraId="0B25018D" w14:textId="3EC4BCC1"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45</w:t>
            </w:r>
          </w:p>
        </w:tc>
        <w:tc>
          <w:tcPr>
            <w:tcW w:w="342" w:type="pct"/>
            <w:tcBorders>
              <w:top w:val="nil"/>
              <w:left w:val="nil"/>
              <w:bottom w:val="single" w:sz="4" w:space="0" w:color="auto"/>
              <w:right w:val="single" w:sz="4" w:space="0" w:color="auto"/>
            </w:tcBorders>
            <w:shd w:val="clear" w:color="auto" w:fill="auto"/>
            <w:noWrap/>
            <w:vAlign w:val="center"/>
          </w:tcPr>
          <w:p w14:paraId="25B943E8" w14:textId="75BD67E2"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205</w:t>
            </w:r>
          </w:p>
        </w:tc>
      </w:tr>
      <w:tr w:rsidR="00777BDF" w:rsidRPr="004C0832" w14:paraId="5A4DE3B3" w14:textId="77777777" w:rsidTr="00777BDF">
        <w:trPr>
          <w:trHeight w:val="510"/>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6E513CD8" w14:textId="77777777" w:rsidR="004B3E51" w:rsidRPr="00082DBC" w:rsidRDefault="004B3E51" w:rsidP="004B3E51">
            <w:pPr>
              <w:spacing w:after="0" w:line="276" w:lineRule="auto"/>
              <w:rPr>
                <w:rFonts w:ascii="Times New Roman" w:eastAsia="Times New Roman" w:hAnsi="Times New Roman" w:cs="Times New Roman"/>
                <w:sz w:val="18"/>
                <w:szCs w:val="18"/>
                <w:lang w:eastAsia="pl-PL"/>
              </w:rPr>
            </w:pPr>
            <w:r w:rsidRPr="00082DBC">
              <w:rPr>
                <w:rFonts w:ascii="Times New Roman" w:eastAsia="Times New Roman" w:hAnsi="Times New Roman" w:cs="Times New Roman"/>
                <w:sz w:val="18"/>
                <w:szCs w:val="18"/>
                <w:lang w:eastAsia="pl-PL"/>
              </w:rPr>
              <w:t>Kielnarowa</w:t>
            </w:r>
          </w:p>
        </w:tc>
        <w:tc>
          <w:tcPr>
            <w:tcW w:w="212" w:type="pct"/>
            <w:tcBorders>
              <w:top w:val="nil"/>
              <w:left w:val="nil"/>
              <w:bottom w:val="single" w:sz="4" w:space="0" w:color="auto"/>
              <w:right w:val="single" w:sz="4" w:space="0" w:color="auto"/>
            </w:tcBorders>
            <w:shd w:val="clear" w:color="000000" w:fill="FFFFFF"/>
            <w:noWrap/>
            <w:vAlign w:val="center"/>
            <w:hideMark/>
          </w:tcPr>
          <w:p w14:paraId="3D982D5E" w14:textId="0C5EAEEB"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23</w:t>
            </w:r>
          </w:p>
        </w:tc>
        <w:tc>
          <w:tcPr>
            <w:tcW w:w="207" w:type="pct"/>
            <w:tcBorders>
              <w:top w:val="nil"/>
              <w:left w:val="nil"/>
              <w:bottom w:val="single" w:sz="4" w:space="0" w:color="auto"/>
              <w:right w:val="single" w:sz="4" w:space="0" w:color="auto"/>
            </w:tcBorders>
            <w:shd w:val="clear" w:color="000000" w:fill="FFFFFF"/>
            <w:noWrap/>
            <w:vAlign w:val="center"/>
            <w:hideMark/>
          </w:tcPr>
          <w:p w14:paraId="12115594" w14:textId="08996570"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15</w:t>
            </w:r>
          </w:p>
        </w:tc>
        <w:tc>
          <w:tcPr>
            <w:tcW w:w="208" w:type="pct"/>
            <w:tcBorders>
              <w:top w:val="nil"/>
              <w:left w:val="nil"/>
              <w:bottom w:val="single" w:sz="4" w:space="0" w:color="auto"/>
              <w:right w:val="single" w:sz="4" w:space="0" w:color="auto"/>
            </w:tcBorders>
            <w:shd w:val="clear" w:color="000000" w:fill="FFFFFF"/>
            <w:noWrap/>
            <w:vAlign w:val="center"/>
            <w:hideMark/>
          </w:tcPr>
          <w:p w14:paraId="3E0CCDDB" w14:textId="2F18C29B"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12</w:t>
            </w:r>
          </w:p>
        </w:tc>
        <w:tc>
          <w:tcPr>
            <w:tcW w:w="205" w:type="pct"/>
            <w:tcBorders>
              <w:top w:val="nil"/>
              <w:left w:val="nil"/>
              <w:bottom w:val="single" w:sz="4" w:space="0" w:color="auto"/>
              <w:right w:val="single" w:sz="4" w:space="0" w:color="auto"/>
            </w:tcBorders>
            <w:shd w:val="clear" w:color="000000" w:fill="FFFFFF"/>
            <w:noWrap/>
            <w:vAlign w:val="center"/>
            <w:hideMark/>
          </w:tcPr>
          <w:p w14:paraId="0C422227" w14:textId="4F07398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17</w:t>
            </w:r>
          </w:p>
        </w:tc>
        <w:tc>
          <w:tcPr>
            <w:tcW w:w="201" w:type="pct"/>
            <w:tcBorders>
              <w:top w:val="nil"/>
              <w:left w:val="nil"/>
              <w:bottom w:val="single" w:sz="4" w:space="0" w:color="auto"/>
              <w:right w:val="single" w:sz="4" w:space="0" w:color="auto"/>
            </w:tcBorders>
            <w:shd w:val="clear" w:color="000000" w:fill="FFFFFF"/>
            <w:noWrap/>
            <w:vAlign w:val="center"/>
            <w:hideMark/>
          </w:tcPr>
          <w:p w14:paraId="6024F29B" w14:textId="6848000E"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14</w:t>
            </w:r>
          </w:p>
        </w:tc>
        <w:tc>
          <w:tcPr>
            <w:tcW w:w="205" w:type="pct"/>
            <w:tcBorders>
              <w:top w:val="nil"/>
              <w:left w:val="nil"/>
              <w:bottom w:val="single" w:sz="4" w:space="0" w:color="auto"/>
              <w:right w:val="single" w:sz="4" w:space="0" w:color="auto"/>
            </w:tcBorders>
            <w:shd w:val="clear" w:color="000000" w:fill="FFFFFF"/>
            <w:noWrap/>
            <w:vAlign w:val="center"/>
            <w:hideMark/>
          </w:tcPr>
          <w:p w14:paraId="047C063E" w14:textId="325CA563"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23</w:t>
            </w:r>
          </w:p>
        </w:tc>
        <w:tc>
          <w:tcPr>
            <w:tcW w:w="205" w:type="pct"/>
            <w:tcBorders>
              <w:top w:val="nil"/>
              <w:left w:val="nil"/>
              <w:bottom w:val="single" w:sz="4" w:space="0" w:color="auto"/>
              <w:right w:val="single" w:sz="4" w:space="0" w:color="auto"/>
            </w:tcBorders>
            <w:shd w:val="clear" w:color="000000" w:fill="FFFFFF"/>
            <w:noWrap/>
            <w:vAlign w:val="center"/>
            <w:hideMark/>
          </w:tcPr>
          <w:p w14:paraId="25083B83" w14:textId="1C300B99"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18</w:t>
            </w:r>
          </w:p>
        </w:tc>
        <w:tc>
          <w:tcPr>
            <w:tcW w:w="206" w:type="pct"/>
            <w:tcBorders>
              <w:top w:val="nil"/>
              <w:left w:val="nil"/>
              <w:bottom w:val="single" w:sz="4" w:space="0" w:color="auto"/>
              <w:right w:val="single" w:sz="4" w:space="0" w:color="auto"/>
            </w:tcBorders>
            <w:shd w:val="clear" w:color="000000" w:fill="FFFFFF"/>
            <w:noWrap/>
            <w:vAlign w:val="center"/>
            <w:hideMark/>
          </w:tcPr>
          <w:p w14:paraId="47DFD2E7" w14:textId="0F343755"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11</w:t>
            </w:r>
          </w:p>
        </w:tc>
        <w:tc>
          <w:tcPr>
            <w:tcW w:w="344" w:type="pct"/>
            <w:tcBorders>
              <w:top w:val="nil"/>
              <w:left w:val="nil"/>
              <w:bottom w:val="single" w:sz="4" w:space="0" w:color="auto"/>
              <w:right w:val="single" w:sz="4" w:space="0" w:color="auto"/>
            </w:tcBorders>
            <w:shd w:val="clear" w:color="000000" w:fill="FFFFFF"/>
            <w:noWrap/>
            <w:vAlign w:val="center"/>
            <w:hideMark/>
          </w:tcPr>
          <w:p w14:paraId="70AAB83D" w14:textId="406CC9E7" w:rsidR="004B3E51" w:rsidRPr="004B3E51" w:rsidRDefault="004B3E51" w:rsidP="004B3E51">
            <w:pPr>
              <w:spacing w:after="0" w:line="276" w:lineRule="auto"/>
              <w:jc w:val="right"/>
              <w:rPr>
                <w:rFonts w:ascii="Times New Roman" w:eastAsia="Times New Roman" w:hAnsi="Times New Roman" w:cs="Times New Roman"/>
                <w:color w:val="000000"/>
                <w:sz w:val="18"/>
                <w:szCs w:val="18"/>
                <w:lang w:eastAsia="pl-PL"/>
              </w:rPr>
            </w:pPr>
            <w:r w:rsidRPr="004B3E51">
              <w:rPr>
                <w:rFonts w:ascii="Times New Roman" w:eastAsia="Times New Roman" w:hAnsi="Times New Roman" w:cs="Times New Roman"/>
                <w:color w:val="000000"/>
                <w:sz w:val="18"/>
                <w:szCs w:val="18"/>
                <w:lang w:eastAsia="pl-PL"/>
              </w:rPr>
              <w:t>134</w:t>
            </w:r>
          </w:p>
        </w:tc>
        <w:tc>
          <w:tcPr>
            <w:tcW w:w="338" w:type="pct"/>
            <w:tcBorders>
              <w:top w:val="nil"/>
              <w:left w:val="nil"/>
              <w:bottom w:val="single" w:sz="4" w:space="0" w:color="auto"/>
              <w:right w:val="single" w:sz="4" w:space="0" w:color="auto"/>
            </w:tcBorders>
            <w:shd w:val="clear" w:color="000000" w:fill="FFFFFF"/>
            <w:noWrap/>
            <w:vAlign w:val="center"/>
            <w:hideMark/>
          </w:tcPr>
          <w:p w14:paraId="606AF192" w14:textId="62DE3BC9"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15</w:t>
            </w:r>
          </w:p>
        </w:tc>
        <w:tc>
          <w:tcPr>
            <w:tcW w:w="206" w:type="pct"/>
            <w:tcBorders>
              <w:top w:val="nil"/>
              <w:left w:val="nil"/>
              <w:bottom w:val="single" w:sz="4" w:space="0" w:color="auto"/>
              <w:right w:val="single" w:sz="4" w:space="0" w:color="auto"/>
            </w:tcBorders>
            <w:shd w:val="clear" w:color="000000" w:fill="FFFFFF"/>
            <w:noWrap/>
            <w:vAlign w:val="center"/>
          </w:tcPr>
          <w:p w14:paraId="01C26029" w14:textId="156B0925"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206" w:type="pct"/>
            <w:tcBorders>
              <w:top w:val="nil"/>
              <w:left w:val="nil"/>
              <w:bottom w:val="single" w:sz="4" w:space="0" w:color="auto"/>
              <w:right w:val="single" w:sz="4" w:space="0" w:color="auto"/>
            </w:tcBorders>
            <w:shd w:val="clear" w:color="auto" w:fill="auto"/>
            <w:noWrap/>
            <w:vAlign w:val="center"/>
          </w:tcPr>
          <w:p w14:paraId="18EFAA83" w14:textId="33187E08"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15</w:t>
            </w:r>
          </w:p>
        </w:tc>
        <w:tc>
          <w:tcPr>
            <w:tcW w:w="343" w:type="pct"/>
            <w:tcBorders>
              <w:top w:val="single" w:sz="4" w:space="0" w:color="auto"/>
              <w:left w:val="single" w:sz="4" w:space="0" w:color="auto"/>
              <w:bottom w:val="single" w:sz="4" w:space="0" w:color="auto"/>
              <w:right w:val="single" w:sz="4" w:space="0" w:color="auto"/>
            </w:tcBorders>
            <w:vAlign w:val="center"/>
          </w:tcPr>
          <w:p w14:paraId="3D6D1E1D" w14:textId="37BA78AD"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10</w:t>
            </w:r>
          </w:p>
        </w:tc>
        <w:tc>
          <w:tcPr>
            <w:tcW w:w="205" w:type="pct"/>
            <w:tcBorders>
              <w:top w:val="nil"/>
              <w:left w:val="single" w:sz="4" w:space="0" w:color="auto"/>
              <w:bottom w:val="single" w:sz="4" w:space="0" w:color="auto"/>
              <w:right w:val="single" w:sz="4" w:space="0" w:color="auto"/>
            </w:tcBorders>
            <w:shd w:val="clear" w:color="auto" w:fill="auto"/>
            <w:noWrap/>
            <w:vAlign w:val="center"/>
          </w:tcPr>
          <w:p w14:paraId="1E2903B2" w14:textId="2B42D2E6"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5</w:t>
            </w:r>
          </w:p>
        </w:tc>
        <w:tc>
          <w:tcPr>
            <w:tcW w:w="206" w:type="pct"/>
            <w:tcBorders>
              <w:top w:val="nil"/>
              <w:left w:val="nil"/>
              <w:bottom w:val="single" w:sz="4" w:space="0" w:color="auto"/>
              <w:right w:val="single" w:sz="4" w:space="0" w:color="auto"/>
            </w:tcBorders>
            <w:shd w:val="clear" w:color="auto" w:fill="auto"/>
            <w:noWrap/>
            <w:vAlign w:val="center"/>
          </w:tcPr>
          <w:p w14:paraId="267F903E" w14:textId="79D67A40"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w:t>
            </w:r>
          </w:p>
        </w:tc>
        <w:tc>
          <w:tcPr>
            <w:tcW w:w="205" w:type="pct"/>
            <w:tcBorders>
              <w:top w:val="nil"/>
              <w:left w:val="nil"/>
              <w:bottom w:val="single" w:sz="4" w:space="0" w:color="auto"/>
              <w:right w:val="single" w:sz="4" w:space="0" w:color="auto"/>
            </w:tcBorders>
            <w:shd w:val="clear" w:color="auto" w:fill="auto"/>
            <w:noWrap/>
            <w:vAlign w:val="center"/>
          </w:tcPr>
          <w:p w14:paraId="06CD666E" w14:textId="5437B8AF"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3</w:t>
            </w:r>
          </w:p>
        </w:tc>
        <w:tc>
          <w:tcPr>
            <w:tcW w:w="412" w:type="pct"/>
            <w:tcBorders>
              <w:top w:val="nil"/>
              <w:left w:val="nil"/>
              <w:bottom w:val="single" w:sz="4" w:space="0" w:color="auto"/>
              <w:right w:val="single" w:sz="4" w:space="0" w:color="auto"/>
            </w:tcBorders>
            <w:shd w:val="clear" w:color="auto" w:fill="auto"/>
            <w:noWrap/>
            <w:vAlign w:val="center"/>
          </w:tcPr>
          <w:p w14:paraId="10DF3D84" w14:textId="4F08BB11"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25</w:t>
            </w:r>
          </w:p>
        </w:tc>
        <w:tc>
          <w:tcPr>
            <w:tcW w:w="342" w:type="pct"/>
            <w:tcBorders>
              <w:top w:val="nil"/>
              <w:left w:val="nil"/>
              <w:bottom w:val="single" w:sz="4" w:space="0" w:color="auto"/>
              <w:right w:val="single" w:sz="4" w:space="0" w:color="auto"/>
            </w:tcBorders>
            <w:shd w:val="clear" w:color="auto" w:fill="auto"/>
            <w:noWrap/>
            <w:vAlign w:val="center"/>
          </w:tcPr>
          <w:p w14:paraId="5F47A33A" w14:textId="40D2682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159</w:t>
            </w:r>
          </w:p>
        </w:tc>
      </w:tr>
      <w:tr w:rsidR="00777BDF" w:rsidRPr="004C0832" w14:paraId="78E3B49E" w14:textId="77777777" w:rsidTr="00777BDF">
        <w:trPr>
          <w:trHeight w:val="495"/>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79253EFD" w14:textId="77777777" w:rsidR="004B3E51" w:rsidRPr="00082DBC" w:rsidRDefault="004B3E51" w:rsidP="004B3E51">
            <w:pPr>
              <w:spacing w:after="0" w:line="276" w:lineRule="auto"/>
              <w:rPr>
                <w:rFonts w:ascii="Times New Roman" w:eastAsia="Times New Roman" w:hAnsi="Times New Roman" w:cs="Times New Roman"/>
                <w:sz w:val="18"/>
                <w:szCs w:val="18"/>
                <w:lang w:eastAsia="pl-PL"/>
              </w:rPr>
            </w:pPr>
            <w:r w:rsidRPr="00082DBC">
              <w:rPr>
                <w:rFonts w:ascii="Times New Roman" w:eastAsia="Times New Roman" w:hAnsi="Times New Roman" w:cs="Times New Roman"/>
                <w:sz w:val="18"/>
                <w:szCs w:val="18"/>
                <w:lang w:eastAsia="pl-PL"/>
              </w:rPr>
              <w:t>Tyczyn</w:t>
            </w:r>
          </w:p>
        </w:tc>
        <w:tc>
          <w:tcPr>
            <w:tcW w:w="212" w:type="pct"/>
            <w:tcBorders>
              <w:top w:val="nil"/>
              <w:left w:val="nil"/>
              <w:bottom w:val="single" w:sz="4" w:space="0" w:color="auto"/>
              <w:right w:val="single" w:sz="4" w:space="0" w:color="auto"/>
            </w:tcBorders>
            <w:shd w:val="clear" w:color="000000" w:fill="FFFFFF"/>
            <w:noWrap/>
            <w:vAlign w:val="center"/>
            <w:hideMark/>
          </w:tcPr>
          <w:p w14:paraId="24EE5E82" w14:textId="28B61D0D"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67</w:t>
            </w:r>
          </w:p>
        </w:tc>
        <w:tc>
          <w:tcPr>
            <w:tcW w:w="207" w:type="pct"/>
            <w:tcBorders>
              <w:top w:val="nil"/>
              <w:left w:val="nil"/>
              <w:bottom w:val="single" w:sz="4" w:space="0" w:color="auto"/>
              <w:right w:val="single" w:sz="4" w:space="0" w:color="auto"/>
            </w:tcBorders>
            <w:shd w:val="clear" w:color="000000" w:fill="FFFFFF"/>
            <w:noWrap/>
            <w:vAlign w:val="center"/>
            <w:hideMark/>
          </w:tcPr>
          <w:p w14:paraId="67AC5899" w14:textId="2A1741B3"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77</w:t>
            </w:r>
          </w:p>
        </w:tc>
        <w:tc>
          <w:tcPr>
            <w:tcW w:w="208" w:type="pct"/>
            <w:tcBorders>
              <w:top w:val="nil"/>
              <w:left w:val="nil"/>
              <w:bottom w:val="single" w:sz="4" w:space="0" w:color="auto"/>
              <w:right w:val="single" w:sz="4" w:space="0" w:color="auto"/>
            </w:tcBorders>
            <w:shd w:val="clear" w:color="000000" w:fill="FFFFFF"/>
            <w:noWrap/>
            <w:vAlign w:val="center"/>
            <w:hideMark/>
          </w:tcPr>
          <w:p w14:paraId="59CFC856" w14:textId="10FA2B5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61</w:t>
            </w:r>
          </w:p>
        </w:tc>
        <w:tc>
          <w:tcPr>
            <w:tcW w:w="205" w:type="pct"/>
            <w:tcBorders>
              <w:top w:val="nil"/>
              <w:left w:val="nil"/>
              <w:bottom w:val="single" w:sz="4" w:space="0" w:color="auto"/>
              <w:right w:val="single" w:sz="4" w:space="0" w:color="auto"/>
            </w:tcBorders>
            <w:shd w:val="clear" w:color="000000" w:fill="FFFFFF"/>
            <w:noWrap/>
            <w:vAlign w:val="center"/>
            <w:hideMark/>
          </w:tcPr>
          <w:p w14:paraId="13457485" w14:textId="7F2743CA"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60</w:t>
            </w:r>
          </w:p>
        </w:tc>
        <w:tc>
          <w:tcPr>
            <w:tcW w:w="201" w:type="pct"/>
            <w:tcBorders>
              <w:top w:val="nil"/>
              <w:left w:val="nil"/>
              <w:bottom w:val="single" w:sz="4" w:space="0" w:color="auto"/>
              <w:right w:val="single" w:sz="4" w:space="0" w:color="auto"/>
            </w:tcBorders>
            <w:shd w:val="clear" w:color="000000" w:fill="FFFFFF"/>
            <w:noWrap/>
            <w:vAlign w:val="center"/>
            <w:hideMark/>
          </w:tcPr>
          <w:p w14:paraId="6A93CDA8" w14:textId="357AF735"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17</w:t>
            </w:r>
          </w:p>
        </w:tc>
        <w:tc>
          <w:tcPr>
            <w:tcW w:w="205" w:type="pct"/>
            <w:tcBorders>
              <w:top w:val="nil"/>
              <w:left w:val="nil"/>
              <w:bottom w:val="single" w:sz="4" w:space="0" w:color="auto"/>
              <w:right w:val="single" w:sz="4" w:space="0" w:color="auto"/>
            </w:tcBorders>
            <w:shd w:val="clear" w:color="000000" w:fill="FFFFFF"/>
            <w:noWrap/>
            <w:vAlign w:val="center"/>
            <w:hideMark/>
          </w:tcPr>
          <w:p w14:paraId="4345A0D7" w14:textId="12B0660C"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78</w:t>
            </w:r>
          </w:p>
        </w:tc>
        <w:tc>
          <w:tcPr>
            <w:tcW w:w="205" w:type="pct"/>
            <w:tcBorders>
              <w:top w:val="nil"/>
              <w:left w:val="nil"/>
              <w:bottom w:val="single" w:sz="4" w:space="0" w:color="auto"/>
              <w:right w:val="single" w:sz="4" w:space="0" w:color="auto"/>
            </w:tcBorders>
            <w:shd w:val="clear" w:color="000000" w:fill="FFFFFF"/>
            <w:noWrap/>
            <w:vAlign w:val="center"/>
            <w:hideMark/>
          </w:tcPr>
          <w:p w14:paraId="613826C7" w14:textId="1792027F"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83</w:t>
            </w:r>
          </w:p>
        </w:tc>
        <w:tc>
          <w:tcPr>
            <w:tcW w:w="206" w:type="pct"/>
            <w:tcBorders>
              <w:top w:val="nil"/>
              <w:left w:val="nil"/>
              <w:bottom w:val="single" w:sz="4" w:space="0" w:color="auto"/>
              <w:right w:val="single" w:sz="4" w:space="0" w:color="auto"/>
            </w:tcBorders>
            <w:shd w:val="clear" w:color="000000" w:fill="FFFFFF"/>
            <w:noWrap/>
            <w:vAlign w:val="center"/>
            <w:hideMark/>
          </w:tcPr>
          <w:p w14:paraId="423495DB" w14:textId="76C1773F"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56</w:t>
            </w:r>
          </w:p>
        </w:tc>
        <w:tc>
          <w:tcPr>
            <w:tcW w:w="344" w:type="pct"/>
            <w:tcBorders>
              <w:top w:val="nil"/>
              <w:left w:val="nil"/>
              <w:bottom w:val="single" w:sz="4" w:space="0" w:color="auto"/>
              <w:right w:val="single" w:sz="4" w:space="0" w:color="auto"/>
            </w:tcBorders>
            <w:shd w:val="clear" w:color="000000" w:fill="FFFFFF"/>
            <w:noWrap/>
            <w:vAlign w:val="center"/>
            <w:hideMark/>
          </w:tcPr>
          <w:p w14:paraId="7665CC2B" w14:textId="22712385" w:rsidR="004B3E51" w:rsidRPr="004B3E51" w:rsidRDefault="004B3E51" w:rsidP="004B3E51">
            <w:pPr>
              <w:spacing w:after="0" w:line="276" w:lineRule="auto"/>
              <w:jc w:val="right"/>
              <w:rPr>
                <w:rFonts w:ascii="Times New Roman" w:eastAsia="Times New Roman" w:hAnsi="Times New Roman" w:cs="Times New Roman"/>
                <w:color w:val="000000"/>
                <w:sz w:val="18"/>
                <w:szCs w:val="18"/>
                <w:lang w:eastAsia="pl-PL"/>
              </w:rPr>
            </w:pPr>
            <w:r w:rsidRPr="004B3E51">
              <w:rPr>
                <w:rFonts w:ascii="Times New Roman" w:eastAsia="Times New Roman" w:hAnsi="Times New Roman" w:cs="Times New Roman"/>
                <w:color w:val="000000"/>
                <w:sz w:val="18"/>
                <w:szCs w:val="18"/>
                <w:lang w:eastAsia="pl-PL"/>
              </w:rPr>
              <w:t>499</w:t>
            </w:r>
          </w:p>
        </w:tc>
        <w:tc>
          <w:tcPr>
            <w:tcW w:w="338" w:type="pct"/>
            <w:tcBorders>
              <w:top w:val="nil"/>
              <w:left w:val="nil"/>
              <w:bottom w:val="single" w:sz="4" w:space="0" w:color="auto"/>
              <w:right w:val="single" w:sz="4" w:space="0" w:color="auto"/>
            </w:tcBorders>
            <w:shd w:val="clear" w:color="000000" w:fill="FFFFFF"/>
            <w:noWrap/>
            <w:vAlign w:val="center"/>
            <w:hideMark/>
          </w:tcPr>
          <w:p w14:paraId="3A56971D" w14:textId="01B5FA73"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44</w:t>
            </w:r>
          </w:p>
        </w:tc>
        <w:tc>
          <w:tcPr>
            <w:tcW w:w="206" w:type="pct"/>
            <w:tcBorders>
              <w:top w:val="nil"/>
              <w:left w:val="nil"/>
              <w:bottom w:val="single" w:sz="4" w:space="0" w:color="auto"/>
              <w:right w:val="single" w:sz="4" w:space="0" w:color="auto"/>
            </w:tcBorders>
            <w:shd w:val="clear" w:color="000000" w:fill="FFFFFF"/>
            <w:noWrap/>
            <w:vAlign w:val="center"/>
          </w:tcPr>
          <w:p w14:paraId="26F0195D" w14:textId="1DE96C08"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3</w:t>
            </w:r>
          </w:p>
        </w:tc>
        <w:tc>
          <w:tcPr>
            <w:tcW w:w="206" w:type="pct"/>
            <w:tcBorders>
              <w:top w:val="nil"/>
              <w:left w:val="nil"/>
              <w:bottom w:val="single" w:sz="4" w:space="0" w:color="auto"/>
              <w:right w:val="single" w:sz="4" w:space="0" w:color="auto"/>
            </w:tcBorders>
            <w:shd w:val="clear" w:color="auto" w:fill="auto"/>
            <w:noWrap/>
            <w:vAlign w:val="center"/>
          </w:tcPr>
          <w:p w14:paraId="6409D8DA" w14:textId="6672E292"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41</w:t>
            </w:r>
          </w:p>
        </w:tc>
        <w:tc>
          <w:tcPr>
            <w:tcW w:w="343" w:type="pct"/>
            <w:tcBorders>
              <w:top w:val="single" w:sz="4" w:space="0" w:color="auto"/>
              <w:left w:val="single" w:sz="4" w:space="0" w:color="auto"/>
              <w:bottom w:val="single" w:sz="4" w:space="0" w:color="auto"/>
              <w:right w:val="single" w:sz="4" w:space="0" w:color="auto"/>
            </w:tcBorders>
            <w:vAlign w:val="center"/>
          </w:tcPr>
          <w:p w14:paraId="68D11BC1" w14:textId="002A4E3F"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205" w:type="pct"/>
            <w:tcBorders>
              <w:top w:val="nil"/>
              <w:left w:val="single" w:sz="4" w:space="0" w:color="auto"/>
              <w:bottom w:val="single" w:sz="4" w:space="0" w:color="auto"/>
              <w:right w:val="single" w:sz="4" w:space="0" w:color="auto"/>
            </w:tcBorders>
            <w:shd w:val="clear" w:color="auto" w:fill="auto"/>
            <w:noWrap/>
            <w:vAlign w:val="center"/>
          </w:tcPr>
          <w:p w14:paraId="39229EEB" w14:textId="4ADDACDD"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206" w:type="pct"/>
            <w:tcBorders>
              <w:top w:val="nil"/>
              <w:left w:val="nil"/>
              <w:bottom w:val="single" w:sz="4" w:space="0" w:color="auto"/>
              <w:right w:val="single" w:sz="4" w:space="0" w:color="auto"/>
            </w:tcBorders>
            <w:shd w:val="clear" w:color="000000" w:fill="FFFFFF"/>
            <w:noWrap/>
            <w:vAlign w:val="center"/>
          </w:tcPr>
          <w:p w14:paraId="0037751E" w14:textId="10F608CD"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205" w:type="pct"/>
            <w:tcBorders>
              <w:top w:val="nil"/>
              <w:left w:val="nil"/>
              <w:bottom w:val="single" w:sz="4" w:space="0" w:color="auto"/>
              <w:right w:val="single" w:sz="4" w:space="0" w:color="auto"/>
            </w:tcBorders>
            <w:shd w:val="clear" w:color="000000" w:fill="FFFFFF"/>
            <w:noWrap/>
            <w:vAlign w:val="center"/>
          </w:tcPr>
          <w:p w14:paraId="6A94A7E8" w14:textId="5A2F5477"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0</w:t>
            </w:r>
          </w:p>
        </w:tc>
        <w:tc>
          <w:tcPr>
            <w:tcW w:w="412" w:type="pct"/>
            <w:tcBorders>
              <w:top w:val="nil"/>
              <w:left w:val="nil"/>
              <w:bottom w:val="single" w:sz="4" w:space="0" w:color="auto"/>
              <w:right w:val="single" w:sz="4" w:space="0" w:color="auto"/>
            </w:tcBorders>
            <w:shd w:val="clear" w:color="000000" w:fill="FFFFFF"/>
            <w:noWrap/>
            <w:vAlign w:val="center"/>
          </w:tcPr>
          <w:p w14:paraId="63FA6F55" w14:textId="6F1CCE0E"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44</w:t>
            </w:r>
          </w:p>
        </w:tc>
        <w:tc>
          <w:tcPr>
            <w:tcW w:w="342" w:type="pct"/>
            <w:tcBorders>
              <w:top w:val="nil"/>
              <w:left w:val="nil"/>
              <w:bottom w:val="single" w:sz="4" w:space="0" w:color="auto"/>
              <w:right w:val="single" w:sz="4" w:space="0" w:color="auto"/>
            </w:tcBorders>
            <w:shd w:val="clear" w:color="auto" w:fill="auto"/>
            <w:noWrap/>
            <w:vAlign w:val="center"/>
          </w:tcPr>
          <w:p w14:paraId="198E085E" w14:textId="5D436690" w:rsidR="004B3E51" w:rsidRPr="004B3E51" w:rsidRDefault="004B3E51" w:rsidP="004B3E51">
            <w:pPr>
              <w:spacing w:after="0" w:line="276" w:lineRule="auto"/>
              <w:jc w:val="right"/>
              <w:rPr>
                <w:rFonts w:ascii="Times New Roman" w:eastAsia="Times New Roman" w:hAnsi="Times New Roman" w:cs="Times New Roman"/>
                <w:sz w:val="18"/>
                <w:szCs w:val="18"/>
                <w:lang w:eastAsia="pl-PL"/>
              </w:rPr>
            </w:pPr>
            <w:r w:rsidRPr="004B3E51">
              <w:rPr>
                <w:rFonts w:ascii="Times New Roman" w:eastAsia="Times New Roman" w:hAnsi="Times New Roman" w:cs="Times New Roman"/>
                <w:sz w:val="18"/>
                <w:szCs w:val="18"/>
                <w:lang w:eastAsia="pl-PL"/>
              </w:rPr>
              <w:t>543</w:t>
            </w:r>
          </w:p>
        </w:tc>
      </w:tr>
      <w:tr w:rsidR="00777BDF" w:rsidRPr="004C0832" w14:paraId="16CCBF94" w14:textId="77777777" w:rsidTr="00777BDF">
        <w:trPr>
          <w:trHeight w:val="616"/>
        </w:trPr>
        <w:tc>
          <w:tcPr>
            <w:tcW w:w="548" w:type="pct"/>
            <w:tcBorders>
              <w:top w:val="nil"/>
              <w:left w:val="single" w:sz="4" w:space="0" w:color="auto"/>
              <w:bottom w:val="single" w:sz="4" w:space="0" w:color="auto"/>
              <w:right w:val="single" w:sz="4" w:space="0" w:color="auto"/>
            </w:tcBorders>
            <w:shd w:val="clear" w:color="auto" w:fill="auto"/>
            <w:noWrap/>
            <w:vAlign w:val="center"/>
            <w:hideMark/>
          </w:tcPr>
          <w:p w14:paraId="5295139F" w14:textId="77777777" w:rsidR="004B3E51" w:rsidRPr="00082DBC" w:rsidRDefault="004B3E51" w:rsidP="004B3E51">
            <w:pPr>
              <w:spacing w:after="0" w:line="276" w:lineRule="auto"/>
              <w:rPr>
                <w:rFonts w:ascii="Times New Roman" w:eastAsia="Times New Roman" w:hAnsi="Times New Roman" w:cs="Times New Roman"/>
                <w:b/>
                <w:bCs/>
                <w:sz w:val="18"/>
                <w:szCs w:val="18"/>
                <w:lang w:eastAsia="pl-PL"/>
              </w:rPr>
            </w:pPr>
            <w:r w:rsidRPr="00082DBC">
              <w:rPr>
                <w:rFonts w:ascii="Times New Roman" w:eastAsia="Times New Roman" w:hAnsi="Times New Roman" w:cs="Times New Roman"/>
                <w:b/>
                <w:bCs/>
                <w:sz w:val="18"/>
                <w:szCs w:val="18"/>
                <w:lang w:eastAsia="pl-PL"/>
              </w:rPr>
              <w:t>Razem</w:t>
            </w:r>
          </w:p>
        </w:tc>
        <w:tc>
          <w:tcPr>
            <w:tcW w:w="212" w:type="pct"/>
            <w:tcBorders>
              <w:top w:val="nil"/>
              <w:left w:val="nil"/>
              <w:bottom w:val="single" w:sz="4" w:space="0" w:color="auto"/>
              <w:right w:val="single" w:sz="4" w:space="0" w:color="auto"/>
            </w:tcBorders>
            <w:shd w:val="clear" w:color="auto" w:fill="auto"/>
            <w:noWrap/>
            <w:vAlign w:val="center"/>
            <w:hideMark/>
          </w:tcPr>
          <w:p w14:paraId="3C1EAF47" w14:textId="2DED1E9E"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127</w:t>
            </w:r>
          </w:p>
        </w:tc>
        <w:tc>
          <w:tcPr>
            <w:tcW w:w="207" w:type="pct"/>
            <w:tcBorders>
              <w:top w:val="nil"/>
              <w:left w:val="nil"/>
              <w:bottom w:val="single" w:sz="4" w:space="0" w:color="auto"/>
              <w:right w:val="single" w:sz="4" w:space="0" w:color="auto"/>
            </w:tcBorders>
            <w:shd w:val="clear" w:color="auto" w:fill="auto"/>
            <w:noWrap/>
            <w:vAlign w:val="center"/>
            <w:hideMark/>
          </w:tcPr>
          <w:p w14:paraId="0036FB95" w14:textId="6469C6D0"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132</w:t>
            </w:r>
          </w:p>
        </w:tc>
        <w:tc>
          <w:tcPr>
            <w:tcW w:w="208" w:type="pct"/>
            <w:tcBorders>
              <w:top w:val="nil"/>
              <w:left w:val="nil"/>
              <w:bottom w:val="single" w:sz="4" w:space="0" w:color="auto"/>
              <w:right w:val="single" w:sz="4" w:space="0" w:color="auto"/>
            </w:tcBorders>
            <w:shd w:val="clear" w:color="auto" w:fill="auto"/>
            <w:noWrap/>
            <w:vAlign w:val="center"/>
            <w:hideMark/>
          </w:tcPr>
          <w:p w14:paraId="585E2CDD" w14:textId="2CF5725D"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121</w:t>
            </w:r>
          </w:p>
        </w:tc>
        <w:tc>
          <w:tcPr>
            <w:tcW w:w="205" w:type="pct"/>
            <w:tcBorders>
              <w:top w:val="nil"/>
              <w:left w:val="nil"/>
              <w:bottom w:val="single" w:sz="4" w:space="0" w:color="auto"/>
              <w:right w:val="single" w:sz="4" w:space="0" w:color="auto"/>
            </w:tcBorders>
            <w:shd w:val="clear" w:color="auto" w:fill="auto"/>
            <w:noWrap/>
            <w:vAlign w:val="center"/>
            <w:hideMark/>
          </w:tcPr>
          <w:p w14:paraId="2FEBFACC" w14:textId="7D4016AC"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109</w:t>
            </w:r>
          </w:p>
        </w:tc>
        <w:tc>
          <w:tcPr>
            <w:tcW w:w="201" w:type="pct"/>
            <w:tcBorders>
              <w:top w:val="nil"/>
              <w:left w:val="nil"/>
              <w:bottom w:val="single" w:sz="4" w:space="0" w:color="auto"/>
              <w:right w:val="single" w:sz="4" w:space="0" w:color="auto"/>
            </w:tcBorders>
            <w:shd w:val="clear" w:color="auto" w:fill="auto"/>
            <w:noWrap/>
            <w:vAlign w:val="center"/>
            <w:hideMark/>
          </w:tcPr>
          <w:p w14:paraId="0B01242D" w14:textId="4C66D7B7"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53</w:t>
            </w:r>
          </w:p>
        </w:tc>
        <w:tc>
          <w:tcPr>
            <w:tcW w:w="205" w:type="pct"/>
            <w:tcBorders>
              <w:top w:val="nil"/>
              <w:left w:val="nil"/>
              <w:bottom w:val="single" w:sz="4" w:space="0" w:color="auto"/>
              <w:right w:val="single" w:sz="4" w:space="0" w:color="auto"/>
            </w:tcBorders>
            <w:shd w:val="clear" w:color="auto" w:fill="auto"/>
            <w:noWrap/>
            <w:vAlign w:val="center"/>
            <w:hideMark/>
          </w:tcPr>
          <w:p w14:paraId="45D59170" w14:textId="48DCD2D4"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183</w:t>
            </w:r>
          </w:p>
        </w:tc>
        <w:tc>
          <w:tcPr>
            <w:tcW w:w="205" w:type="pct"/>
            <w:tcBorders>
              <w:top w:val="nil"/>
              <w:left w:val="nil"/>
              <w:bottom w:val="single" w:sz="4" w:space="0" w:color="auto"/>
              <w:right w:val="single" w:sz="4" w:space="0" w:color="auto"/>
            </w:tcBorders>
            <w:shd w:val="clear" w:color="auto" w:fill="auto"/>
            <w:noWrap/>
            <w:vAlign w:val="center"/>
            <w:hideMark/>
          </w:tcPr>
          <w:p w14:paraId="2D394D48" w14:textId="02B25D36"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141</w:t>
            </w:r>
          </w:p>
        </w:tc>
        <w:tc>
          <w:tcPr>
            <w:tcW w:w="206" w:type="pct"/>
            <w:tcBorders>
              <w:top w:val="nil"/>
              <w:left w:val="nil"/>
              <w:bottom w:val="single" w:sz="4" w:space="0" w:color="auto"/>
              <w:right w:val="single" w:sz="4" w:space="0" w:color="auto"/>
            </w:tcBorders>
            <w:shd w:val="clear" w:color="auto" w:fill="auto"/>
            <w:noWrap/>
            <w:vAlign w:val="center"/>
            <w:hideMark/>
          </w:tcPr>
          <w:p w14:paraId="0A568399" w14:textId="36FE53B2"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104</w:t>
            </w:r>
          </w:p>
        </w:tc>
        <w:tc>
          <w:tcPr>
            <w:tcW w:w="344" w:type="pct"/>
            <w:tcBorders>
              <w:top w:val="nil"/>
              <w:left w:val="nil"/>
              <w:bottom w:val="single" w:sz="4" w:space="0" w:color="auto"/>
              <w:right w:val="single" w:sz="4" w:space="0" w:color="auto"/>
            </w:tcBorders>
            <w:shd w:val="clear" w:color="auto" w:fill="auto"/>
            <w:noWrap/>
            <w:vAlign w:val="center"/>
            <w:hideMark/>
          </w:tcPr>
          <w:p w14:paraId="34034027" w14:textId="344A800E"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970</w:t>
            </w:r>
          </w:p>
        </w:tc>
        <w:tc>
          <w:tcPr>
            <w:tcW w:w="338" w:type="pct"/>
            <w:tcBorders>
              <w:top w:val="nil"/>
              <w:left w:val="nil"/>
              <w:bottom w:val="single" w:sz="4" w:space="0" w:color="auto"/>
              <w:right w:val="single" w:sz="4" w:space="0" w:color="auto"/>
            </w:tcBorders>
            <w:shd w:val="clear" w:color="auto" w:fill="auto"/>
            <w:noWrap/>
            <w:vAlign w:val="center"/>
            <w:hideMark/>
          </w:tcPr>
          <w:p w14:paraId="7BC0DB27" w14:textId="3330264F"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101</w:t>
            </w:r>
          </w:p>
        </w:tc>
        <w:tc>
          <w:tcPr>
            <w:tcW w:w="206" w:type="pct"/>
            <w:tcBorders>
              <w:top w:val="nil"/>
              <w:left w:val="nil"/>
              <w:bottom w:val="single" w:sz="4" w:space="0" w:color="auto"/>
              <w:right w:val="single" w:sz="4" w:space="0" w:color="auto"/>
            </w:tcBorders>
            <w:shd w:val="clear" w:color="auto" w:fill="auto"/>
            <w:noWrap/>
            <w:vAlign w:val="center"/>
          </w:tcPr>
          <w:p w14:paraId="30A44FD8" w14:textId="341545CE"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3</w:t>
            </w:r>
          </w:p>
        </w:tc>
        <w:tc>
          <w:tcPr>
            <w:tcW w:w="206" w:type="pct"/>
            <w:tcBorders>
              <w:top w:val="nil"/>
              <w:left w:val="nil"/>
              <w:bottom w:val="single" w:sz="4" w:space="0" w:color="auto"/>
              <w:right w:val="single" w:sz="4" w:space="0" w:color="auto"/>
            </w:tcBorders>
            <w:shd w:val="clear" w:color="auto" w:fill="auto"/>
            <w:noWrap/>
            <w:vAlign w:val="center"/>
          </w:tcPr>
          <w:p w14:paraId="2A97E1DE" w14:textId="0AEB844D"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98</w:t>
            </w:r>
          </w:p>
        </w:tc>
        <w:tc>
          <w:tcPr>
            <w:tcW w:w="343" w:type="pct"/>
            <w:tcBorders>
              <w:top w:val="single" w:sz="4" w:space="0" w:color="auto"/>
              <w:left w:val="single" w:sz="4" w:space="0" w:color="auto"/>
              <w:bottom w:val="single" w:sz="4" w:space="0" w:color="auto"/>
              <w:right w:val="single" w:sz="4" w:space="0" w:color="auto"/>
            </w:tcBorders>
            <w:vAlign w:val="center"/>
          </w:tcPr>
          <w:p w14:paraId="1FC0D7AB" w14:textId="793C72C2"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54</w:t>
            </w:r>
          </w:p>
        </w:tc>
        <w:tc>
          <w:tcPr>
            <w:tcW w:w="205" w:type="pct"/>
            <w:tcBorders>
              <w:top w:val="nil"/>
              <w:left w:val="single" w:sz="4" w:space="0" w:color="auto"/>
              <w:bottom w:val="single" w:sz="4" w:space="0" w:color="auto"/>
              <w:right w:val="single" w:sz="4" w:space="0" w:color="auto"/>
            </w:tcBorders>
            <w:shd w:val="clear" w:color="auto" w:fill="auto"/>
            <w:noWrap/>
            <w:vAlign w:val="center"/>
          </w:tcPr>
          <w:p w14:paraId="441E82AD" w14:textId="17C924CE"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22</w:t>
            </w:r>
          </w:p>
        </w:tc>
        <w:tc>
          <w:tcPr>
            <w:tcW w:w="206" w:type="pct"/>
            <w:tcBorders>
              <w:top w:val="nil"/>
              <w:left w:val="nil"/>
              <w:bottom w:val="single" w:sz="4" w:space="0" w:color="auto"/>
              <w:right w:val="single" w:sz="4" w:space="0" w:color="auto"/>
            </w:tcBorders>
            <w:shd w:val="clear" w:color="auto" w:fill="auto"/>
            <w:noWrap/>
            <w:vAlign w:val="center"/>
          </w:tcPr>
          <w:p w14:paraId="61881298" w14:textId="7A8477F2"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20</w:t>
            </w:r>
          </w:p>
        </w:tc>
        <w:tc>
          <w:tcPr>
            <w:tcW w:w="205" w:type="pct"/>
            <w:tcBorders>
              <w:top w:val="nil"/>
              <w:left w:val="nil"/>
              <w:bottom w:val="single" w:sz="4" w:space="0" w:color="auto"/>
              <w:right w:val="single" w:sz="4" w:space="0" w:color="auto"/>
            </w:tcBorders>
            <w:shd w:val="clear" w:color="auto" w:fill="auto"/>
            <w:noWrap/>
            <w:vAlign w:val="center"/>
          </w:tcPr>
          <w:p w14:paraId="3C3E32B3" w14:textId="12FF92D1"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12</w:t>
            </w:r>
          </w:p>
        </w:tc>
        <w:tc>
          <w:tcPr>
            <w:tcW w:w="412" w:type="pct"/>
            <w:tcBorders>
              <w:top w:val="nil"/>
              <w:left w:val="nil"/>
              <w:bottom w:val="single" w:sz="4" w:space="0" w:color="auto"/>
              <w:right w:val="single" w:sz="4" w:space="0" w:color="auto"/>
            </w:tcBorders>
            <w:shd w:val="clear" w:color="auto" w:fill="auto"/>
            <w:noWrap/>
            <w:vAlign w:val="center"/>
          </w:tcPr>
          <w:p w14:paraId="392BE2EE" w14:textId="0DBE2C64"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155</w:t>
            </w:r>
          </w:p>
        </w:tc>
        <w:tc>
          <w:tcPr>
            <w:tcW w:w="342" w:type="pct"/>
            <w:tcBorders>
              <w:top w:val="nil"/>
              <w:left w:val="nil"/>
              <w:bottom w:val="single" w:sz="4" w:space="0" w:color="auto"/>
              <w:right w:val="single" w:sz="4" w:space="0" w:color="auto"/>
            </w:tcBorders>
            <w:shd w:val="clear" w:color="auto" w:fill="auto"/>
            <w:noWrap/>
            <w:vAlign w:val="center"/>
          </w:tcPr>
          <w:p w14:paraId="63AD9F7F" w14:textId="15120EBC" w:rsidR="004B3E51" w:rsidRPr="004B3E51" w:rsidRDefault="004B3E51" w:rsidP="004B3E51">
            <w:pPr>
              <w:spacing w:after="0" w:line="276" w:lineRule="auto"/>
              <w:jc w:val="right"/>
              <w:rPr>
                <w:rFonts w:ascii="Times New Roman" w:eastAsia="Times New Roman" w:hAnsi="Times New Roman" w:cs="Times New Roman"/>
                <w:b/>
                <w:bCs/>
                <w:sz w:val="18"/>
                <w:szCs w:val="18"/>
                <w:lang w:eastAsia="pl-PL"/>
              </w:rPr>
            </w:pPr>
            <w:r w:rsidRPr="004B3E51">
              <w:rPr>
                <w:rFonts w:ascii="Times New Roman" w:eastAsia="Times New Roman" w:hAnsi="Times New Roman" w:cs="Times New Roman"/>
                <w:b/>
                <w:bCs/>
                <w:sz w:val="18"/>
                <w:szCs w:val="18"/>
                <w:lang w:eastAsia="pl-PL"/>
              </w:rPr>
              <w:t>1125</w:t>
            </w:r>
          </w:p>
        </w:tc>
      </w:tr>
    </w:tbl>
    <w:p w14:paraId="68C3315B" w14:textId="77777777" w:rsidR="00AF0CC4" w:rsidRDefault="00AF0CC4" w:rsidP="00804387">
      <w:pPr>
        <w:pStyle w:val="Akapitzlist"/>
        <w:spacing w:after="0" w:line="276" w:lineRule="auto"/>
        <w:ind w:left="284"/>
        <w:jc w:val="both"/>
        <w:rPr>
          <w:highlight w:val="yellow"/>
        </w:rPr>
      </w:pPr>
    </w:p>
    <w:p w14:paraId="0436E19B" w14:textId="77777777" w:rsidR="006B62D5" w:rsidRPr="00282370" w:rsidRDefault="006B62D5" w:rsidP="00804387">
      <w:pPr>
        <w:pStyle w:val="Akapitzlist"/>
        <w:spacing w:after="0" w:line="276" w:lineRule="auto"/>
        <w:ind w:left="284"/>
        <w:jc w:val="both"/>
        <w:rPr>
          <w:highlight w:val="yellow"/>
        </w:rPr>
      </w:pPr>
    </w:p>
    <w:p w14:paraId="61DB89A3" w14:textId="6D9469C3" w:rsidR="00141B80" w:rsidRDefault="00B17C00" w:rsidP="00667A1F">
      <w:pPr>
        <w:spacing w:after="0" w:line="276" w:lineRule="auto"/>
        <w:rPr>
          <w:rFonts w:ascii="Times New Roman" w:hAnsi="Times New Roman" w:cs="Times New Roman"/>
          <w:b/>
          <w:sz w:val="24"/>
          <w:szCs w:val="24"/>
        </w:rPr>
      </w:pPr>
      <w:r>
        <w:rPr>
          <w:rFonts w:ascii="Times New Roman" w:hAnsi="Times New Roman" w:cs="Times New Roman"/>
          <w:b/>
          <w:sz w:val="24"/>
          <w:szCs w:val="24"/>
        </w:rPr>
        <w:t>15</w:t>
      </w:r>
      <w:r w:rsidR="00574EFB" w:rsidRPr="00CF36BF">
        <w:rPr>
          <w:rFonts w:ascii="Times New Roman" w:hAnsi="Times New Roman" w:cs="Times New Roman"/>
          <w:b/>
          <w:sz w:val="24"/>
          <w:szCs w:val="24"/>
        </w:rPr>
        <w:t xml:space="preserve">. </w:t>
      </w:r>
      <w:r w:rsidR="00D616F8">
        <w:rPr>
          <w:rFonts w:ascii="Times New Roman" w:hAnsi="Times New Roman" w:cs="Times New Roman"/>
          <w:b/>
          <w:sz w:val="24"/>
          <w:szCs w:val="24"/>
        </w:rPr>
        <w:t>K</w:t>
      </w:r>
      <w:r w:rsidR="004F2FC9" w:rsidRPr="00CF36BF">
        <w:rPr>
          <w:rFonts w:ascii="Times New Roman" w:hAnsi="Times New Roman" w:cs="Times New Roman"/>
          <w:b/>
          <w:sz w:val="24"/>
          <w:szCs w:val="24"/>
        </w:rPr>
        <w:t>ultura, sport i rekreacja.</w:t>
      </w:r>
      <w:r w:rsidR="00361497">
        <w:rPr>
          <w:rFonts w:ascii="Times New Roman" w:hAnsi="Times New Roman" w:cs="Times New Roman"/>
          <w:b/>
          <w:sz w:val="24"/>
          <w:szCs w:val="24"/>
        </w:rPr>
        <w:t xml:space="preserve"> </w:t>
      </w:r>
    </w:p>
    <w:p w14:paraId="6363D23C" w14:textId="39DD4930" w:rsidR="0000038F" w:rsidRDefault="0000038F" w:rsidP="00D616F8">
      <w:pPr>
        <w:autoSpaceDE w:val="0"/>
        <w:autoSpaceDN w:val="0"/>
        <w:adjustRightInd w:val="0"/>
        <w:spacing w:after="0" w:line="276" w:lineRule="auto"/>
        <w:jc w:val="both"/>
        <w:rPr>
          <w:rFonts w:ascii="Times New Roman" w:eastAsia="Times New Roman" w:hAnsi="Times New Roman" w:cs="Times New Roman"/>
          <w:b/>
          <w:sz w:val="24"/>
          <w:szCs w:val="24"/>
          <w:lang w:eastAsia="pl-PL"/>
        </w:rPr>
      </w:pPr>
    </w:p>
    <w:p w14:paraId="541EC2F0" w14:textId="784EAC8E" w:rsidR="00E55ADE" w:rsidRDefault="00B17C00" w:rsidP="00804387">
      <w:pPr>
        <w:spacing w:after="0" w:line="276" w:lineRule="auto"/>
        <w:ind w:left="284"/>
        <w:rPr>
          <w:rFonts w:ascii="Times New Roman" w:hAnsi="Times New Roman" w:cs="Times New Roman"/>
          <w:bCs/>
          <w:sz w:val="24"/>
          <w:szCs w:val="24"/>
        </w:rPr>
      </w:pPr>
      <w:r>
        <w:rPr>
          <w:rFonts w:ascii="Times New Roman" w:eastAsia="Times New Roman" w:hAnsi="Times New Roman" w:cs="Times New Roman"/>
          <w:b/>
          <w:sz w:val="24"/>
          <w:szCs w:val="24"/>
          <w:lang w:eastAsia="pl-PL"/>
        </w:rPr>
        <w:t>15</w:t>
      </w:r>
      <w:r w:rsidR="00E55ADE" w:rsidRPr="00FE378D">
        <w:rPr>
          <w:rFonts w:ascii="Times New Roman" w:eastAsia="Times New Roman" w:hAnsi="Times New Roman" w:cs="Times New Roman"/>
          <w:b/>
          <w:sz w:val="24"/>
          <w:szCs w:val="24"/>
          <w:lang w:eastAsia="pl-PL"/>
        </w:rPr>
        <w:t>.</w:t>
      </w:r>
      <w:r w:rsidR="00D616F8">
        <w:rPr>
          <w:rFonts w:ascii="Times New Roman" w:eastAsia="Times New Roman" w:hAnsi="Times New Roman" w:cs="Times New Roman"/>
          <w:b/>
          <w:sz w:val="24"/>
          <w:szCs w:val="24"/>
          <w:lang w:eastAsia="pl-PL"/>
        </w:rPr>
        <w:t>1</w:t>
      </w:r>
      <w:r w:rsidR="00E55ADE" w:rsidRPr="00FE378D">
        <w:rPr>
          <w:rFonts w:ascii="Times New Roman" w:eastAsia="Times New Roman" w:hAnsi="Times New Roman" w:cs="Times New Roman"/>
          <w:b/>
          <w:sz w:val="24"/>
          <w:szCs w:val="24"/>
          <w:lang w:eastAsia="pl-PL"/>
        </w:rPr>
        <w:t xml:space="preserve">. </w:t>
      </w:r>
      <w:r w:rsidR="00E55ADE" w:rsidRPr="00FE378D">
        <w:rPr>
          <w:rFonts w:ascii="Times New Roman" w:hAnsi="Times New Roman" w:cs="Times New Roman"/>
          <w:b/>
          <w:sz w:val="24"/>
          <w:szCs w:val="24"/>
        </w:rPr>
        <w:t xml:space="preserve">Miejska i Gminna Biblioteka Publiczna </w:t>
      </w:r>
      <w:r w:rsidR="00E55ADE" w:rsidRPr="00FE378D">
        <w:rPr>
          <w:rFonts w:ascii="Times New Roman" w:hAnsi="Times New Roman" w:cs="Times New Roman"/>
          <w:b/>
          <w:bCs/>
          <w:sz w:val="24"/>
          <w:szCs w:val="24"/>
        </w:rPr>
        <w:t>w Tyczynie</w:t>
      </w:r>
      <w:r w:rsidR="00E55ADE" w:rsidRPr="00FE378D">
        <w:rPr>
          <w:rFonts w:ascii="Times New Roman" w:hAnsi="Times New Roman" w:cs="Times New Roman"/>
          <w:bCs/>
          <w:sz w:val="24"/>
          <w:szCs w:val="24"/>
        </w:rPr>
        <w:t>.</w:t>
      </w:r>
    </w:p>
    <w:p w14:paraId="7D3EC164" w14:textId="77777777" w:rsidR="000B114D" w:rsidRPr="00E55ADE" w:rsidRDefault="000B114D" w:rsidP="00804387">
      <w:pPr>
        <w:spacing w:after="0" w:line="276" w:lineRule="auto"/>
        <w:ind w:left="284"/>
        <w:rPr>
          <w:rFonts w:ascii="Times New Roman" w:hAnsi="Times New Roman" w:cs="Times New Roman"/>
          <w:bCs/>
          <w:sz w:val="24"/>
          <w:szCs w:val="24"/>
        </w:rPr>
      </w:pPr>
    </w:p>
    <w:p w14:paraId="1DC0B4B8" w14:textId="0754CD1D" w:rsidR="00FE378D" w:rsidRPr="00FE378D" w:rsidRDefault="00FE378D" w:rsidP="00FE378D">
      <w:pPr>
        <w:autoSpaceDE w:val="0"/>
        <w:autoSpaceDN w:val="0"/>
        <w:adjustRightInd w:val="0"/>
        <w:spacing w:after="0" w:line="276" w:lineRule="auto"/>
        <w:ind w:left="284"/>
        <w:jc w:val="both"/>
        <w:rPr>
          <w:rFonts w:ascii="Times New Roman" w:hAnsi="Times New Roman" w:cs="Times New Roman"/>
          <w:sz w:val="24"/>
          <w:szCs w:val="24"/>
        </w:rPr>
      </w:pPr>
      <w:r w:rsidRPr="00FE378D">
        <w:rPr>
          <w:rFonts w:ascii="Times New Roman" w:hAnsi="Times New Roman" w:cs="Times New Roman"/>
          <w:sz w:val="24"/>
          <w:szCs w:val="24"/>
        </w:rPr>
        <w:t xml:space="preserve">MiGBP w Tyczynie jest samorządową instytucją kultury, wpisaną przez organizatora – Gminę Tyczyn – do Księgi Rejestrowej Instytucji Kultury. Biblioteka działa w oparciu </w:t>
      </w:r>
      <w:r>
        <w:rPr>
          <w:rFonts w:ascii="Times New Roman" w:hAnsi="Times New Roman" w:cs="Times New Roman"/>
          <w:sz w:val="24"/>
          <w:szCs w:val="24"/>
        </w:rPr>
        <w:br/>
      </w:r>
      <w:r w:rsidRPr="00FE378D">
        <w:rPr>
          <w:rFonts w:ascii="Times New Roman" w:hAnsi="Times New Roman" w:cs="Times New Roman"/>
          <w:sz w:val="24"/>
          <w:szCs w:val="24"/>
        </w:rPr>
        <w:t xml:space="preserve">o obowiązujące przepisy, a jej cele oraz kierunki działania określa Statut nadany przez organizatora oraz ustawa o bibliotekach. Sieć placówek bibliotecznych w Gminie Tyczyn </w:t>
      </w:r>
      <w:proofErr w:type="gramStart"/>
      <w:r w:rsidRPr="00FE378D">
        <w:rPr>
          <w:rFonts w:ascii="Times New Roman" w:hAnsi="Times New Roman" w:cs="Times New Roman"/>
          <w:sz w:val="24"/>
          <w:szCs w:val="24"/>
        </w:rPr>
        <w:t>tworzą :</w:t>
      </w:r>
      <w:proofErr w:type="gramEnd"/>
    </w:p>
    <w:p w14:paraId="04E1A827" w14:textId="7E78F95E" w:rsidR="00FE378D" w:rsidRPr="00FE378D" w:rsidRDefault="00BE25A3" w:rsidP="00FE378D">
      <w:pPr>
        <w:autoSpaceDE w:val="0"/>
        <w:autoSpaceDN w:val="0"/>
        <w:adjustRightInd w:val="0"/>
        <w:spacing w:after="0" w:line="276" w:lineRule="auto"/>
        <w:ind w:left="284"/>
        <w:jc w:val="both"/>
        <w:rPr>
          <w:rFonts w:ascii="Times New Roman" w:hAnsi="Times New Roman" w:cs="Times New Roman"/>
          <w:b/>
          <w:sz w:val="24"/>
          <w:szCs w:val="24"/>
        </w:rPr>
      </w:pPr>
      <w:r w:rsidRPr="00FE378D">
        <w:rPr>
          <w:rFonts w:ascii="Times New Roman" w:hAnsi="Times New Roman" w:cs="Times New Roman"/>
          <w:sz w:val="24"/>
          <w:szCs w:val="24"/>
        </w:rPr>
        <w:t>- placówka</w:t>
      </w:r>
      <w:r w:rsidR="00FE378D" w:rsidRPr="00FE378D">
        <w:rPr>
          <w:rFonts w:ascii="Times New Roman" w:hAnsi="Times New Roman" w:cs="Times New Roman"/>
          <w:sz w:val="24"/>
          <w:szCs w:val="24"/>
        </w:rPr>
        <w:t xml:space="preserve"> </w:t>
      </w:r>
      <w:r w:rsidRPr="00FE378D">
        <w:rPr>
          <w:rFonts w:ascii="Times New Roman" w:hAnsi="Times New Roman" w:cs="Times New Roman"/>
          <w:sz w:val="24"/>
          <w:szCs w:val="24"/>
        </w:rPr>
        <w:t>macierzysta: Oddział</w:t>
      </w:r>
      <w:r w:rsidR="00FE378D" w:rsidRPr="00FE378D">
        <w:rPr>
          <w:rFonts w:ascii="Times New Roman" w:hAnsi="Times New Roman" w:cs="Times New Roman"/>
          <w:bCs/>
          <w:sz w:val="24"/>
          <w:szCs w:val="24"/>
        </w:rPr>
        <w:t xml:space="preserve"> dla dzieci, Wypożyczalnia dla dorosłych</w:t>
      </w:r>
      <w:r w:rsidR="00FE378D" w:rsidRPr="00FE378D">
        <w:rPr>
          <w:rFonts w:ascii="Times New Roman" w:hAnsi="Times New Roman" w:cs="Times New Roman"/>
          <w:sz w:val="24"/>
          <w:szCs w:val="24"/>
        </w:rPr>
        <w:t xml:space="preserve"> z Czytelnią,</w:t>
      </w:r>
    </w:p>
    <w:p w14:paraId="5FFC8136" w14:textId="3DF590D6" w:rsidR="00FE378D" w:rsidRPr="00FE378D" w:rsidRDefault="00FE378D" w:rsidP="00FE378D">
      <w:pPr>
        <w:autoSpaceDE w:val="0"/>
        <w:autoSpaceDN w:val="0"/>
        <w:adjustRightInd w:val="0"/>
        <w:spacing w:after="0" w:line="276" w:lineRule="auto"/>
        <w:ind w:left="284"/>
        <w:jc w:val="both"/>
        <w:rPr>
          <w:rFonts w:ascii="Times New Roman" w:hAnsi="Times New Roman" w:cs="Times New Roman"/>
          <w:sz w:val="24"/>
          <w:szCs w:val="24"/>
        </w:rPr>
      </w:pPr>
      <w:r w:rsidRPr="00FE378D">
        <w:rPr>
          <w:rFonts w:ascii="Times New Roman" w:hAnsi="Times New Roman" w:cs="Times New Roman"/>
          <w:sz w:val="24"/>
          <w:szCs w:val="24"/>
        </w:rPr>
        <w:t xml:space="preserve">- 3 filie biblioteczne mieszczące się w: </w:t>
      </w:r>
      <w:r w:rsidRPr="00FE378D">
        <w:rPr>
          <w:rFonts w:ascii="Times New Roman" w:hAnsi="Times New Roman" w:cs="Times New Roman"/>
          <w:bCs/>
          <w:sz w:val="24"/>
          <w:szCs w:val="24"/>
        </w:rPr>
        <w:t>Borku Starym, Hermanowej, Kielnarowej</w:t>
      </w:r>
      <w:r w:rsidRPr="00FE378D">
        <w:rPr>
          <w:rFonts w:ascii="Times New Roman" w:hAnsi="Times New Roman" w:cs="Times New Roman"/>
          <w:sz w:val="24"/>
          <w:szCs w:val="24"/>
        </w:rPr>
        <w:t>.</w:t>
      </w:r>
    </w:p>
    <w:p w14:paraId="74F5D26D" w14:textId="1F2A2A4A" w:rsidR="00FE378D" w:rsidRPr="00FE378D" w:rsidRDefault="00FE378D" w:rsidP="00FE378D">
      <w:pPr>
        <w:autoSpaceDE w:val="0"/>
        <w:autoSpaceDN w:val="0"/>
        <w:adjustRightInd w:val="0"/>
        <w:spacing w:after="0" w:line="276" w:lineRule="auto"/>
        <w:ind w:left="284"/>
        <w:rPr>
          <w:rFonts w:ascii="Times New Roman" w:hAnsi="Times New Roman" w:cs="Times New Roman"/>
          <w:sz w:val="24"/>
          <w:szCs w:val="24"/>
        </w:rPr>
      </w:pPr>
      <w:r w:rsidRPr="00FE378D">
        <w:rPr>
          <w:rFonts w:ascii="Times New Roman" w:hAnsi="Times New Roman" w:cs="Times New Roman"/>
          <w:sz w:val="24"/>
          <w:szCs w:val="24"/>
        </w:rPr>
        <w:t xml:space="preserve">Do podstawowych zadań biblioteki zaliczamy: gromadzenie, opracowanie, wypożyczanie zbiorów </w:t>
      </w:r>
      <w:r w:rsidR="00C0742F" w:rsidRPr="00FE378D">
        <w:rPr>
          <w:rFonts w:ascii="Times New Roman" w:hAnsi="Times New Roman" w:cs="Times New Roman"/>
          <w:sz w:val="24"/>
          <w:szCs w:val="24"/>
        </w:rPr>
        <w:t>oraz udzielanie</w:t>
      </w:r>
      <w:r w:rsidRPr="00FE378D">
        <w:rPr>
          <w:rFonts w:ascii="Times New Roman" w:hAnsi="Times New Roman" w:cs="Times New Roman"/>
          <w:sz w:val="24"/>
          <w:szCs w:val="24"/>
        </w:rPr>
        <w:t xml:space="preserve"> informacji. Te zadania, określone w Sta</w:t>
      </w:r>
      <w:r>
        <w:rPr>
          <w:rFonts w:ascii="Times New Roman" w:hAnsi="Times New Roman" w:cs="Times New Roman"/>
          <w:sz w:val="24"/>
          <w:szCs w:val="24"/>
        </w:rPr>
        <w:t xml:space="preserve">tucie MiGBP w Tyczynie, staramy </w:t>
      </w:r>
      <w:r w:rsidRPr="00FE378D">
        <w:rPr>
          <w:rFonts w:ascii="Times New Roman" w:hAnsi="Times New Roman" w:cs="Times New Roman"/>
          <w:sz w:val="24"/>
          <w:szCs w:val="24"/>
        </w:rPr>
        <w:t>się wykonywać jak najlepiej</w:t>
      </w:r>
      <w:r>
        <w:rPr>
          <w:rFonts w:ascii="Times New Roman" w:hAnsi="Times New Roman" w:cs="Times New Roman"/>
          <w:sz w:val="24"/>
          <w:szCs w:val="24"/>
        </w:rPr>
        <w:t xml:space="preserve">. </w:t>
      </w:r>
    </w:p>
    <w:p w14:paraId="15968953" w14:textId="7366D9F0" w:rsidR="00FE378D" w:rsidRPr="00FE378D" w:rsidRDefault="00FE378D" w:rsidP="00FE378D">
      <w:pPr>
        <w:autoSpaceDE w:val="0"/>
        <w:autoSpaceDN w:val="0"/>
        <w:adjustRightInd w:val="0"/>
        <w:spacing w:after="0" w:line="276" w:lineRule="auto"/>
        <w:ind w:left="284"/>
        <w:jc w:val="both"/>
        <w:rPr>
          <w:rFonts w:ascii="Times New Roman" w:hAnsi="Times New Roman" w:cs="Times New Roman"/>
          <w:sz w:val="24"/>
          <w:szCs w:val="24"/>
        </w:rPr>
      </w:pPr>
      <w:r w:rsidRPr="00FE378D">
        <w:rPr>
          <w:rFonts w:ascii="Times New Roman" w:hAnsi="Times New Roman" w:cs="Times New Roman"/>
          <w:sz w:val="24"/>
          <w:szCs w:val="24"/>
        </w:rPr>
        <w:t xml:space="preserve">W roku 2020 księgozbiory MiGBP w Tyczynie oraz Filii wzbogaciły się o </w:t>
      </w:r>
      <w:r w:rsidR="005C7955">
        <w:rPr>
          <w:rFonts w:ascii="Times New Roman" w:hAnsi="Times New Roman" w:cs="Times New Roman"/>
          <w:bCs/>
          <w:sz w:val="24"/>
          <w:szCs w:val="24"/>
        </w:rPr>
        <w:t>1</w:t>
      </w:r>
      <w:r w:rsidRPr="00FE378D">
        <w:rPr>
          <w:rFonts w:ascii="Times New Roman" w:hAnsi="Times New Roman" w:cs="Times New Roman"/>
          <w:bCs/>
          <w:sz w:val="24"/>
          <w:szCs w:val="24"/>
        </w:rPr>
        <w:t>728 ks.</w:t>
      </w:r>
      <w:r w:rsidRPr="00FE378D">
        <w:rPr>
          <w:rFonts w:ascii="Times New Roman" w:hAnsi="Times New Roman" w:cs="Times New Roman"/>
          <w:sz w:val="24"/>
          <w:szCs w:val="24"/>
        </w:rPr>
        <w:t xml:space="preserve"> Ze środków organizatora zakupiono </w:t>
      </w:r>
      <w:r w:rsidRPr="00FE378D">
        <w:rPr>
          <w:rFonts w:ascii="Times New Roman" w:hAnsi="Times New Roman" w:cs="Times New Roman"/>
          <w:bCs/>
          <w:sz w:val="24"/>
          <w:szCs w:val="24"/>
        </w:rPr>
        <w:t>922 ks. na kwotę</w:t>
      </w:r>
      <w:r>
        <w:rPr>
          <w:rFonts w:ascii="Times New Roman" w:hAnsi="Times New Roman" w:cs="Times New Roman"/>
          <w:bCs/>
          <w:sz w:val="24"/>
          <w:szCs w:val="24"/>
        </w:rPr>
        <w:t xml:space="preserve"> 19.784 </w:t>
      </w:r>
      <w:proofErr w:type="gramStart"/>
      <w:r>
        <w:rPr>
          <w:rFonts w:ascii="Times New Roman" w:hAnsi="Times New Roman" w:cs="Times New Roman"/>
          <w:bCs/>
          <w:sz w:val="24"/>
          <w:szCs w:val="24"/>
        </w:rPr>
        <w:t>zł</w:t>
      </w:r>
      <w:proofErr w:type="gramEnd"/>
      <w:r w:rsidRPr="00FE378D">
        <w:rPr>
          <w:rFonts w:ascii="Times New Roman" w:hAnsi="Times New Roman" w:cs="Times New Roman"/>
          <w:bCs/>
          <w:sz w:val="24"/>
          <w:szCs w:val="24"/>
        </w:rPr>
        <w:t>,</w:t>
      </w:r>
      <w:r w:rsidRPr="00FE378D">
        <w:rPr>
          <w:rFonts w:ascii="Times New Roman" w:hAnsi="Times New Roman" w:cs="Times New Roman"/>
          <w:b/>
          <w:bCs/>
          <w:sz w:val="24"/>
          <w:szCs w:val="24"/>
        </w:rPr>
        <w:t xml:space="preserve"> </w:t>
      </w:r>
      <w:r w:rsidRPr="00FE378D">
        <w:rPr>
          <w:rFonts w:ascii="Times New Roman" w:hAnsi="Times New Roman" w:cs="Times New Roman"/>
          <w:sz w:val="24"/>
          <w:szCs w:val="24"/>
        </w:rPr>
        <w:t xml:space="preserve">z dotacji Ministra Kultury </w:t>
      </w:r>
      <w:r w:rsidRPr="00FE378D">
        <w:rPr>
          <w:rFonts w:ascii="Times New Roman" w:hAnsi="Times New Roman" w:cs="Times New Roman"/>
          <w:sz w:val="24"/>
          <w:szCs w:val="24"/>
        </w:rPr>
        <w:br/>
        <w:t xml:space="preserve">i Dziedzictwa Narodowego </w:t>
      </w:r>
      <w:r w:rsidRPr="00FE378D">
        <w:rPr>
          <w:rFonts w:ascii="Times New Roman" w:hAnsi="Times New Roman" w:cs="Times New Roman"/>
          <w:bCs/>
          <w:sz w:val="24"/>
          <w:szCs w:val="24"/>
        </w:rPr>
        <w:t>381 ks. za 7 tys. zł.</w:t>
      </w:r>
      <w:r w:rsidRPr="00FE378D">
        <w:rPr>
          <w:rFonts w:ascii="Times New Roman" w:hAnsi="Times New Roman" w:cs="Times New Roman"/>
          <w:sz w:val="24"/>
          <w:szCs w:val="24"/>
        </w:rPr>
        <w:t xml:space="preserve"> Księgozbiory powiększyły się także dzięki darom naszych czytelników oraz środkom z Gminnej Komisji Przeciwdziałania Alkoholizmowi </w:t>
      </w:r>
      <w:r w:rsidRPr="00FE378D">
        <w:rPr>
          <w:rFonts w:ascii="Times New Roman" w:hAnsi="Times New Roman" w:cs="Times New Roman"/>
          <w:bCs/>
          <w:sz w:val="24"/>
          <w:szCs w:val="24"/>
        </w:rPr>
        <w:t>(425 ks. na</w:t>
      </w:r>
      <w:r>
        <w:rPr>
          <w:rFonts w:ascii="Times New Roman" w:hAnsi="Times New Roman" w:cs="Times New Roman"/>
          <w:bCs/>
          <w:sz w:val="24"/>
          <w:szCs w:val="24"/>
        </w:rPr>
        <w:t xml:space="preserve"> kwotę 5.751 </w:t>
      </w:r>
      <w:proofErr w:type="gramStart"/>
      <w:r>
        <w:rPr>
          <w:rFonts w:ascii="Times New Roman" w:hAnsi="Times New Roman" w:cs="Times New Roman"/>
          <w:bCs/>
          <w:sz w:val="24"/>
          <w:szCs w:val="24"/>
        </w:rPr>
        <w:t>zł</w:t>
      </w:r>
      <w:proofErr w:type="gramEnd"/>
      <w:r w:rsidRPr="00FE378D">
        <w:rPr>
          <w:rFonts w:ascii="Times New Roman" w:hAnsi="Times New Roman" w:cs="Times New Roman"/>
          <w:bCs/>
          <w:sz w:val="24"/>
          <w:szCs w:val="24"/>
        </w:rPr>
        <w:t>)</w:t>
      </w:r>
      <w:r w:rsidRPr="00FE378D">
        <w:rPr>
          <w:rFonts w:ascii="Times New Roman" w:hAnsi="Times New Roman" w:cs="Times New Roman"/>
          <w:sz w:val="24"/>
          <w:szCs w:val="24"/>
        </w:rPr>
        <w:t xml:space="preserve">. Na dzień 31 grudnia 2020 r. inwentarze MiGBP w Tyczynie oraz filii dysponowały księgozbiorem w ilości </w:t>
      </w:r>
      <w:r w:rsidRPr="00FE378D">
        <w:rPr>
          <w:rFonts w:ascii="Times New Roman" w:hAnsi="Times New Roman" w:cs="Times New Roman"/>
          <w:bCs/>
          <w:sz w:val="24"/>
          <w:szCs w:val="24"/>
        </w:rPr>
        <w:t>52 628 egz</w:t>
      </w:r>
      <w:r w:rsidRPr="00FE378D">
        <w:rPr>
          <w:rFonts w:ascii="Times New Roman" w:hAnsi="Times New Roman" w:cs="Times New Roman"/>
          <w:sz w:val="24"/>
          <w:szCs w:val="24"/>
        </w:rPr>
        <w:t xml:space="preserve">. </w:t>
      </w:r>
    </w:p>
    <w:p w14:paraId="4B1EF404" w14:textId="1ED7D6F6" w:rsidR="00FE378D" w:rsidRPr="00FE378D" w:rsidRDefault="00FE378D" w:rsidP="00FE378D">
      <w:pPr>
        <w:autoSpaceDE w:val="0"/>
        <w:autoSpaceDN w:val="0"/>
        <w:adjustRightInd w:val="0"/>
        <w:spacing w:after="0" w:line="276" w:lineRule="auto"/>
        <w:ind w:left="284"/>
        <w:jc w:val="both"/>
        <w:rPr>
          <w:rFonts w:ascii="Times New Roman" w:hAnsi="Times New Roman" w:cs="Times New Roman"/>
          <w:b/>
          <w:bCs/>
          <w:sz w:val="24"/>
          <w:szCs w:val="24"/>
        </w:rPr>
      </w:pPr>
      <w:r w:rsidRPr="00FE378D">
        <w:rPr>
          <w:rFonts w:ascii="Times New Roman" w:hAnsi="Times New Roman" w:cs="Times New Roman"/>
          <w:sz w:val="24"/>
          <w:szCs w:val="24"/>
        </w:rPr>
        <w:t xml:space="preserve">Do MiGBP w Tyczynie oraz 3 filii bibliotecznych od stycznia do grudnia 2020 r. zapisało się łącznie </w:t>
      </w:r>
      <w:r w:rsidRPr="00FE378D">
        <w:rPr>
          <w:rFonts w:ascii="Times New Roman" w:hAnsi="Times New Roman" w:cs="Times New Roman"/>
          <w:bCs/>
          <w:sz w:val="24"/>
          <w:szCs w:val="24"/>
        </w:rPr>
        <w:t>2 113 czytelników</w:t>
      </w:r>
      <w:r w:rsidRPr="00FE378D">
        <w:rPr>
          <w:rFonts w:ascii="Times New Roman" w:hAnsi="Times New Roman" w:cs="Times New Roman"/>
          <w:sz w:val="24"/>
          <w:szCs w:val="24"/>
        </w:rPr>
        <w:t xml:space="preserve">, to oznacza, że użytkownikami bibliotek publicznych w naszej gminie w roku ubiegłym było </w:t>
      </w:r>
      <w:r w:rsidRPr="00FE378D">
        <w:rPr>
          <w:rFonts w:ascii="Times New Roman" w:hAnsi="Times New Roman" w:cs="Times New Roman"/>
          <w:bCs/>
          <w:sz w:val="24"/>
          <w:szCs w:val="24"/>
        </w:rPr>
        <w:t xml:space="preserve">20,01% mieszkańców, czyli co 5 mieszkaniec korzystał </w:t>
      </w:r>
      <w:r w:rsidRPr="00FE378D">
        <w:rPr>
          <w:rFonts w:ascii="Times New Roman" w:hAnsi="Times New Roman" w:cs="Times New Roman"/>
          <w:bCs/>
          <w:sz w:val="24"/>
          <w:szCs w:val="24"/>
        </w:rPr>
        <w:br/>
        <w:t>z naszych usług</w:t>
      </w:r>
      <w:r w:rsidRPr="00FE378D">
        <w:rPr>
          <w:rFonts w:ascii="Times New Roman" w:hAnsi="Times New Roman" w:cs="Times New Roman"/>
          <w:sz w:val="24"/>
          <w:szCs w:val="24"/>
        </w:rPr>
        <w:t xml:space="preserve">. Najliczniejszą grupę wśród czytelników stanowią osoby uczące </w:t>
      </w:r>
      <w:r w:rsidR="00C0742F" w:rsidRPr="00FE378D">
        <w:rPr>
          <w:rFonts w:ascii="Times New Roman" w:hAnsi="Times New Roman" w:cs="Times New Roman"/>
          <w:sz w:val="24"/>
          <w:szCs w:val="24"/>
        </w:rPr>
        <w:t>się ·– 1 231, 526 - to</w:t>
      </w:r>
      <w:r w:rsidRPr="00FE378D">
        <w:rPr>
          <w:rFonts w:ascii="Times New Roman" w:hAnsi="Times New Roman" w:cs="Times New Roman"/>
          <w:sz w:val="24"/>
          <w:szCs w:val="24"/>
        </w:rPr>
        <w:t xml:space="preserve"> osoby pracujące, 356 – to emeryci, renciści i in.</w:t>
      </w:r>
    </w:p>
    <w:p w14:paraId="7D842680" w14:textId="4F7B635C" w:rsidR="00FE378D" w:rsidRPr="00FE378D" w:rsidRDefault="00FE378D" w:rsidP="00FE378D">
      <w:pPr>
        <w:autoSpaceDE w:val="0"/>
        <w:autoSpaceDN w:val="0"/>
        <w:adjustRightInd w:val="0"/>
        <w:spacing w:after="0" w:line="276" w:lineRule="auto"/>
        <w:ind w:left="284"/>
        <w:jc w:val="both"/>
        <w:rPr>
          <w:rFonts w:ascii="Times New Roman" w:hAnsi="Times New Roman" w:cs="Times New Roman"/>
          <w:sz w:val="24"/>
          <w:szCs w:val="24"/>
        </w:rPr>
      </w:pPr>
      <w:r w:rsidRPr="00FE378D">
        <w:rPr>
          <w:rFonts w:ascii="Times New Roman" w:hAnsi="Times New Roman" w:cs="Times New Roman"/>
          <w:sz w:val="24"/>
          <w:szCs w:val="24"/>
        </w:rPr>
        <w:t xml:space="preserve">W roku ubiegłym czytelnicy częściej korzystali z rezerwacji książek za pomocą konta elektronicznego, zamawiali książki telefonicznie i e-mailowo. Biblioteka od wielu lat prowadzi własną stronę internetową, na której dostępny jest kompletny katalog książek </w:t>
      </w:r>
      <w:r w:rsidR="00C0742F">
        <w:rPr>
          <w:rFonts w:ascii="Times New Roman" w:hAnsi="Times New Roman" w:cs="Times New Roman"/>
          <w:sz w:val="24"/>
          <w:szCs w:val="24"/>
        </w:rPr>
        <w:br/>
      </w:r>
      <w:r w:rsidRPr="00FE378D">
        <w:rPr>
          <w:rFonts w:ascii="Times New Roman" w:hAnsi="Times New Roman" w:cs="Times New Roman"/>
          <w:sz w:val="24"/>
          <w:szCs w:val="24"/>
        </w:rPr>
        <w:t>on-line</w:t>
      </w:r>
      <w:r w:rsidR="001F2411">
        <w:rPr>
          <w:rFonts w:ascii="Times New Roman" w:hAnsi="Times New Roman" w:cs="Times New Roman"/>
          <w:sz w:val="24"/>
          <w:szCs w:val="24"/>
        </w:rPr>
        <w:t xml:space="preserve"> </w:t>
      </w:r>
      <w:proofErr w:type="gramStart"/>
      <w:r w:rsidR="001F2411">
        <w:rPr>
          <w:rFonts w:ascii="Times New Roman" w:hAnsi="Times New Roman" w:cs="Times New Roman"/>
          <w:bCs/>
          <w:sz w:val="24"/>
          <w:szCs w:val="24"/>
        </w:rPr>
        <w:t xml:space="preserve">i </w:t>
      </w:r>
      <w:r w:rsidRPr="00FE378D">
        <w:rPr>
          <w:rFonts w:ascii="Times New Roman" w:hAnsi="Times New Roman" w:cs="Times New Roman"/>
          <w:bCs/>
          <w:sz w:val="24"/>
          <w:szCs w:val="24"/>
        </w:rPr>
        <w:t xml:space="preserve"> wyszukiwanie</w:t>
      </w:r>
      <w:proofErr w:type="gramEnd"/>
      <w:r w:rsidRPr="00FE378D">
        <w:rPr>
          <w:rFonts w:ascii="Times New Roman" w:hAnsi="Times New Roman" w:cs="Times New Roman"/>
          <w:bCs/>
          <w:sz w:val="24"/>
          <w:szCs w:val="24"/>
        </w:rPr>
        <w:t xml:space="preserve"> książek w katalogu MiGBP w Tyczynie i Filii może odbywać się także z domu.</w:t>
      </w:r>
      <w:r w:rsidRPr="00FE378D">
        <w:rPr>
          <w:rFonts w:ascii="Times New Roman" w:hAnsi="Times New Roman" w:cs="Times New Roman"/>
          <w:b/>
          <w:sz w:val="24"/>
          <w:szCs w:val="24"/>
        </w:rPr>
        <w:t xml:space="preserve"> </w:t>
      </w:r>
      <w:r w:rsidRPr="00FE378D">
        <w:rPr>
          <w:rFonts w:ascii="Times New Roman" w:hAnsi="Times New Roman" w:cs="Times New Roman"/>
          <w:bCs/>
          <w:sz w:val="24"/>
          <w:szCs w:val="24"/>
        </w:rPr>
        <w:t xml:space="preserve">W roku ubiegłym, mimo pandemii i zamknięcia bibliotek </w:t>
      </w:r>
      <w:r w:rsidRPr="00FE378D">
        <w:rPr>
          <w:rFonts w:ascii="Times New Roman" w:hAnsi="Times New Roman" w:cs="Times New Roman"/>
          <w:sz w:val="24"/>
          <w:szCs w:val="24"/>
        </w:rPr>
        <w:t xml:space="preserve">(łącznie na </w:t>
      </w:r>
      <w:r w:rsidR="008D2E82">
        <w:rPr>
          <w:rFonts w:ascii="Times New Roman" w:hAnsi="Times New Roman" w:cs="Times New Roman"/>
          <w:sz w:val="24"/>
          <w:szCs w:val="24"/>
        </w:rPr>
        <w:br/>
      </w:r>
      <w:r w:rsidRPr="00FE378D">
        <w:rPr>
          <w:rFonts w:ascii="Times New Roman" w:hAnsi="Times New Roman" w:cs="Times New Roman"/>
          <w:sz w:val="24"/>
          <w:szCs w:val="24"/>
        </w:rPr>
        <w:t xml:space="preserve">9 tygodni) nasi czytelnicy </w:t>
      </w:r>
      <w:r w:rsidR="00C0742F" w:rsidRPr="00FE378D">
        <w:rPr>
          <w:rFonts w:ascii="Times New Roman" w:hAnsi="Times New Roman" w:cs="Times New Roman"/>
          <w:bCs/>
          <w:sz w:val="24"/>
          <w:szCs w:val="24"/>
        </w:rPr>
        <w:t>wypożyczyli 50 647 ks</w:t>
      </w:r>
      <w:r w:rsidRPr="00FE378D">
        <w:rPr>
          <w:rFonts w:ascii="Times New Roman" w:hAnsi="Times New Roman" w:cs="Times New Roman"/>
          <w:sz w:val="24"/>
          <w:szCs w:val="24"/>
        </w:rPr>
        <w:t xml:space="preserve">., od stycznia do grudnia 2020 r. zanotowaliśmy </w:t>
      </w:r>
      <w:r w:rsidRPr="00FE378D">
        <w:rPr>
          <w:rFonts w:ascii="Times New Roman" w:hAnsi="Times New Roman" w:cs="Times New Roman"/>
          <w:bCs/>
          <w:sz w:val="24"/>
          <w:szCs w:val="24"/>
        </w:rPr>
        <w:t>22 456</w:t>
      </w:r>
      <w:r w:rsidRPr="00FE378D">
        <w:rPr>
          <w:rFonts w:ascii="Times New Roman" w:hAnsi="Times New Roman" w:cs="Times New Roman"/>
          <w:sz w:val="24"/>
          <w:szCs w:val="24"/>
        </w:rPr>
        <w:t xml:space="preserve"> </w:t>
      </w:r>
      <w:r w:rsidRPr="00FE378D">
        <w:rPr>
          <w:rFonts w:ascii="Times New Roman" w:hAnsi="Times New Roman" w:cs="Times New Roman"/>
          <w:bCs/>
          <w:sz w:val="24"/>
          <w:szCs w:val="24"/>
        </w:rPr>
        <w:t>odwiedzin</w:t>
      </w:r>
      <w:r w:rsidRPr="00FE378D">
        <w:rPr>
          <w:rFonts w:ascii="Times New Roman" w:hAnsi="Times New Roman" w:cs="Times New Roman"/>
          <w:sz w:val="24"/>
          <w:szCs w:val="24"/>
        </w:rPr>
        <w:t xml:space="preserve"> czytelników. </w:t>
      </w:r>
    </w:p>
    <w:p w14:paraId="51C5EFAA" w14:textId="4F3A23B3" w:rsidR="00FE378D" w:rsidRPr="00FE378D" w:rsidRDefault="00FE378D" w:rsidP="00FE378D">
      <w:pPr>
        <w:autoSpaceDE w:val="0"/>
        <w:autoSpaceDN w:val="0"/>
        <w:adjustRightInd w:val="0"/>
        <w:spacing w:after="0" w:line="276" w:lineRule="auto"/>
        <w:ind w:left="284"/>
        <w:jc w:val="both"/>
        <w:rPr>
          <w:rFonts w:ascii="Times New Roman" w:hAnsi="Times New Roman" w:cs="Times New Roman"/>
          <w:sz w:val="24"/>
          <w:szCs w:val="24"/>
        </w:rPr>
      </w:pPr>
      <w:r w:rsidRPr="00FE378D">
        <w:rPr>
          <w:rFonts w:ascii="Times New Roman" w:hAnsi="Times New Roman" w:cs="Times New Roman"/>
          <w:sz w:val="24"/>
          <w:szCs w:val="24"/>
        </w:rPr>
        <w:t xml:space="preserve">Ze względu na pandemię ubiegły rok nie był taki, jakim go sobie zaplanowaliśmy. Zgodnie </w:t>
      </w:r>
      <w:r w:rsidRPr="00FE378D">
        <w:rPr>
          <w:rFonts w:ascii="Times New Roman" w:hAnsi="Times New Roman" w:cs="Times New Roman"/>
          <w:sz w:val="24"/>
          <w:szCs w:val="24"/>
        </w:rPr>
        <w:br/>
        <w:t xml:space="preserve">z zaleceniami Biblioteki Narodowej, zawieszona została działalność </w:t>
      </w:r>
      <w:r w:rsidRPr="00FE378D">
        <w:rPr>
          <w:rFonts w:ascii="Times New Roman" w:hAnsi="Times New Roman" w:cs="Times New Roman"/>
          <w:b/>
          <w:bCs/>
          <w:i/>
          <w:iCs/>
          <w:sz w:val="24"/>
          <w:szCs w:val="24"/>
        </w:rPr>
        <w:t xml:space="preserve">Kącików dla Malucha, </w:t>
      </w:r>
      <w:r w:rsidRPr="00FE378D">
        <w:rPr>
          <w:rFonts w:ascii="Times New Roman" w:hAnsi="Times New Roman" w:cs="Times New Roman"/>
          <w:b/>
          <w:bCs/>
          <w:i/>
          <w:iCs/>
          <w:sz w:val="24"/>
          <w:szCs w:val="24"/>
        </w:rPr>
        <w:br/>
      </w:r>
      <w:r w:rsidRPr="00FE378D">
        <w:rPr>
          <w:rFonts w:ascii="Times New Roman" w:hAnsi="Times New Roman" w:cs="Times New Roman"/>
          <w:sz w:val="24"/>
          <w:szCs w:val="24"/>
        </w:rPr>
        <w:t>a także</w:t>
      </w:r>
      <w:r w:rsidRPr="00FE378D">
        <w:rPr>
          <w:rFonts w:ascii="Times New Roman" w:hAnsi="Times New Roman" w:cs="Times New Roman"/>
          <w:b/>
          <w:bCs/>
          <w:i/>
          <w:iCs/>
          <w:sz w:val="24"/>
          <w:szCs w:val="24"/>
        </w:rPr>
        <w:t xml:space="preserve"> </w:t>
      </w:r>
      <w:r w:rsidRPr="00FE378D">
        <w:rPr>
          <w:rFonts w:ascii="Times New Roman" w:hAnsi="Times New Roman" w:cs="Times New Roman"/>
          <w:sz w:val="24"/>
          <w:szCs w:val="24"/>
        </w:rPr>
        <w:t xml:space="preserve">możliwość skorzystania ze stanowisk komputerowych. Tylko w I </w:t>
      </w:r>
      <w:proofErr w:type="spellStart"/>
      <w:r w:rsidRPr="00FE378D">
        <w:rPr>
          <w:rFonts w:ascii="Times New Roman" w:hAnsi="Times New Roman" w:cs="Times New Roman"/>
          <w:sz w:val="24"/>
          <w:szCs w:val="24"/>
        </w:rPr>
        <w:t>i</w:t>
      </w:r>
      <w:proofErr w:type="spellEnd"/>
      <w:r w:rsidRPr="00FE378D">
        <w:rPr>
          <w:rFonts w:ascii="Times New Roman" w:hAnsi="Times New Roman" w:cs="Times New Roman"/>
          <w:sz w:val="24"/>
          <w:szCs w:val="24"/>
        </w:rPr>
        <w:t xml:space="preserve"> III kwartale działały Dyskusyjne Kluby Książki.  Utrzymane zostały usługi ksero, drukowania </w:t>
      </w:r>
      <w:r>
        <w:rPr>
          <w:rFonts w:ascii="Times New Roman" w:hAnsi="Times New Roman" w:cs="Times New Roman"/>
          <w:sz w:val="24"/>
          <w:szCs w:val="24"/>
        </w:rPr>
        <w:br/>
      </w:r>
      <w:r w:rsidRPr="00FE378D">
        <w:rPr>
          <w:rFonts w:ascii="Times New Roman" w:hAnsi="Times New Roman" w:cs="Times New Roman"/>
          <w:sz w:val="24"/>
          <w:szCs w:val="24"/>
        </w:rPr>
        <w:t xml:space="preserve">i skanowania. Działalność kulturalno-oświatowa od stycznia do marca prowadzona była </w:t>
      </w:r>
      <w:r>
        <w:rPr>
          <w:rFonts w:ascii="Times New Roman" w:hAnsi="Times New Roman" w:cs="Times New Roman"/>
          <w:sz w:val="24"/>
          <w:szCs w:val="24"/>
        </w:rPr>
        <w:br/>
      </w:r>
      <w:r w:rsidRPr="00FE378D">
        <w:rPr>
          <w:rFonts w:ascii="Times New Roman" w:hAnsi="Times New Roman" w:cs="Times New Roman"/>
          <w:sz w:val="24"/>
          <w:szCs w:val="24"/>
        </w:rPr>
        <w:t xml:space="preserve">w formie stacjonarnej. W tym czasie zorganizowaliśmy dyktando dla dorosłych, </w:t>
      </w:r>
      <w:r>
        <w:rPr>
          <w:rFonts w:ascii="Times New Roman" w:hAnsi="Times New Roman" w:cs="Times New Roman"/>
          <w:sz w:val="24"/>
          <w:szCs w:val="24"/>
        </w:rPr>
        <w:br/>
      </w:r>
      <w:r w:rsidRPr="00FE378D">
        <w:rPr>
          <w:rFonts w:ascii="Times New Roman" w:hAnsi="Times New Roman" w:cs="Times New Roman"/>
          <w:sz w:val="24"/>
          <w:szCs w:val="24"/>
        </w:rPr>
        <w:t xml:space="preserve">a w bibliotekach odbywały się zajęcia dla dzieci z teatrzykiem Kamishibai, były też spotkania na temat bezpieczeństwa oraz o tym, że warto pomagać zwierzętom. </w:t>
      </w:r>
    </w:p>
    <w:p w14:paraId="227D9518" w14:textId="77777777" w:rsidR="00692B85" w:rsidRPr="00FE378D" w:rsidRDefault="00692B85" w:rsidP="00FE378D">
      <w:pPr>
        <w:autoSpaceDE w:val="0"/>
        <w:autoSpaceDN w:val="0"/>
        <w:adjustRightInd w:val="0"/>
        <w:spacing w:after="0" w:line="276" w:lineRule="auto"/>
        <w:ind w:left="284"/>
        <w:jc w:val="both"/>
        <w:rPr>
          <w:rFonts w:ascii="Times New Roman" w:hAnsi="Times New Roman" w:cs="Times New Roman"/>
          <w:b/>
          <w:bCs/>
          <w:sz w:val="24"/>
          <w:szCs w:val="24"/>
        </w:rPr>
      </w:pPr>
    </w:p>
    <w:p w14:paraId="053BB1BB" w14:textId="46A486C8" w:rsidR="00FE378D" w:rsidRPr="00692B85" w:rsidRDefault="00692B85" w:rsidP="00FE378D">
      <w:pPr>
        <w:autoSpaceDE w:val="0"/>
        <w:autoSpaceDN w:val="0"/>
        <w:adjustRightInd w:val="0"/>
        <w:spacing w:after="0" w:line="276" w:lineRule="auto"/>
        <w:ind w:left="284"/>
        <w:jc w:val="both"/>
        <w:rPr>
          <w:rFonts w:ascii="Times New Roman" w:hAnsi="Times New Roman" w:cs="Times New Roman"/>
          <w:b/>
          <w:bCs/>
          <w:i/>
          <w:sz w:val="24"/>
          <w:szCs w:val="24"/>
        </w:rPr>
      </w:pPr>
      <w:r w:rsidRPr="00692B85">
        <w:rPr>
          <w:rFonts w:ascii="Times New Roman" w:hAnsi="Times New Roman" w:cs="Times New Roman"/>
          <w:b/>
          <w:bCs/>
          <w:i/>
          <w:sz w:val="24"/>
          <w:szCs w:val="24"/>
        </w:rPr>
        <w:t>D</w:t>
      </w:r>
      <w:r w:rsidR="00FE378D" w:rsidRPr="00692B85">
        <w:rPr>
          <w:rFonts w:ascii="Times New Roman" w:hAnsi="Times New Roman" w:cs="Times New Roman"/>
          <w:b/>
          <w:bCs/>
          <w:i/>
          <w:sz w:val="24"/>
          <w:szCs w:val="24"/>
        </w:rPr>
        <w:t>ziałania realizowane w minionym roku.</w:t>
      </w:r>
    </w:p>
    <w:p w14:paraId="5E1DF7A6" w14:textId="77777777" w:rsidR="00FE378D" w:rsidRPr="00692B85" w:rsidRDefault="00FE378D" w:rsidP="00FE378D">
      <w:pPr>
        <w:autoSpaceDE w:val="0"/>
        <w:autoSpaceDN w:val="0"/>
        <w:adjustRightInd w:val="0"/>
        <w:spacing w:after="0" w:line="276" w:lineRule="auto"/>
        <w:ind w:left="284"/>
        <w:jc w:val="both"/>
        <w:rPr>
          <w:rFonts w:ascii="Times New Roman" w:hAnsi="Times New Roman" w:cs="Times New Roman"/>
          <w:bCs/>
          <w:i/>
          <w:sz w:val="24"/>
          <w:szCs w:val="24"/>
        </w:rPr>
      </w:pPr>
      <w:r w:rsidRPr="00692B85">
        <w:rPr>
          <w:rFonts w:ascii="Times New Roman" w:hAnsi="Times New Roman" w:cs="Times New Roman"/>
          <w:b/>
          <w:bCs/>
          <w:i/>
          <w:sz w:val="24"/>
          <w:szCs w:val="24"/>
        </w:rPr>
        <w:t>Akcje czytelnicze</w:t>
      </w:r>
      <w:r w:rsidRPr="00692B85">
        <w:rPr>
          <w:rFonts w:ascii="Times New Roman" w:hAnsi="Times New Roman" w:cs="Times New Roman"/>
          <w:bCs/>
          <w:i/>
          <w:sz w:val="24"/>
          <w:szCs w:val="24"/>
        </w:rPr>
        <w:t>.</w:t>
      </w:r>
    </w:p>
    <w:p w14:paraId="3EB2754B" w14:textId="3D366D0A" w:rsidR="00FE378D" w:rsidRDefault="00FE378D" w:rsidP="00FE378D">
      <w:pPr>
        <w:autoSpaceDE w:val="0"/>
        <w:autoSpaceDN w:val="0"/>
        <w:adjustRightInd w:val="0"/>
        <w:spacing w:after="0" w:line="276" w:lineRule="auto"/>
        <w:ind w:left="284"/>
        <w:jc w:val="both"/>
        <w:rPr>
          <w:rFonts w:ascii="Times New Roman" w:hAnsi="Times New Roman" w:cs="Times New Roman"/>
          <w:bCs/>
          <w:sz w:val="24"/>
          <w:szCs w:val="24"/>
        </w:rPr>
      </w:pPr>
      <w:r w:rsidRPr="00FE378D">
        <w:rPr>
          <w:rFonts w:ascii="Times New Roman" w:hAnsi="Times New Roman" w:cs="Times New Roman"/>
          <w:bCs/>
          <w:sz w:val="24"/>
          <w:szCs w:val="24"/>
        </w:rPr>
        <w:t xml:space="preserve">Ze względów bezpieczeństwa w roku sprawozdawczym w inny sposób prowadzone zostały działania czytelnicze, w tym akcje, które tak bardzo zrosły się z naszą instytucją kultury. Akcja „Tydzień Bibliotek” ze względu na kwietniowe zamkniecie placówek bibliotecznych, niestety nie została zrealizowana. W zamian za nią dzieci młodsze uczestniczyły w akcji – „Mała książka Wielki Człowiek”. W roku 2020 MiGBP w Tyczynie po raz kolejny </w:t>
      </w:r>
      <w:r w:rsidR="00692B85" w:rsidRPr="00FE378D">
        <w:rPr>
          <w:rFonts w:ascii="Times New Roman" w:hAnsi="Times New Roman" w:cs="Times New Roman"/>
          <w:bCs/>
          <w:sz w:val="24"/>
          <w:szCs w:val="24"/>
        </w:rPr>
        <w:t xml:space="preserve">uczestniczyła </w:t>
      </w:r>
      <w:r w:rsidR="00692B85">
        <w:rPr>
          <w:rFonts w:ascii="Times New Roman" w:hAnsi="Times New Roman" w:cs="Times New Roman"/>
          <w:bCs/>
          <w:sz w:val="24"/>
          <w:szCs w:val="24"/>
        </w:rPr>
        <w:t>w</w:t>
      </w:r>
      <w:r w:rsidRPr="00FE378D">
        <w:rPr>
          <w:rFonts w:ascii="Times New Roman" w:hAnsi="Times New Roman" w:cs="Times New Roman"/>
          <w:bCs/>
          <w:sz w:val="24"/>
          <w:szCs w:val="24"/>
        </w:rPr>
        <w:t xml:space="preserve"> </w:t>
      </w:r>
      <w:r w:rsidRPr="00FE378D">
        <w:rPr>
          <w:rFonts w:ascii="Times New Roman" w:hAnsi="Times New Roman" w:cs="Times New Roman"/>
          <w:b/>
          <w:sz w:val="24"/>
          <w:szCs w:val="24"/>
        </w:rPr>
        <w:t>„</w:t>
      </w:r>
      <w:r w:rsidRPr="00692B85">
        <w:rPr>
          <w:rFonts w:ascii="Times New Roman" w:hAnsi="Times New Roman" w:cs="Times New Roman"/>
          <w:iCs/>
          <w:sz w:val="24"/>
          <w:szCs w:val="24"/>
        </w:rPr>
        <w:t>Narodowym Czytaniu</w:t>
      </w:r>
      <w:r w:rsidRPr="00FE378D">
        <w:rPr>
          <w:rFonts w:ascii="Times New Roman" w:hAnsi="Times New Roman" w:cs="Times New Roman"/>
          <w:b/>
          <w:iCs/>
          <w:sz w:val="24"/>
          <w:szCs w:val="24"/>
        </w:rPr>
        <w:t>”</w:t>
      </w:r>
      <w:r w:rsidRPr="00FE378D">
        <w:rPr>
          <w:rFonts w:ascii="Times New Roman" w:hAnsi="Times New Roman" w:cs="Times New Roman"/>
          <w:bCs/>
          <w:sz w:val="24"/>
          <w:szCs w:val="24"/>
        </w:rPr>
        <w:t xml:space="preserve">. W tegorocznej odsłonie spotkanie - w formie </w:t>
      </w:r>
      <w:r w:rsidR="00692B85">
        <w:rPr>
          <w:rFonts w:ascii="Times New Roman" w:hAnsi="Times New Roman" w:cs="Times New Roman"/>
          <w:bCs/>
          <w:sz w:val="24"/>
          <w:szCs w:val="24"/>
        </w:rPr>
        <w:br/>
      </w:r>
      <w:r w:rsidRPr="00FE378D">
        <w:rPr>
          <w:rFonts w:ascii="Times New Roman" w:hAnsi="Times New Roman" w:cs="Times New Roman"/>
          <w:bCs/>
          <w:sz w:val="24"/>
          <w:szCs w:val="24"/>
        </w:rPr>
        <w:t xml:space="preserve">on-line - specjalnie dla </w:t>
      </w:r>
      <w:r w:rsidR="00692B85" w:rsidRPr="00FE378D">
        <w:rPr>
          <w:rFonts w:ascii="Times New Roman" w:hAnsi="Times New Roman" w:cs="Times New Roman"/>
          <w:bCs/>
          <w:sz w:val="24"/>
          <w:szCs w:val="24"/>
        </w:rPr>
        <w:t>czytelników biblioteki</w:t>
      </w:r>
      <w:r w:rsidRPr="00FE378D">
        <w:rPr>
          <w:rFonts w:ascii="Times New Roman" w:hAnsi="Times New Roman" w:cs="Times New Roman"/>
          <w:bCs/>
          <w:sz w:val="24"/>
          <w:szCs w:val="24"/>
        </w:rPr>
        <w:t xml:space="preserve"> przygotowali bibliotekarze. Ze względu </w:t>
      </w:r>
      <w:r w:rsidR="00692B85">
        <w:rPr>
          <w:rFonts w:ascii="Times New Roman" w:hAnsi="Times New Roman" w:cs="Times New Roman"/>
          <w:bCs/>
          <w:sz w:val="24"/>
          <w:szCs w:val="24"/>
        </w:rPr>
        <w:br/>
      </w:r>
      <w:r w:rsidRPr="00FE378D">
        <w:rPr>
          <w:rFonts w:ascii="Times New Roman" w:hAnsi="Times New Roman" w:cs="Times New Roman"/>
          <w:bCs/>
          <w:sz w:val="24"/>
          <w:szCs w:val="24"/>
        </w:rPr>
        <w:t xml:space="preserve">na brak możliwości odwiedzania placówek oświatowych i przedszkoli akcje „Dzień Postaci z Bajek”, „Cała Polska czyta dzieciom” zastąpiłyśmy </w:t>
      </w:r>
      <w:r w:rsidRPr="00692B85">
        <w:rPr>
          <w:rFonts w:ascii="Times New Roman" w:hAnsi="Times New Roman" w:cs="Times New Roman"/>
          <w:sz w:val="24"/>
          <w:szCs w:val="24"/>
        </w:rPr>
        <w:t>czytaniami on-line</w:t>
      </w:r>
      <w:r w:rsidRPr="00FE378D">
        <w:rPr>
          <w:rFonts w:ascii="Times New Roman" w:hAnsi="Times New Roman" w:cs="Times New Roman"/>
          <w:bCs/>
          <w:sz w:val="24"/>
          <w:szCs w:val="24"/>
        </w:rPr>
        <w:t xml:space="preserve">, które rozpoczęły się w okresie wakacyjnym oraz </w:t>
      </w:r>
      <w:r w:rsidR="00692B85" w:rsidRPr="00FE378D">
        <w:rPr>
          <w:rFonts w:ascii="Times New Roman" w:hAnsi="Times New Roman" w:cs="Times New Roman"/>
          <w:bCs/>
          <w:sz w:val="24"/>
          <w:szCs w:val="24"/>
        </w:rPr>
        <w:t>akcją „#</w:t>
      </w:r>
      <w:proofErr w:type="spellStart"/>
      <w:r w:rsidR="00692B85" w:rsidRPr="00FE378D">
        <w:rPr>
          <w:rFonts w:ascii="Times New Roman" w:hAnsi="Times New Roman" w:cs="Times New Roman"/>
          <w:bCs/>
          <w:sz w:val="24"/>
          <w:szCs w:val="24"/>
        </w:rPr>
        <w:t>zostanwdomu</w:t>
      </w:r>
      <w:proofErr w:type="spellEnd"/>
      <w:r w:rsidRPr="00692B85">
        <w:rPr>
          <w:rFonts w:ascii="Times New Roman" w:hAnsi="Times New Roman" w:cs="Times New Roman"/>
          <w:sz w:val="24"/>
          <w:szCs w:val="24"/>
        </w:rPr>
        <w:t>: Kamishibai online”</w:t>
      </w:r>
      <w:r w:rsidRPr="00692B85">
        <w:rPr>
          <w:rFonts w:ascii="Times New Roman" w:hAnsi="Times New Roman" w:cs="Times New Roman"/>
          <w:bCs/>
          <w:sz w:val="24"/>
          <w:szCs w:val="24"/>
        </w:rPr>
        <w:t xml:space="preserve">. </w:t>
      </w:r>
      <w:r w:rsidRPr="00692B85">
        <w:rPr>
          <w:rFonts w:ascii="Times New Roman" w:hAnsi="Times New Roman" w:cs="Times New Roman"/>
          <w:sz w:val="24"/>
          <w:szCs w:val="24"/>
        </w:rPr>
        <w:t>„Biblioteka poleca na weekend”</w:t>
      </w:r>
      <w:r w:rsidRPr="00692B85">
        <w:rPr>
          <w:rFonts w:ascii="Times New Roman" w:hAnsi="Times New Roman" w:cs="Times New Roman"/>
          <w:bCs/>
          <w:sz w:val="24"/>
          <w:szCs w:val="24"/>
        </w:rPr>
        <w:t xml:space="preserve"> </w:t>
      </w:r>
      <w:r w:rsidRPr="00FE378D">
        <w:rPr>
          <w:rFonts w:ascii="Times New Roman" w:hAnsi="Times New Roman" w:cs="Times New Roman"/>
          <w:bCs/>
          <w:sz w:val="24"/>
          <w:szCs w:val="24"/>
        </w:rPr>
        <w:t>była kolejną propozycją dla naszych czytelników. Celem akcji było pokazanie piękna polskiej ziemi i wskazanie miejsc, które warto odwiedzić.</w:t>
      </w:r>
    </w:p>
    <w:p w14:paraId="6C01F76A" w14:textId="77777777" w:rsidR="00692B85" w:rsidRPr="00FE378D" w:rsidRDefault="00692B85" w:rsidP="00FE378D">
      <w:pPr>
        <w:autoSpaceDE w:val="0"/>
        <w:autoSpaceDN w:val="0"/>
        <w:adjustRightInd w:val="0"/>
        <w:spacing w:after="0" w:line="276" w:lineRule="auto"/>
        <w:ind w:left="284"/>
        <w:jc w:val="both"/>
        <w:rPr>
          <w:rFonts w:ascii="Times New Roman" w:hAnsi="Times New Roman" w:cs="Times New Roman"/>
          <w:bCs/>
          <w:sz w:val="24"/>
          <w:szCs w:val="24"/>
        </w:rPr>
      </w:pPr>
    </w:p>
    <w:p w14:paraId="5F4A9DDA" w14:textId="77777777" w:rsidR="00FE378D" w:rsidRPr="00692B85" w:rsidRDefault="00FE378D" w:rsidP="00FE378D">
      <w:pPr>
        <w:autoSpaceDE w:val="0"/>
        <w:autoSpaceDN w:val="0"/>
        <w:adjustRightInd w:val="0"/>
        <w:spacing w:after="0" w:line="276" w:lineRule="auto"/>
        <w:ind w:left="284"/>
        <w:jc w:val="both"/>
        <w:rPr>
          <w:rFonts w:ascii="Times New Roman" w:hAnsi="Times New Roman" w:cs="Times New Roman"/>
          <w:b/>
          <w:bCs/>
          <w:i/>
          <w:sz w:val="24"/>
          <w:szCs w:val="24"/>
        </w:rPr>
      </w:pPr>
      <w:r w:rsidRPr="00692B85">
        <w:rPr>
          <w:rFonts w:ascii="Times New Roman" w:hAnsi="Times New Roman" w:cs="Times New Roman"/>
          <w:b/>
          <w:bCs/>
          <w:i/>
          <w:sz w:val="24"/>
          <w:szCs w:val="24"/>
        </w:rPr>
        <w:t xml:space="preserve">Spotkania/ Konkursy. </w:t>
      </w:r>
    </w:p>
    <w:p w14:paraId="2F9178D7" w14:textId="67511B63" w:rsidR="00692B85" w:rsidRPr="00611983" w:rsidRDefault="00FE378D" w:rsidP="00611983">
      <w:pPr>
        <w:autoSpaceDE w:val="0"/>
        <w:autoSpaceDN w:val="0"/>
        <w:adjustRightInd w:val="0"/>
        <w:spacing w:after="0" w:line="276" w:lineRule="auto"/>
        <w:ind w:left="284"/>
        <w:jc w:val="both"/>
        <w:rPr>
          <w:rFonts w:ascii="Times New Roman" w:hAnsi="Times New Roman" w:cs="Times New Roman"/>
          <w:sz w:val="24"/>
          <w:szCs w:val="24"/>
        </w:rPr>
      </w:pPr>
      <w:r w:rsidRPr="00FE378D">
        <w:rPr>
          <w:rFonts w:ascii="Times New Roman" w:hAnsi="Times New Roman" w:cs="Times New Roman"/>
          <w:sz w:val="24"/>
          <w:szCs w:val="24"/>
        </w:rPr>
        <w:t xml:space="preserve">W ramach zadania zorganizowano dwa spotkania autorskie: on-line z </w:t>
      </w:r>
      <w:r w:rsidRPr="00692B85">
        <w:rPr>
          <w:rFonts w:ascii="Times New Roman" w:hAnsi="Times New Roman" w:cs="Times New Roman"/>
          <w:bCs/>
          <w:sz w:val="24"/>
          <w:szCs w:val="24"/>
        </w:rPr>
        <w:t xml:space="preserve">M. </w:t>
      </w:r>
      <w:proofErr w:type="spellStart"/>
      <w:r w:rsidRPr="00692B85">
        <w:rPr>
          <w:rFonts w:ascii="Times New Roman" w:hAnsi="Times New Roman" w:cs="Times New Roman"/>
          <w:bCs/>
          <w:sz w:val="24"/>
          <w:szCs w:val="24"/>
        </w:rPr>
        <w:t>Koziołem</w:t>
      </w:r>
      <w:proofErr w:type="spellEnd"/>
      <w:r w:rsidRPr="00FE378D">
        <w:rPr>
          <w:rFonts w:ascii="Times New Roman" w:hAnsi="Times New Roman" w:cs="Times New Roman"/>
          <w:sz w:val="24"/>
          <w:szCs w:val="24"/>
        </w:rPr>
        <w:t xml:space="preserve"> oraz tradycyjne z </w:t>
      </w:r>
      <w:r w:rsidRPr="00692B85">
        <w:rPr>
          <w:rFonts w:ascii="Times New Roman" w:hAnsi="Times New Roman" w:cs="Times New Roman"/>
          <w:bCs/>
          <w:sz w:val="24"/>
          <w:szCs w:val="24"/>
        </w:rPr>
        <w:t xml:space="preserve">Joanną </w:t>
      </w:r>
      <w:proofErr w:type="spellStart"/>
      <w:r w:rsidRPr="00692B85">
        <w:rPr>
          <w:rFonts w:ascii="Times New Roman" w:hAnsi="Times New Roman" w:cs="Times New Roman"/>
          <w:bCs/>
          <w:sz w:val="24"/>
          <w:szCs w:val="24"/>
        </w:rPr>
        <w:t>Jax</w:t>
      </w:r>
      <w:proofErr w:type="spellEnd"/>
      <w:r w:rsidRPr="00FE378D">
        <w:rPr>
          <w:rFonts w:ascii="Times New Roman" w:hAnsi="Times New Roman" w:cs="Times New Roman"/>
          <w:sz w:val="24"/>
          <w:szCs w:val="24"/>
        </w:rPr>
        <w:t xml:space="preserve">. Z myślą o młodych czytelnikach przeprowadzone zostały </w:t>
      </w:r>
      <w:r w:rsidRPr="00FE378D">
        <w:rPr>
          <w:rFonts w:ascii="Times New Roman" w:hAnsi="Times New Roman" w:cs="Times New Roman"/>
          <w:b/>
          <w:bCs/>
          <w:sz w:val="24"/>
          <w:szCs w:val="24"/>
        </w:rPr>
        <w:t>konkursy:</w:t>
      </w:r>
      <w:r w:rsidRPr="00FE378D">
        <w:rPr>
          <w:rFonts w:ascii="Times New Roman" w:hAnsi="Times New Roman" w:cs="Times New Roman"/>
          <w:sz w:val="24"/>
          <w:szCs w:val="24"/>
        </w:rPr>
        <w:t xml:space="preserve"> „Młodzi Czytelnicy Lata 2020”, „Mój najpiękniejszy wakacyjny dzień”. Biblioteki wzięły też udział w powiatowym konkursie plastycznym pt. „Cud nad Wisłą”. Ważnym elementem popularyzującym czytelnictwo w roku 2020 było </w:t>
      </w:r>
      <w:r w:rsidRPr="00692B85">
        <w:rPr>
          <w:rFonts w:ascii="Times New Roman" w:hAnsi="Times New Roman" w:cs="Times New Roman"/>
          <w:bCs/>
          <w:sz w:val="24"/>
          <w:szCs w:val="24"/>
        </w:rPr>
        <w:t>czytanie bajek</w:t>
      </w:r>
      <w:r w:rsidRPr="00FE378D">
        <w:rPr>
          <w:rFonts w:ascii="Times New Roman" w:hAnsi="Times New Roman" w:cs="Times New Roman"/>
          <w:sz w:val="24"/>
          <w:szCs w:val="24"/>
        </w:rPr>
        <w:t xml:space="preserve"> Marty Jakubiec „on-line”. Ze względu na pandemię nie mogłyśmy spotkać się z dziećmi </w:t>
      </w:r>
      <w:r w:rsidR="00692B85">
        <w:rPr>
          <w:rFonts w:ascii="Times New Roman" w:hAnsi="Times New Roman" w:cs="Times New Roman"/>
          <w:sz w:val="24"/>
          <w:szCs w:val="24"/>
        </w:rPr>
        <w:br/>
      </w:r>
      <w:r w:rsidRPr="00FE378D">
        <w:rPr>
          <w:rFonts w:ascii="Times New Roman" w:hAnsi="Times New Roman" w:cs="Times New Roman"/>
          <w:sz w:val="24"/>
          <w:szCs w:val="24"/>
        </w:rPr>
        <w:t xml:space="preserve">w listopadzie i grudniu, dlatego przygotowane zostały </w:t>
      </w:r>
      <w:r w:rsidRPr="00692B85">
        <w:rPr>
          <w:rFonts w:ascii="Times New Roman" w:hAnsi="Times New Roman" w:cs="Times New Roman"/>
          <w:bCs/>
          <w:sz w:val="24"/>
          <w:szCs w:val="24"/>
        </w:rPr>
        <w:t>prezentacje multimedialne</w:t>
      </w:r>
      <w:r w:rsidRPr="00FE378D">
        <w:rPr>
          <w:rFonts w:ascii="Times New Roman" w:hAnsi="Times New Roman" w:cs="Times New Roman"/>
          <w:sz w:val="24"/>
          <w:szCs w:val="24"/>
        </w:rPr>
        <w:t xml:space="preserve"> poświęcone urodzinom Pluszowego Misia, Mikołajowi oraz dobremu wychowaniu, które udostępnione zostały na naszej stronie internetowej. Prezentacje zostały dobrze przyjęte, </w:t>
      </w:r>
      <w:r w:rsidR="00692B85">
        <w:rPr>
          <w:rFonts w:ascii="Times New Roman" w:hAnsi="Times New Roman" w:cs="Times New Roman"/>
          <w:sz w:val="24"/>
          <w:szCs w:val="24"/>
        </w:rPr>
        <w:br/>
      </w:r>
      <w:r w:rsidRPr="00FE378D">
        <w:rPr>
          <w:rFonts w:ascii="Times New Roman" w:hAnsi="Times New Roman" w:cs="Times New Roman"/>
          <w:sz w:val="24"/>
          <w:szCs w:val="24"/>
        </w:rPr>
        <w:t xml:space="preserve">o czym świadczy ilość odsłon. </w:t>
      </w:r>
    </w:p>
    <w:p w14:paraId="4B460DBA" w14:textId="77777777" w:rsidR="00FE378D" w:rsidRPr="00FE378D" w:rsidRDefault="00FE378D" w:rsidP="00FE378D">
      <w:pPr>
        <w:autoSpaceDE w:val="0"/>
        <w:autoSpaceDN w:val="0"/>
        <w:adjustRightInd w:val="0"/>
        <w:spacing w:after="0" w:line="276" w:lineRule="auto"/>
        <w:ind w:left="284"/>
        <w:jc w:val="both"/>
        <w:rPr>
          <w:rFonts w:ascii="Times New Roman" w:hAnsi="Times New Roman" w:cs="Times New Roman"/>
          <w:b/>
          <w:bCs/>
          <w:i/>
          <w:sz w:val="24"/>
          <w:szCs w:val="24"/>
        </w:rPr>
      </w:pPr>
      <w:r w:rsidRPr="00FE378D">
        <w:rPr>
          <w:rFonts w:ascii="Times New Roman" w:hAnsi="Times New Roman" w:cs="Times New Roman"/>
          <w:b/>
          <w:bCs/>
          <w:i/>
          <w:sz w:val="24"/>
          <w:szCs w:val="24"/>
        </w:rPr>
        <w:t>Projekty realizowane w roku 2020</w:t>
      </w:r>
    </w:p>
    <w:p w14:paraId="598983A4" w14:textId="759E348A" w:rsidR="00FE378D" w:rsidRPr="00FE378D" w:rsidRDefault="00FE378D" w:rsidP="00611983">
      <w:pPr>
        <w:numPr>
          <w:ilvl w:val="0"/>
          <w:numId w:val="37"/>
        </w:numPr>
        <w:autoSpaceDE w:val="0"/>
        <w:autoSpaceDN w:val="0"/>
        <w:adjustRightInd w:val="0"/>
        <w:spacing w:after="0" w:line="276" w:lineRule="auto"/>
        <w:jc w:val="both"/>
        <w:rPr>
          <w:rFonts w:ascii="Times New Roman" w:hAnsi="Times New Roman" w:cs="Times New Roman"/>
          <w:bCs/>
          <w:sz w:val="24"/>
          <w:szCs w:val="24"/>
        </w:rPr>
      </w:pPr>
      <w:r w:rsidRPr="00DC0005">
        <w:rPr>
          <w:rFonts w:ascii="Times New Roman" w:hAnsi="Times New Roman" w:cs="Times New Roman"/>
          <w:b/>
          <w:i/>
          <w:sz w:val="24"/>
          <w:szCs w:val="24"/>
        </w:rPr>
        <w:t xml:space="preserve">Mała książka – Wielki </w:t>
      </w:r>
      <w:r w:rsidR="00C0742F" w:rsidRPr="00DC0005">
        <w:rPr>
          <w:rFonts w:ascii="Times New Roman" w:hAnsi="Times New Roman" w:cs="Times New Roman"/>
          <w:b/>
          <w:i/>
          <w:sz w:val="24"/>
          <w:szCs w:val="24"/>
        </w:rPr>
        <w:t>człowiek</w:t>
      </w:r>
      <w:r w:rsidR="00C0742F" w:rsidRPr="00FE378D">
        <w:rPr>
          <w:rFonts w:ascii="Times New Roman" w:hAnsi="Times New Roman" w:cs="Times New Roman"/>
          <w:bCs/>
          <w:sz w:val="24"/>
          <w:szCs w:val="24"/>
        </w:rPr>
        <w:t xml:space="preserve"> - to</w:t>
      </w:r>
      <w:r w:rsidRPr="00FE378D">
        <w:rPr>
          <w:rFonts w:ascii="Times New Roman" w:hAnsi="Times New Roman" w:cs="Times New Roman"/>
          <w:bCs/>
          <w:sz w:val="24"/>
          <w:szCs w:val="24"/>
        </w:rPr>
        <w:t xml:space="preserve"> już trzecia edycja projektu, w której MiGBP </w:t>
      </w:r>
      <w:r w:rsidRPr="00FE378D">
        <w:rPr>
          <w:rFonts w:ascii="Times New Roman" w:hAnsi="Times New Roman" w:cs="Times New Roman"/>
          <w:bCs/>
          <w:sz w:val="24"/>
          <w:szCs w:val="24"/>
        </w:rPr>
        <w:br/>
        <w:t>w Tyczynie oraz Filie wzięły udział. Najważniejszą jego częścią są </w:t>
      </w:r>
      <w:r w:rsidR="00DC0005">
        <w:rPr>
          <w:rFonts w:ascii="Times New Roman" w:hAnsi="Times New Roman" w:cs="Times New Roman"/>
          <w:bCs/>
          <w:sz w:val="24"/>
          <w:szCs w:val="24"/>
        </w:rPr>
        <w:t>wyprawki c</w:t>
      </w:r>
      <w:r w:rsidRPr="00DC0005">
        <w:rPr>
          <w:rFonts w:ascii="Times New Roman" w:hAnsi="Times New Roman" w:cs="Times New Roman"/>
          <w:bCs/>
          <w:sz w:val="24"/>
          <w:szCs w:val="24"/>
        </w:rPr>
        <w:t>zytelnicze</w:t>
      </w:r>
      <w:r w:rsidRPr="00FE378D">
        <w:rPr>
          <w:rFonts w:ascii="Times New Roman" w:hAnsi="Times New Roman" w:cs="Times New Roman"/>
          <w:bCs/>
          <w:sz w:val="24"/>
          <w:szCs w:val="24"/>
        </w:rPr>
        <w:t xml:space="preserve">, które bezpłatnie otrzymują dzieci w wieku 3-6 lat, jeśli zostaną naszymi czytelnikami. </w:t>
      </w:r>
    </w:p>
    <w:p w14:paraId="18D1092C" w14:textId="367021F2" w:rsidR="00FE378D" w:rsidRPr="00FE378D" w:rsidRDefault="00FE378D" w:rsidP="00611983">
      <w:pPr>
        <w:numPr>
          <w:ilvl w:val="0"/>
          <w:numId w:val="37"/>
        </w:numPr>
        <w:autoSpaceDE w:val="0"/>
        <w:autoSpaceDN w:val="0"/>
        <w:adjustRightInd w:val="0"/>
        <w:spacing w:after="0" w:line="276" w:lineRule="auto"/>
        <w:jc w:val="both"/>
        <w:rPr>
          <w:rFonts w:ascii="Times New Roman" w:hAnsi="Times New Roman" w:cs="Times New Roman"/>
          <w:bCs/>
          <w:iCs/>
          <w:sz w:val="24"/>
          <w:szCs w:val="24"/>
        </w:rPr>
      </w:pPr>
      <w:r w:rsidRPr="00DC0005">
        <w:rPr>
          <w:rFonts w:ascii="Times New Roman" w:hAnsi="Times New Roman" w:cs="Times New Roman"/>
          <w:b/>
          <w:i/>
          <w:iCs/>
          <w:sz w:val="24"/>
          <w:szCs w:val="24"/>
        </w:rPr>
        <w:t xml:space="preserve">Zakup nowości wydawniczych do bibliotek publicznych </w:t>
      </w:r>
      <w:r w:rsidRPr="00FE378D">
        <w:rPr>
          <w:rFonts w:ascii="Times New Roman" w:hAnsi="Times New Roman" w:cs="Times New Roman"/>
          <w:bCs/>
          <w:iCs/>
          <w:sz w:val="24"/>
          <w:szCs w:val="24"/>
        </w:rPr>
        <w:t xml:space="preserve">– od wielu </w:t>
      </w:r>
      <w:r w:rsidR="00DC0005" w:rsidRPr="00FE378D">
        <w:rPr>
          <w:rFonts w:ascii="Times New Roman" w:hAnsi="Times New Roman" w:cs="Times New Roman"/>
          <w:bCs/>
          <w:iCs/>
          <w:sz w:val="24"/>
          <w:szCs w:val="24"/>
        </w:rPr>
        <w:t>lat MiGBP</w:t>
      </w:r>
      <w:r w:rsidRPr="00FE378D">
        <w:rPr>
          <w:rFonts w:ascii="Times New Roman" w:hAnsi="Times New Roman" w:cs="Times New Roman"/>
          <w:iCs/>
          <w:sz w:val="24"/>
          <w:szCs w:val="24"/>
        </w:rPr>
        <w:t xml:space="preserve"> </w:t>
      </w:r>
      <w:r w:rsidRPr="00FE378D">
        <w:rPr>
          <w:rFonts w:ascii="Times New Roman" w:hAnsi="Times New Roman" w:cs="Times New Roman"/>
          <w:iCs/>
          <w:sz w:val="24"/>
          <w:szCs w:val="24"/>
        </w:rPr>
        <w:br/>
        <w:t>w Tyczynie stara się o dofinansowanie w ramach Programu Wieloletniego „Narodowy Program Rozwoju Czytelnictwa”.</w:t>
      </w:r>
      <w:r w:rsidRPr="00FE378D">
        <w:rPr>
          <w:rFonts w:ascii="Times New Roman" w:hAnsi="Times New Roman" w:cs="Times New Roman"/>
          <w:bCs/>
          <w:sz w:val="24"/>
          <w:szCs w:val="24"/>
        </w:rPr>
        <w:t xml:space="preserve"> W roku ubiegłym d</w:t>
      </w:r>
      <w:r w:rsidRPr="00FE378D">
        <w:rPr>
          <w:rFonts w:ascii="Times New Roman" w:hAnsi="Times New Roman" w:cs="Times New Roman"/>
          <w:bCs/>
          <w:iCs/>
          <w:sz w:val="24"/>
          <w:szCs w:val="24"/>
        </w:rPr>
        <w:t xml:space="preserve">zięki dotacji w wys. 7 tys. zł. </w:t>
      </w:r>
      <w:proofErr w:type="gramStart"/>
      <w:r w:rsidRPr="00FE378D">
        <w:rPr>
          <w:rFonts w:ascii="Times New Roman" w:hAnsi="Times New Roman" w:cs="Times New Roman"/>
          <w:bCs/>
          <w:iCs/>
          <w:sz w:val="24"/>
          <w:szCs w:val="24"/>
        </w:rPr>
        <w:t>zakupiliśmy</w:t>
      </w:r>
      <w:proofErr w:type="gramEnd"/>
      <w:r w:rsidRPr="00FE378D">
        <w:rPr>
          <w:rFonts w:ascii="Times New Roman" w:hAnsi="Times New Roman" w:cs="Times New Roman"/>
          <w:bCs/>
          <w:iCs/>
          <w:sz w:val="24"/>
          <w:szCs w:val="24"/>
        </w:rPr>
        <w:t xml:space="preserve"> 381 nowości wydawniczych (na Oddział i Wypożyczalnie 164 egz., na filie łącznie 217).</w:t>
      </w:r>
    </w:p>
    <w:p w14:paraId="54B4744A" w14:textId="67D95C45" w:rsidR="00FE378D" w:rsidRPr="00FE378D" w:rsidRDefault="00FE378D" w:rsidP="00611983">
      <w:pPr>
        <w:numPr>
          <w:ilvl w:val="0"/>
          <w:numId w:val="37"/>
        </w:numPr>
        <w:autoSpaceDE w:val="0"/>
        <w:autoSpaceDN w:val="0"/>
        <w:adjustRightInd w:val="0"/>
        <w:spacing w:after="0" w:line="276" w:lineRule="auto"/>
        <w:jc w:val="both"/>
        <w:rPr>
          <w:rFonts w:ascii="Times New Roman" w:hAnsi="Times New Roman" w:cs="Times New Roman"/>
          <w:sz w:val="24"/>
          <w:szCs w:val="24"/>
        </w:rPr>
      </w:pPr>
      <w:r w:rsidRPr="00DC0005">
        <w:rPr>
          <w:rFonts w:ascii="Times New Roman" w:hAnsi="Times New Roman" w:cs="Times New Roman"/>
          <w:b/>
          <w:bCs/>
          <w:i/>
          <w:sz w:val="24"/>
          <w:szCs w:val="24"/>
        </w:rPr>
        <w:t>Biblioteczka Wsparcia</w:t>
      </w:r>
      <w:r w:rsidRPr="00FE378D">
        <w:rPr>
          <w:rFonts w:ascii="Times New Roman" w:hAnsi="Times New Roman" w:cs="Times New Roman"/>
          <w:b/>
          <w:bCs/>
          <w:sz w:val="24"/>
          <w:szCs w:val="24"/>
        </w:rPr>
        <w:t xml:space="preserve"> – </w:t>
      </w:r>
      <w:r w:rsidRPr="00FE378D">
        <w:rPr>
          <w:rFonts w:ascii="Times New Roman" w:hAnsi="Times New Roman" w:cs="Times New Roman"/>
          <w:sz w:val="24"/>
          <w:szCs w:val="24"/>
        </w:rPr>
        <w:t>to projekt, który</w:t>
      </w:r>
      <w:r w:rsidRPr="00FE378D">
        <w:rPr>
          <w:rFonts w:ascii="Times New Roman" w:hAnsi="Times New Roman" w:cs="Times New Roman"/>
          <w:b/>
          <w:bCs/>
          <w:sz w:val="24"/>
          <w:szCs w:val="24"/>
        </w:rPr>
        <w:t xml:space="preserve"> </w:t>
      </w:r>
      <w:r w:rsidRPr="00FE378D">
        <w:rPr>
          <w:rFonts w:ascii="Times New Roman" w:hAnsi="Times New Roman" w:cs="Times New Roman"/>
          <w:iCs/>
          <w:sz w:val="24"/>
          <w:szCs w:val="24"/>
        </w:rPr>
        <w:t xml:space="preserve">biblioteka realizuje wspólnie </w:t>
      </w:r>
      <w:r w:rsidR="00DC0005" w:rsidRPr="00FE378D">
        <w:rPr>
          <w:rFonts w:ascii="Times New Roman" w:hAnsi="Times New Roman" w:cs="Times New Roman"/>
          <w:iCs/>
          <w:sz w:val="24"/>
          <w:szCs w:val="24"/>
        </w:rPr>
        <w:t>z Gminną</w:t>
      </w:r>
      <w:r w:rsidRPr="00FE378D">
        <w:rPr>
          <w:rFonts w:ascii="Times New Roman" w:hAnsi="Times New Roman" w:cs="Times New Roman"/>
          <w:iCs/>
          <w:sz w:val="24"/>
          <w:szCs w:val="24"/>
        </w:rPr>
        <w:t xml:space="preserve"> Komisją Rozwiązywania Problemów Alkoholowych. Dzięki środkom komisji uzupełniany jest księgozbiór tzw. </w:t>
      </w:r>
      <w:r w:rsidRPr="00FE378D">
        <w:rPr>
          <w:rFonts w:ascii="Times New Roman" w:hAnsi="Times New Roman" w:cs="Times New Roman"/>
          <w:i/>
          <w:iCs/>
          <w:sz w:val="24"/>
          <w:szCs w:val="24"/>
        </w:rPr>
        <w:t>Biblioteczki Wsparcia</w:t>
      </w:r>
      <w:r w:rsidRPr="00FE378D">
        <w:rPr>
          <w:rFonts w:ascii="Times New Roman" w:hAnsi="Times New Roman" w:cs="Times New Roman"/>
          <w:iCs/>
          <w:sz w:val="24"/>
          <w:szCs w:val="24"/>
        </w:rPr>
        <w:t xml:space="preserve">. Znajdują się tu publikacje </w:t>
      </w:r>
      <w:r w:rsidRPr="00FE378D">
        <w:rPr>
          <w:rFonts w:ascii="Times New Roman" w:hAnsi="Times New Roman" w:cs="Times New Roman"/>
          <w:iCs/>
          <w:sz w:val="24"/>
          <w:szCs w:val="24"/>
        </w:rPr>
        <w:br/>
        <w:t>o tematyce profilaktycznej, psychologicznej, poradniki. W ubiegłym roku ze środków Komisji otrzymaliśmy 3,5 tys. zł, za które zakupiono 118 publikacji.</w:t>
      </w:r>
    </w:p>
    <w:p w14:paraId="29DE18B2" w14:textId="77777777" w:rsidR="00FE378D" w:rsidRPr="00FE378D" w:rsidRDefault="00FE378D" w:rsidP="00FE378D">
      <w:pPr>
        <w:autoSpaceDE w:val="0"/>
        <w:autoSpaceDN w:val="0"/>
        <w:adjustRightInd w:val="0"/>
        <w:spacing w:after="0" w:line="276" w:lineRule="auto"/>
        <w:ind w:left="284"/>
        <w:jc w:val="both"/>
        <w:rPr>
          <w:rFonts w:ascii="Times New Roman" w:hAnsi="Times New Roman" w:cs="Times New Roman"/>
          <w:sz w:val="24"/>
          <w:szCs w:val="24"/>
        </w:rPr>
      </w:pPr>
      <w:r w:rsidRPr="00FE378D">
        <w:rPr>
          <w:rFonts w:ascii="Times New Roman" w:hAnsi="Times New Roman" w:cs="Times New Roman"/>
          <w:sz w:val="24"/>
          <w:szCs w:val="24"/>
        </w:rPr>
        <w:t xml:space="preserve">Biblioteka od wielu lat prowadzi własną </w:t>
      </w:r>
      <w:r w:rsidRPr="00DC0005">
        <w:rPr>
          <w:rFonts w:ascii="Times New Roman" w:hAnsi="Times New Roman" w:cs="Times New Roman"/>
          <w:sz w:val="24"/>
          <w:szCs w:val="24"/>
        </w:rPr>
        <w:t>stronę internetową</w:t>
      </w:r>
      <w:r w:rsidRPr="00FE378D">
        <w:rPr>
          <w:rFonts w:ascii="Times New Roman" w:hAnsi="Times New Roman" w:cs="Times New Roman"/>
          <w:sz w:val="24"/>
          <w:szCs w:val="24"/>
        </w:rPr>
        <w:t xml:space="preserve">, na której dostępny jest kompletny katalog książek </w:t>
      </w:r>
      <w:r w:rsidRPr="00DC0005">
        <w:rPr>
          <w:rFonts w:ascii="Times New Roman" w:hAnsi="Times New Roman" w:cs="Times New Roman"/>
          <w:sz w:val="24"/>
          <w:szCs w:val="24"/>
        </w:rPr>
        <w:t>on-line</w:t>
      </w:r>
      <w:r w:rsidRPr="00FE378D">
        <w:rPr>
          <w:rFonts w:ascii="Times New Roman" w:hAnsi="Times New Roman" w:cs="Times New Roman"/>
          <w:sz w:val="24"/>
          <w:szCs w:val="24"/>
        </w:rPr>
        <w:t xml:space="preserve">. Na stronie, którą sami administrujemy, znajdują się informacje o naszych działaniach. W ciągu całego roku staraliśmy się aktualizować ją na bieżąco. W MiGBP w Tyczynie mieści się redakcja miesięcznika </w:t>
      </w:r>
      <w:r w:rsidRPr="00FE378D">
        <w:rPr>
          <w:rFonts w:ascii="Times New Roman" w:hAnsi="Times New Roman" w:cs="Times New Roman"/>
          <w:i/>
          <w:sz w:val="24"/>
          <w:szCs w:val="24"/>
        </w:rPr>
        <w:t xml:space="preserve">„Głos Tyczyna”, </w:t>
      </w:r>
      <w:r w:rsidRPr="00FE378D">
        <w:rPr>
          <w:rFonts w:ascii="Times New Roman" w:hAnsi="Times New Roman" w:cs="Times New Roman"/>
          <w:iCs/>
          <w:sz w:val="24"/>
          <w:szCs w:val="24"/>
        </w:rPr>
        <w:t>tu</w:t>
      </w:r>
      <w:r w:rsidRPr="00FE378D">
        <w:rPr>
          <w:rFonts w:ascii="Times New Roman" w:hAnsi="Times New Roman" w:cs="Times New Roman"/>
          <w:i/>
          <w:sz w:val="24"/>
          <w:szCs w:val="24"/>
        </w:rPr>
        <w:t xml:space="preserve"> </w:t>
      </w:r>
      <w:r w:rsidRPr="00FE378D">
        <w:rPr>
          <w:rFonts w:ascii="Times New Roman" w:hAnsi="Times New Roman" w:cs="Times New Roman"/>
          <w:sz w:val="24"/>
          <w:szCs w:val="24"/>
        </w:rPr>
        <w:t>w roku sprawozdawczym redagowane były teksty, robiono korektę oraz przygotowywano poszczególne numery do druku.</w:t>
      </w:r>
    </w:p>
    <w:p w14:paraId="6DE82331" w14:textId="7D9B119F" w:rsidR="00E55ADE" w:rsidRPr="004F2FC9" w:rsidRDefault="00E55ADE" w:rsidP="00804387">
      <w:pPr>
        <w:autoSpaceDE w:val="0"/>
        <w:autoSpaceDN w:val="0"/>
        <w:adjustRightInd w:val="0"/>
        <w:spacing w:after="0" w:line="276" w:lineRule="auto"/>
        <w:ind w:left="284"/>
        <w:jc w:val="both"/>
        <w:rPr>
          <w:rFonts w:ascii="Times New Roman" w:eastAsia="Times New Roman" w:hAnsi="Times New Roman" w:cs="Times New Roman"/>
          <w:b/>
          <w:sz w:val="24"/>
          <w:szCs w:val="24"/>
          <w:lang w:eastAsia="pl-PL"/>
        </w:rPr>
      </w:pPr>
    </w:p>
    <w:p w14:paraId="0550C3F1" w14:textId="728E2497" w:rsidR="00B07B37" w:rsidRDefault="00C74896" w:rsidP="00804387">
      <w:pPr>
        <w:autoSpaceDE w:val="0"/>
        <w:autoSpaceDN w:val="0"/>
        <w:adjustRightInd w:val="0"/>
        <w:spacing w:after="0" w:line="276" w:lineRule="auto"/>
        <w:ind w:left="284"/>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t>15</w:t>
      </w:r>
      <w:r w:rsidR="00E55ADE" w:rsidRPr="00E845AD">
        <w:rPr>
          <w:rFonts w:ascii="Times New Roman" w:hAnsi="Times New Roman" w:cs="Times New Roman"/>
          <w:b/>
          <w:sz w:val="24"/>
          <w:szCs w:val="24"/>
        </w:rPr>
        <w:t>.</w:t>
      </w:r>
      <w:r w:rsidR="00D616F8">
        <w:rPr>
          <w:rFonts w:ascii="Times New Roman" w:hAnsi="Times New Roman" w:cs="Times New Roman"/>
          <w:b/>
          <w:sz w:val="24"/>
          <w:szCs w:val="24"/>
        </w:rPr>
        <w:t>2</w:t>
      </w:r>
      <w:r w:rsidR="00C354DB" w:rsidRPr="00E845AD">
        <w:rPr>
          <w:rFonts w:ascii="Times New Roman" w:hAnsi="Times New Roman" w:cs="Times New Roman"/>
          <w:b/>
          <w:sz w:val="24"/>
          <w:szCs w:val="24"/>
        </w:rPr>
        <w:t>.</w:t>
      </w:r>
      <w:r w:rsidR="00036F45" w:rsidRPr="00E845AD">
        <w:rPr>
          <w:rFonts w:ascii="Times New Roman" w:hAnsi="Times New Roman" w:cs="Times New Roman"/>
          <w:b/>
          <w:sz w:val="24"/>
          <w:szCs w:val="24"/>
        </w:rPr>
        <w:t xml:space="preserve"> </w:t>
      </w:r>
      <w:r w:rsidR="00E070FA" w:rsidRPr="00E845AD">
        <w:rPr>
          <w:rFonts w:ascii="Times New Roman" w:eastAsia="Times New Roman" w:hAnsi="Times New Roman" w:cs="Times New Roman"/>
          <w:b/>
          <w:sz w:val="24"/>
          <w:szCs w:val="24"/>
          <w:lang w:eastAsia="pl-PL"/>
        </w:rPr>
        <w:t>Miejsko-Gminny Ośrodek Kultury im. Katarzyny Sobczyk w Tyczynie</w:t>
      </w:r>
      <w:r w:rsidR="00291A7E" w:rsidRPr="00E845AD">
        <w:rPr>
          <w:rFonts w:ascii="Times New Roman" w:eastAsia="Times New Roman" w:hAnsi="Times New Roman" w:cs="Times New Roman"/>
          <w:b/>
          <w:sz w:val="24"/>
          <w:szCs w:val="24"/>
          <w:lang w:eastAsia="pl-PL"/>
        </w:rPr>
        <w:t>.</w:t>
      </w:r>
    </w:p>
    <w:p w14:paraId="521EAFBD" w14:textId="77777777" w:rsidR="000B114D" w:rsidRPr="00E845AD" w:rsidRDefault="000B114D" w:rsidP="00804387">
      <w:pPr>
        <w:autoSpaceDE w:val="0"/>
        <w:autoSpaceDN w:val="0"/>
        <w:adjustRightInd w:val="0"/>
        <w:spacing w:after="0" w:line="276" w:lineRule="auto"/>
        <w:ind w:left="284"/>
        <w:jc w:val="both"/>
        <w:rPr>
          <w:rFonts w:ascii="Times New Roman" w:hAnsi="Times New Roman" w:cs="Times New Roman"/>
          <w:b/>
          <w:sz w:val="24"/>
          <w:szCs w:val="24"/>
        </w:rPr>
      </w:pPr>
    </w:p>
    <w:p w14:paraId="3A9BC9D7" w14:textId="4358E3BF" w:rsidR="00E845AD" w:rsidRPr="00E845AD" w:rsidRDefault="00E845AD" w:rsidP="00E845AD">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Placówką organizującą życie kulturalne w gminie Tyczyn jest Miejsko-Gminny Ośrodek Kultury im. Katarzyny Sobczyk w Tyczynie </w:t>
      </w:r>
      <w:r w:rsidR="00611983" w:rsidRPr="00E845AD">
        <w:rPr>
          <w:rFonts w:ascii="Times New Roman" w:eastAsia="Times New Roman" w:hAnsi="Times New Roman" w:cs="Times New Roman"/>
          <w:sz w:val="24"/>
          <w:szCs w:val="24"/>
          <w:lang w:eastAsia="pl-PL"/>
        </w:rPr>
        <w:t>i jego</w:t>
      </w:r>
      <w:r w:rsidRPr="00E845AD">
        <w:rPr>
          <w:rFonts w:ascii="Times New Roman" w:eastAsia="Times New Roman" w:hAnsi="Times New Roman" w:cs="Times New Roman"/>
          <w:sz w:val="24"/>
          <w:szCs w:val="24"/>
          <w:lang w:eastAsia="pl-PL"/>
        </w:rPr>
        <w:t xml:space="preserve"> filie </w:t>
      </w:r>
      <w:proofErr w:type="spellStart"/>
      <w:r w:rsidRPr="00E845AD">
        <w:rPr>
          <w:rFonts w:ascii="Times New Roman" w:eastAsia="Times New Roman" w:hAnsi="Times New Roman" w:cs="Times New Roman"/>
          <w:sz w:val="24"/>
          <w:szCs w:val="24"/>
          <w:lang w:eastAsia="pl-PL"/>
        </w:rPr>
        <w:t>tj</w:t>
      </w:r>
      <w:proofErr w:type="spellEnd"/>
      <w:r>
        <w:rPr>
          <w:rFonts w:ascii="Times New Roman" w:eastAsia="Times New Roman" w:hAnsi="Times New Roman" w:cs="Times New Roman"/>
          <w:sz w:val="24"/>
          <w:szCs w:val="24"/>
          <w:lang w:eastAsia="pl-PL"/>
        </w:rPr>
        <w:t xml:space="preserve">: Dom Ludowy w Borku Starym, </w:t>
      </w:r>
      <w:r w:rsidRPr="00E845AD">
        <w:rPr>
          <w:rFonts w:ascii="Times New Roman" w:eastAsia="Times New Roman" w:hAnsi="Times New Roman" w:cs="Times New Roman"/>
          <w:sz w:val="24"/>
          <w:szCs w:val="24"/>
          <w:lang w:eastAsia="pl-PL"/>
        </w:rPr>
        <w:t xml:space="preserve">Hermanowej, </w:t>
      </w:r>
      <w:r w:rsidR="00611983" w:rsidRPr="00E845AD">
        <w:rPr>
          <w:rFonts w:ascii="Times New Roman" w:eastAsia="Times New Roman" w:hAnsi="Times New Roman" w:cs="Times New Roman"/>
          <w:sz w:val="24"/>
          <w:szCs w:val="24"/>
          <w:lang w:eastAsia="pl-PL"/>
        </w:rPr>
        <w:t xml:space="preserve">Kielnarowej, </w:t>
      </w:r>
      <w:r w:rsidRPr="00E845AD">
        <w:rPr>
          <w:rFonts w:ascii="Times New Roman" w:eastAsia="Times New Roman" w:hAnsi="Times New Roman" w:cs="Times New Roman"/>
          <w:sz w:val="24"/>
          <w:szCs w:val="24"/>
          <w:lang w:eastAsia="pl-PL"/>
        </w:rPr>
        <w:t xml:space="preserve">Centrum Dziedzictwa Kulturowego i Informacji Turystycznej </w:t>
      </w:r>
      <w:r w:rsidR="00611983">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 xml:space="preserve">w Tyczynie oraz Centrum Promocji Dziedzictwa Kulturowego. </w:t>
      </w:r>
    </w:p>
    <w:p w14:paraId="059B22DD" w14:textId="77777777" w:rsidR="00E845AD" w:rsidRPr="00E845AD" w:rsidRDefault="00E845AD" w:rsidP="00E845AD">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Do głównych zadań M-GOK należy w szczególności edukacja kulturalna, tworzenie odpowiednich warunków do aktywnego uczestnictwa w kulturze, rozwój amatorskiego ruchu artystycznego, rozbudzanie zainteresowań i nawyków kulturalnych. Zadania te realizowane są poprzez stałe formy pracy, czyli działalność zespołów artystycznych i grup warsztatowych oraz organizację wydarzeń kulturalnych, koncertów, spotkań, wystaw, pikników itp. </w:t>
      </w:r>
    </w:p>
    <w:p w14:paraId="2B951F06" w14:textId="5F3CBB4E" w:rsidR="00E845AD" w:rsidRPr="00E845AD" w:rsidRDefault="00E845AD" w:rsidP="00E845AD">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W 2020 r. w M-GOK i filiach działały zespoły artystyczne i koła zainteresowań zrzeszające ok. 580 osób</w:t>
      </w:r>
      <w:r w:rsidR="003613B3">
        <w:rPr>
          <w:rFonts w:ascii="Times New Roman" w:eastAsia="Times New Roman" w:hAnsi="Times New Roman" w:cs="Times New Roman"/>
          <w:sz w:val="24"/>
          <w:szCs w:val="24"/>
          <w:lang w:eastAsia="pl-PL"/>
        </w:rPr>
        <w:t>.</w:t>
      </w:r>
    </w:p>
    <w:p w14:paraId="69FD8E90" w14:textId="0AF836FB" w:rsidR="00E845AD" w:rsidRPr="00E845AD" w:rsidRDefault="00E845AD" w:rsidP="00E845AD">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W roku 2020 w związku z pandemią Covid-19 i wprowadzanymi obostrzeniami działalność M-GOK i jego filii była prowadzona nie tylko w formie tradycyjnej - stacjonarnej, ale również w formie online.</w:t>
      </w:r>
    </w:p>
    <w:p w14:paraId="74C9792A" w14:textId="3D2053C5" w:rsidR="00E845AD" w:rsidRPr="00E845AD" w:rsidRDefault="00E845AD" w:rsidP="00C0742F">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Miejsko-Gminny Ośrodek Kultury im. K.Sobczyk w Tyczynie w roku 2020 organizował następujące wydarzenia o charakterze</w:t>
      </w:r>
      <w:r w:rsidR="0065019D">
        <w:rPr>
          <w:rFonts w:ascii="Times New Roman" w:eastAsia="Times New Roman" w:hAnsi="Times New Roman" w:cs="Times New Roman"/>
          <w:sz w:val="24"/>
          <w:szCs w:val="24"/>
          <w:lang w:eastAsia="pl-PL"/>
        </w:rPr>
        <w:t xml:space="preserve"> lokalnym,</w:t>
      </w:r>
      <w:r w:rsidRPr="00E845AD">
        <w:rPr>
          <w:rFonts w:ascii="Times New Roman" w:eastAsia="Times New Roman" w:hAnsi="Times New Roman" w:cs="Times New Roman"/>
          <w:sz w:val="24"/>
          <w:szCs w:val="24"/>
          <w:lang w:eastAsia="pl-PL"/>
        </w:rPr>
        <w:t xml:space="preserve"> wojewód</w:t>
      </w:r>
      <w:r>
        <w:rPr>
          <w:rFonts w:ascii="Times New Roman" w:eastAsia="Times New Roman" w:hAnsi="Times New Roman" w:cs="Times New Roman"/>
          <w:sz w:val="24"/>
          <w:szCs w:val="24"/>
          <w:lang w:eastAsia="pl-PL"/>
        </w:rPr>
        <w:t xml:space="preserve">zkim </w:t>
      </w:r>
      <w:r w:rsidRPr="00E845AD">
        <w:rPr>
          <w:rFonts w:ascii="Times New Roman" w:eastAsia="Times New Roman" w:hAnsi="Times New Roman" w:cs="Times New Roman"/>
          <w:sz w:val="24"/>
          <w:szCs w:val="24"/>
          <w:lang w:eastAsia="pl-PL"/>
        </w:rPr>
        <w:t xml:space="preserve">i ogólnopolskim: </w:t>
      </w:r>
    </w:p>
    <w:p w14:paraId="703A3E6F" w14:textId="77777777"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XV Przegląd Kolędowy „Pójdźmy wszyscy do stajenki…”, wydarzenia, które cieszy publiczność nieprzerwanie od piętnastu lat organizowane przez M-GOK w Tyczynie, Stowarzyszenie Rodzin Katolickich oraz Parafię w Tyczynie. W przeglądzie prezentują się chóry, schole oraz zespoły wokalne działające przy parafiach, szkołach, ośrodkach kultury.</w:t>
      </w:r>
      <w:r w:rsidRPr="00E845AD">
        <w:rPr>
          <w:rFonts w:ascii="Times New Roman" w:eastAsia="Times New Roman" w:hAnsi="Times New Roman" w:cs="Times New Roman"/>
          <w:sz w:val="24"/>
          <w:szCs w:val="24"/>
          <w:lang w:eastAsia="pl-PL"/>
        </w:rPr>
        <w:br/>
        <w:t>W roku 2020 odbyła się jego edycja jubileuszowa.</w:t>
      </w:r>
    </w:p>
    <w:p w14:paraId="057A2409" w14:textId="0F132240"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XII Obchody Międzynarodowych Dni Pamięci o ofiarach Holokaustu – organizowane wspólnie z Towarzystwem Miłośników Ziemi Tyczyńskiej oraz Uniwersytetem Rzeszowskim</w:t>
      </w:r>
      <w:r w:rsidR="00395872">
        <w:rPr>
          <w:rFonts w:ascii="Times New Roman" w:eastAsia="Times New Roman" w:hAnsi="Times New Roman" w:cs="Times New Roman"/>
          <w:sz w:val="24"/>
          <w:szCs w:val="24"/>
          <w:lang w:eastAsia="pl-PL"/>
        </w:rPr>
        <w:t>. W</w:t>
      </w:r>
      <w:r w:rsidRPr="00E845AD">
        <w:rPr>
          <w:rFonts w:ascii="Times New Roman" w:eastAsia="Times New Roman" w:hAnsi="Times New Roman" w:cs="Times New Roman"/>
          <w:sz w:val="24"/>
          <w:szCs w:val="24"/>
          <w:lang w:eastAsia="pl-PL"/>
        </w:rPr>
        <w:t xml:space="preserve">ydarzenie jest upamiętnieniem wszystkich ofiar Holokaustu. W 2020 roku w ramach obchodów odbył się symboliczne zapalenie świec pamięci przed Cmentarzem Żydowskim w Tyczynie oraz na grobach Sprawiedliwych na Cmentarzu Parafialnym, spotkanie z gośćmi z Izraela - ocalonymi z Holokaustu, „Dlaczego przyjeżdżam na Podkarpacie i uczestniczę w Obchodach Międzynarodowego Dnia Pamięci o Ofiarach Holokaustu?” </w:t>
      </w:r>
      <w:proofErr w:type="gramStart"/>
      <w:r w:rsidRPr="00E845AD">
        <w:rPr>
          <w:rFonts w:ascii="Times New Roman" w:eastAsia="Times New Roman" w:hAnsi="Times New Roman" w:cs="Times New Roman"/>
          <w:sz w:val="24"/>
          <w:szCs w:val="24"/>
          <w:lang w:eastAsia="pl-PL"/>
        </w:rPr>
        <w:t>or</w:t>
      </w:r>
      <w:r>
        <w:rPr>
          <w:rFonts w:ascii="Times New Roman" w:eastAsia="Times New Roman" w:hAnsi="Times New Roman" w:cs="Times New Roman"/>
          <w:sz w:val="24"/>
          <w:szCs w:val="24"/>
          <w:lang w:eastAsia="pl-PL"/>
        </w:rPr>
        <w:t>az</w:t>
      </w:r>
      <w:proofErr w:type="gramEnd"/>
      <w:r>
        <w:rPr>
          <w:rFonts w:ascii="Times New Roman" w:eastAsia="Times New Roman" w:hAnsi="Times New Roman" w:cs="Times New Roman"/>
          <w:sz w:val="24"/>
          <w:szCs w:val="24"/>
          <w:lang w:eastAsia="pl-PL"/>
        </w:rPr>
        <w:t xml:space="preserve"> koncert </w:t>
      </w:r>
      <w:r w:rsidRPr="00E845AD">
        <w:rPr>
          <w:rFonts w:ascii="Times New Roman" w:eastAsia="Times New Roman" w:hAnsi="Times New Roman" w:cs="Times New Roman"/>
          <w:sz w:val="24"/>
          <w:szCs w:val="24"/>
          <w:lang w:eastAsia="pl-PL"/>
        </w:rPr>
        <w:t>w wykonaniu zespołu Rzeszów Klezmer Band</w:t>
      </w:r>
    </w:p>
    <w:p w14:paraId="39C51C8D" w14:textId="0B030791"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Gminne obchody uchwalenia Konstytucji 3 Maja – wydarzenie patriotyczne </w:t>
      </w:r>
      <w:r>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o charakterze rocznicowym w formie filmu online.</w:t>
      </w:r>
    </w:p>
    <w:p w14:paraId="59E5184D" w14:textId="0E45FEED"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Dni Tyczyna – impreza rozrywkowa o charakterze plenerowym w 2020 odbyła się </w:t>
      </w:r>
      <w:r>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w formie Kina samochodowego.</w:t>
      </w:r>
    </w:p>
    <w:p w14:paraId="44E21BF6" w14:textId="77777777"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Europejskie Dni Dziedzictwa odbywające się w Tyczynie od 8 lat w 2020 roku realizowane były pod hasłem „Moja droga”. W ramach EDD w 2020 roku odbyły się:</w:t>
      </w:r>
    </w:p>
    <w:p w14:paraId="31578BFA" w14:textId="2712C7B4" w:rsidR="00E845AD" w:rsidRPr="00E845AD" w:rsidRDefault="00E845AD" w:rsidP="00611983">
      <w:pPr>
        <w:numPr>
          <w:ilvl w:val="0"/>
          <w:numId w:val="47"/>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XXV Wojewódzki Przegląd Wiejskich Zespołów Artystycznych – organizowane od dwudziestu pięciu lat wydarzenie o charakterze międzynarodowym w obecnym</w:t>
      </w:r>
      <w:r>
        <w:rPr>
          <w:rFonts w:ascii="Times New Roman" w:eastAsia="Times New Roman" w:hAnsi="Times New Roman" w:cs="Times New Roman"/>
          <w:sz w:val="24"/>
          <w:szCs w:val="24"/>
          <w:lang w:eastAsia="pl-PL"/>
        </w:rPr>
        <w:t xml:space="preserve"> roku obchodziło swój </w:t>
      </w:r>
      <w:r w:rsidR="008D2E82">
        <w:rPr>
          <w:rFonts w:ascii="Times New Roman" w:eastAsia="Times New Roman" w:hAnsi="Times New Roman" w:cs="Times New Roman"/>
          <w:sz w:val="24"/>
          <w:szCs w:val="24"/>
          <w:lang w:eastAsia="pl-PL"/>
        </w:rPr>
        <w:t>jubileusz</w:t>
      </w:r>
      <w:r w:rsidR="008D2E82" w:rsidRPr="00E845AD">
        <w:rPr>
          <w:rFonts w:ascii="Times New Roman" w:eastAsia="Times New Roman" w:hAnsi="Times New Roman" w:cs="Times New Roman"/>
          <w:sz w:val="24"/>
          <w:szCs w:val="24"/>
          <w:lang w:eastAsia="pl-PL"/>
        </w:rPr>
        <w:t xml:space="preserve"> odbyło</w:t>
      </w:r>
      <w:r w:rsidRPr="00E845AD">
        <w:rPr>
          <w:rFonts w:ascii="Times New Roman" w:eastAsia="Times New Roman" w:hAnsi="Times New Roman" w:cs="Times New Roman"/>
          <w:sz w:val="24"/>
          <w:szCs w:val="24"/>
          <w:lang w:eastAsia="pl-PL"/>
        </w:rPr>
        <w:t xml:space="preserve"> się w plenerze i zostało połączone z koncertem zespołu Orkiestry Św. Mikołaja</w:t>
      </w:r>
    </w:p>
    <w:p w14:paraId="06A1C6F9" w14:textId="77777777" w:rsidR="00E845AD" w:rsidRPr="00E845AD" w:rsidRDefault="00E845AD" w:rsidP="00611983">
      <w:pPr>
        <w:numPr>
          <w:ilvl w:val="0"/>
          <w:numId w:val="47"/>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Wernisaż wystawy malarstwa Anny </w:t>
      </w:r>
      <w:proofErr w:type="spellStart"/>
      <w:r w:rsidRPr="00E845AD">
        <w:rPr>
          <w:rFonts w:ascii="Times New Roman" w:eastAsia="Times New Roman" w:hAnsi="Times New Roman" w:cs="Times New Roman"/>
          <w:sz w:val="24"/>
          <w:szCs w:val="24"/>
          <w:lang w:eastAsia="pl-PL"/>
        </w:rPr>
        <w:t>Kuchniak</w:t>
      </w:r>
      <w:proofErr w:type="spellEnd"/>
      <w:r w:rsidRPr="00E845AD">
        <w:rPr>
          <w:rFonts w:ascii="Times New Roman" w:eastAsia="Times New Roman" w:hAnsi="Times New Roman" w:cs="Times New Roman"/>
          <w:sz w:val="24"/>
          <w:szCs w:val="24"/>
          <w:lang w:eastAsia="pl-PL"/>
        </w:rPr>
        <w:t xml:space="preserve"> „Cisza, spokój, czas” </w:t>
      </w:r>
    </w:p>
    <w:p w14:paraId="075AE712" w14:textId="77777777" w:rsidR="00E845AD" w:rsidRPr="00E845AD" w:rsidRDefault="00E845AD" w:rsidP="00611983">
      <w:pPr>
        <w:numPr>
          <w:ilvl w:val="0"/>
          <w:numId w:val="47"/>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Recital skrzypcowy Mai Andrzejewskiej</w:t>
      </w:r>
    </w:p>
    <w:p w14:paraId="71F61B45" w14:textId="77777777" w:rsidR="00C0742F" w:rsidRDefault="00E845AD" w:rsidP="00C0742F">
      <w:pPr>
        <w:numPr>
          <w:ilvl w:val="0"/>
          <w:numId w:val="46"/>
        </w:numPr>
        <w:spacing w:after="0" w:line="276" w:lineRule="auto"/>
        <w:ind w:left="284" w:firstLine="0"/>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Gminne Obchody Święta Niepodległości - wydarzenie o charakterze patriotycznym, rocznicowe w formie w 2020 roku realizowane w formie transmisji Mszy św. Z kościoła Parafialnego w Tyczynie oraz montażu </w:t>
      </w:r>
      <w:proofErr w:type="spellStart"/>
      <w:r w:rsidRPr="00E845AD">
        <w:rPr>
          <w:rFonts w:ascii="Times New Roman" w:eastAsia="Times New Roman" w:hAnsi="Times New Roman" w:cs="Times New Roman"/>
          <w:sz w:val="24"/>
          <w:szCs w:val="24"/>
          <w:lang w:eastAsia="pl-PL"/>
        </w:rPr>
        <w:t>słowno</w:t>
      </w:r>
      <w:proofErr w:type="spellEnd"/>
      <w:r w:rsidRPr="00E845AD">
        <w:rPr>
          <w:rFonts w:ascii="Times New Roman" w:eastAsia="Times New Roman" w:hAnsi="Times New Roman" w:cs="Times New Roman"/>
          <w:sz w:val="24"/>
          <w:szCs w:val="24"/>
          <w:lang w:eastAsia="pl-PL"/>
        </w:rPr>
        <w:t xml:space="preserve"> - muzycznego udostępnionego w formie online.</w:t>
      </w:r>
    </w:p>
    <w:p w14:paraId="622D3316" w14:textId="77777777" w:rsidR="0065019D" w:rsidRPr="00E845AD" w:rsidRDefault="0065019D" w:rsidP="0065019D">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Wydarzenie realizowane w</w:t>
      </w:r>
      <w:r>
        <w:rPr>
          <w:rFonts w:ascii="Times New Roman" w:eastAsia="Times New Roman" w:hAnsi="Times New Roman" w:cs="Times New Roman"/>
          <w:sz w:val="24"/>
          <w:szCs w:val="24"/>
          <w:lang w:eastAsia="pl-PL"/>
        </w:rPr>
        <w:t>e</w:t>
      </w:r>
      <w:r w:rsidRPr="00E845AD">
        <w:rPr>
          <w:rFonts w:ascii="Times New Roman" w:eastAsia="Times New Roman" w:hAnsi="Times New Roman" w:cs="Times New Roman"/>
          <w:sz w:val="24"/>
          <w:szCs w:val="24"/>
          <w:lang w:eastAsia="pl-PL"/>
        </w:rPr>
        <w:t xml:space="preserve"> współpracy z podmiotami zewnętrznymi: </w:t>
      </w:r>
    </w:p>
    <w:p w14:paraId="7B0DC3FB" w14:textId="77777777" w:rsidR="0065019D" w:rsidRPr="00E845AD" w:rsidRDefault="0065019D" w:rsidP="0065019D">
      <w:pPr>
        <w:numPr>
          <w:ilvl w:val="0"/>
          <w:numId w:val="51"/>
        </w:numPr>
        <w:spacing w:after="0" w:line="276" w:lineRule="auto"/>
        <w:ind w:left="284" w:firstLine="0"/>
        <w:contextualSpacing/>
        <w:jc w:val="both"/>
        <w:rPr>
          <w:rFonts w:ascii="Times New Roman" w:eastAsia="Times New Roman" w:hAnsi="Times New Roman" w:cs="Times New Roman"/>
          <w:sz w:val="24"/>
          <w:szCs w:val="24"/>
          <w:lang w:eastAsia="pl-PL"/>
        </w:rPr>
      </w:pPr>
      <w:proofErr w:type="gramStart"/>
      <w:r w:rsidRPr="00E845AD">
        <w:rPr>
          <w:rFonts w:ascii="Times New Roman" w:eastAsia="Times New Roman" w:hAnsi="Times New Roman" w:cs="Times New Roman"/>
          <w:sz w:val="24"/>
          <w:szCs w:val="24"/>
          <w:lang w:eastAsia="pl-PL"/>
        </w:rPr>
        <w:t>spotkanie</w:t>
      </w:r>
      <w:proofErr w:type="gramEnd"/>
      <w:r w:rsidRPr="00E845AD">
        <w:rPr>
          <w:rFonts w:ascii="Times New Roman" w:eastAsia="Times New Roman" w:hAnsi="Times New Roman" w:cs="Times New Roman"/>
          <w:sz w:val="24"/>
          <w:szCs w:val="24"/>
          <w:lang w:eastAsia="pl-PL"/>
        </w:rPr>
        <w:t xml:space="preserve"> z okazji 76 rocznicy Akcji Burza we współpracy z</w:t>
      </w:r>
      <w:r>
        <w:rPr>
          <w:rFonts w:ascii="Times New Roman" w:eastAsia="Times New Roman" w:hAnsi="Times New Roman" w:cs="Times New Roman"/>
          <w:sz w:val="24"/>
          <w:szCs w:val="24"/>
          <w:lang w:eastAsia="pl-PL"/>
        </w:rPr>
        <w:t>e</w:t>
      </w:r>
      <w:r w:rsidRPr="00E845AD">
        <w:rPr>
          <w:rFonts w:ascii="Times New Roman" w:eastAsia="Times New Roman" w:hAnsi="Times New Roman" w:cs="Times New Roman"/>
          <w:sz w:val="24"/>
          <w:szCs w:val="24"/>
          <w:lang w:eastAsia="pl-PL"/>
        </w:rPr>
        <w:t xml:space="preserve"> Światowym Związkiem żołnierzy Armii Krajowej – Koło w Tyczynie</w:t>
      </w:r>
    </w:p>
    <w:p w14:paraId="5A247116" w14:textId="77777777" w:rsidR="0065019D" w:rsidRPr="00E845AD" w:rsidRDefault="0065019D" w:rsidP="0065019D">
      <w:pPr>
        <w:numPr>
          <w:ilvl w:val="0"/>
          <w:numId w:val="51"/>
        </w:numPr>
        <w:spacing w:after="0" w:line="276" w:lineRule="auto"/>
        <w:ind w:left="284" w:firstLine="0"/>
        <w:contextualSpacing/>
        <w:jc w:val="both"/>
        <w:rPr>
          <w:rFonts w:ascii="Times New Roman" w:eastAsia="Times New Roman" w:hAnsi="Times New Roman" w:cs="Times New Roman"/>
          <w:sz w:val="24"/>
          <w:szCs w:val="24"/>
          <w:lang w:eastAsia="pl-PL"/>
        </w:rPr>
      </w:pPr>
      <w:proofErr w:type="gramStart"/>
      <w:r w:rsidRPr="00E845AD">
        <w:rPr>
          <w:rFonts w:ascii="Times New Roman" w:eastAsia="Times New Roman" w:hAnsi="Times New Roman" w:cs="Times New Roman"/>
          <w:sz w:val="24"/>
          <w:szCs w:val="24"/>
          <w:lang w:eastAsia="pl-PL"/>
        </w:rPr>
        <w:t>spotkanie</w:t>
      </w:r>
      <w:proofErr w:type="gramEnd"/>
      <w:r w:rsidRPr="00E845AD">
        <w:rPr>
          <w:rFonts w:ascii="Times New Roman" w:eastAsia="Times New Roman" w:hAnsi="Times New Roman" w:cs="Times New Roman"/>
          <w:sz w:val="24"/>
          <w:szCs w:val="24"/>
          <w:lang w:eastAsia="pl-PL"/>
        </w:rPr>
        <w:t xml:space="preserve"> „Warsztaty genealogiczno-</w:t>
      </w:r>
      <w:r>
        <w:rPr>
          <w:rFonts w:ascii="Times New Roman" w:eastAsia="Times New Roman" w:hAnsi="Times New Roman" w:cs="Times New Roman"/>
          <w:sz w:val="24"/>
          <w:szCs w:val="24"/>
          <w:lang w:eastAsia="pl-PL"/>
        </w:rPr>
        <w:t>k</w:t>
      </w:r>
      <w:r w:rsidRPr="00E845AD">
        <w:rPr>
          <w:rFonts w:ascii="Times New Roman" w:eastAsia="Times New Roman" w:hAnsi="Times New Roman" w:cs="Times New Roman"/>
          <w:sz w:val="24"/>
          <w:szCs w:val="24"/>
          <w:lang w:eastAsia="pl-PL"/>
        </w:rPr>
        <w:t xml:space="preserve">onserwatorskie zrealizowane we współpracy </w:t>
      </w:r>
      <w:r>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z Archiwum Państwowym w Rzeszowie</w:t>
      </w:r>
    </w:p>
    <w:p w14:paraId="1530FF64" w14:textId="7D7991B8" w:rsidR="00E845AD" w:rsidRDefault="00E845AD" w:rsidP="00C0742F">
      <w:pPr>
        <w:spacing w:after="0" w:line="276" w:lineRule="auto"/>
        <w:ind w:left="284"/>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Podjęte w 2020 r działania M-GOK Tyczyn związane</w:t>
      </w:r>
      <w:r w:rsidR="0065019D">
        <w:rPr>
          <w:rFonts w:ascii="Times New Roman" w:eastAsia="Times New Roman" w:hAnsi="Times New Roman" w:cs="Times New Roman"/>
          <w:sz w:val="24"/>
          <w:szCs w:val="24"/>
          <w:lang w:eastAsia="pl-PL"/>
        </w:rPr>
        <w:t xml:space="preserve"> były również </w:t>
      </w:r>
      <w:r w:rsidRPr="00C0742F">
        <w:rPr>
          <w:rFonts w:ascii="Times New Roman" w:eastAsia="Times New Roman" w:hAnsi="Times New Roman" w:cs="Times New Roman"/>
          <w:sz w:val="24"/>
          <w:szCs w:val="24"/>
          <w:lang w:eastAsia="pl-PL"/>
        </w:rPr>
        <w:t>z upamiętnieniem poprzez mural „Był Taki Ktoś” postaci Katarzyny Sobczyk przyczyniły się do medialnej promocji ośrodka w całej Polsce w programach: TVP Rzeszów, Dzień dobry TVN, Panorama, Teleexpress w prasie Nowiny, Gazeta Wyborcza, w intrenecie Dziennik.</w:t>
      </w:r>
      <w:proofErr w:type="gramStart"/>
      <w:r w:rsidRPr="00C0742F">
        <w:rPr>
          <w:rFonts w:ascii="Times New Roman" w:eastAsia="Times New Roman" w:hAnsi="Times New Roman" w:cs="Times New Roman"/>
          <w:sz w:val="24"/>
          <w:szCs w:val="24"/>
          <w:lang w:eastAsia="pl-PL"/>
        </w:rPr>
        <w:t>pl</w:t>
      </w:r>
      <w:proofErr w:type="gramEnd"/>
      <w:r w:rsidRPr="00C0742F">
        <w:rPr>
          <w:rFonts w:ascii="Times New Roman" w:eastAsia="Times New Roman" w:hAnsi="Times New Roman" w:cs="Times New Roman"/>
          <w:sz w:val="24"/>
          <w:szCs w:val="24"/>
          <w:lang w:eastAsia="pl-PL"/>
        </w:rPr>
        <w:t>, Onet.</w:t>
      </w:r>
      <w:proofErr w:type="gramStart"/>
      <w:r w:rsidRPr="00C0742F">
        <w:rPr>
          <w:rFonts w:ascii="Times New Roman" w:eastAsia="Times New Roman" w:hAnsi="Times New Roman" w:cs="Times New Roman"/>
          <w:sz w:val="24"/>
          <w:szCs w:val="24"/>
          <w:lang w:eastAsia="pl-PL"/>
        </w:rPr>
        <w:t>pl</w:t>
      </w:r>
      <w:proofErr w:type="gramEnd"/>
      <w:r w:rsidRPr="00C0742F">
        <w:rPr>
          <w:rFonts w:ascii="Times New Roman" w:eastAsia="Times New Roman" w:hAnsi="Times New Roman" w:cs="Times New Roman"/>
          <w:sz w:val="24"/>
          <w:szCs w:val="24"/>
          <w:lang w:eastAsia="pl-PL"/>
        </w:rPr>
        <w:t>, Interia.</w:t>
      </w:r>
      <w:proofErr w:type="gramStart"/>
      <w:r w:rsidRPr="00C0742F">
        <w:rPr>
          <w:rFonts w:ascii="Times New Roman" w:eastAsia="Times New Roman" w:hAnsi="Times New Roman" w:cs="Times New Roman"/>
          <w:sz w:val="24"/>
          <w:szCs w:val="24"/>
          <w:lang w:eastAsia="pl-PL"/>
        </w:rPr>
        <w:t>pl</w:t>
      </w:r>
      <w:proofErr w:type="gramEnd"/>
      <w:r w:rsidRPr="00C0742F">
        <w:rPr>
          <w:rFonts w:ascii="Times New Roman" w:eastAsia="Times New Roman" w:hAnsi="Times New Roman" w:cs="Times New Roman"/>
          <w:sz w:val="24"/>
          <w:szCs w:val="24"/>
          <w:lang w:eastAsia="pl-PL"/>
        </w:rPr>
        <w:t>, wp.</w:t>
      </w:r>
      <w:proofErr w:type="gramStart"/>
      <w:r w:rsidRPr="00C0742F">
        <w:rPr>
          <w:rFonts w:ascii="Times New Roman" w:eastAsia="Times New Roman" w:hAnsi="Times New Roman" w:cs="Times New Roman"/>
          <w:sz w:val="24"/>
          <w:szCs w:val="24"/>
          <w:lang w:eastAsia="pl-PL"/>
        </w:rPr>
        <w:t>pl</w:t>
      </w:r>
      <w:proofErr w:type="gramEnd"/>
      <w:r w:rsidRPr="00C0742F">
        <w:rPr>
          <w:rFonts w:ascii="Times New Roman" w:eastAsia="Times New Roman" w:hAnsi="Times New Roman" w:cs="Times New Roman"/>
          <w:sz w:val="24"/>
          <w:szCs w:val="24"/>
          <w:lang w:eastAsia="pl-PL"/>
        </w:rPr>
        <w:t>, pap.pl w stacjach radiowy</w:t>
      </w:r>
      <w:r w:rsidR="00611983" w:rsidRPr="00C0742F">
        <w:rPr>
          <w:rFonts w:ascii="Times New Roman" w:eastAsia="Times New Roman" w:hAnsi="Times New Roman" w:cs="Times New Roman"/>
          <w:sz w:val="24"/>
          <w:szCs w:val="24"/>
          <w:lang w:eastAsia="pl-PL"/>
        </w:rPr>
        <w:t>ch: Eska, MF FM, Radio Rzeszów.</w:t>
      </w:r>
    </w:p>
    <w:p w14:paraId="7D5843DD" w14:textId="77777777" w:rsidR="00395872" w:rsidRPr="00C0742F" w:rsidRDefault="00395872" w:rsidP="00C0742F">
      <w:pPr>
        <w:spacing w:after="0" w:line="276" w:lineRule="auto"/>
        <w:ind w:left="284"/>
        <w:jc w:val="both"/>
        <w:rPr>
          <w:rFonts w:ascii="Times New Roman" w:eastAsia="Times New Roman" w:hAnsi="Times New Roman" w:cs="Times New Roman"/>
          <w:sz w:val="24"/>
          <w:szCs w:val="24"/>
          <w:lang w:eastAsia="pl-PL"/>
        </w:rPr>
      </w:pPr>
    </w:p>
    <w:p w14:paraId="24F76C15" w14:textId="6B9EE2E6" w:rsidR="00E845AD" w:rsidRPr="00E845AD" w:rsidRDefault="00E845AD" w:rsidP="00611983">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Odbyły się również wydarzenia </w:t>
      </w:r>
      <w:r w:rsidR="00611983">
        <w:rPr>
          <w:rFonts w:ascii="Times New Roman" w:eastAsia="Times New Roman" w:hAnsi="Times New Roman" w:cs="Times New Roman"/>
          <w:sz w:val="24"/>
          <w:szCs w:val="24"/>
          <w:lang w:eastAsia="pl-PL"/>
        </w:rPr>
        <w:t>lokalne:</w:t>
      </w:r>
    </w:p>
    <w:p w14:paraId="42FA255D" w14:textId="61865D46"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Dożynki Gminne - </w:t>
      </w:r>
      <w:r w:rsidR="00BC3A29">
        <w:rPr>
          <w:rFonts w:ascii="Times New Roman" w:hAnsi="Times New Roman" w:cs="Times New Roman"/>
          <w:sz w:val="23"/>
          <w:szCs w:val="23"/>
        </w:rPr>
        <w:t>u</w:t>
      </w:r>
      <w:r w:rsidR="00BC3A29" w:rsidRPr="00BC3A29">
        <w:rPr>
          <w:rFonts w:ascii="Times New Roman" w:hAnsi="Times New Roman" w:cs="Times New Roman"/>
          <w:sz w:val="23"/>
          <w:szCs w:val="23"/>
        </w:rPr>
        <w:t xml:space="preserve">roczystość rozpoczęła się </w:t>
      </w:r>
      <w:r w:rsidR="00BC3A29">
        <w:rPr>
          <w:rFonts w:ascii="Times New Roman" w:hAnsi="Times New Roman" w:cs="Times New Roman"/>
          <w:sz w:val="23"/>
          <w:szCs w:val="23"/>
        </w:rPr>
        <w:t>M</w:t>
      </w:r>
      <w:r w:rsidR="00BC3A29" w:rsidRPr="00BC3A29">
        <w:rPr>
          <w:rFonts w:ascii="Times New Roman" w:hAnsi="Times New Roman" w:cs="Times New Roman"/>
          <w:sz w:val="23"/>
          <w:szCs w:val="23"/>
        </w:rPr>
        <w:t xml:space="preserve">szą </w:t>
      </w:r>
      <w:r w:rsidR="00BC3A29">
        <w:rPr>
          <w:rFonts w:ascii="Times New Roman" w:hAnsi="Times New Roman" w:cs="Times New Roman"/>
          <w:sz w:val="23"/>
          <w:szCs w:val="23"/>
        </w:rPr>
        <w:t>Ś</w:t>
      </w:r>
      <w:r w:rsidR="00BC3A29" w:rsidRPr="00BC3A29">
        <w:rPr>
          <w:rFonts w:ascii="Times New Roman" w:hAnsi="Times New Roman" w:cs="Times New Roman"/>
          <w:sz w:val="23"/>
          <w:szCs w:val="23"/>
        </w:rPr>
        <w:t xml:space="preserve">w. dziękczynną za tegoroczne plony z udziałem delegacji z wieńcami ze wszystkich miejscowości. Po nabożeństwie barwne korowody dożynkowe wraz z Orkiestrą Dętą z Mogielnicy, wieńcami i konnymi banderami, przemaszerowały ulicami miasta na boiska sportowe za Centrum Dziedzictwa Kulturowego </w:t>
      </w:r>
      <w:r w:rsidR="008D2E82">
        <w:rPr>
          <w:rFonts w:ascii="Times New Roman" w:hAnsi="Times New Roman" w:cs="Times New Roman"/>
          <w:sz w:val="23"/>
          <w:szCs w:val="23"/>
        </w:rPr>
        <w:br/>
      </w:r>
      <w:r w:rsidR="00BC3A29" w:rsidRPr="00BC3A29">
        <w:rPr>
          <w:rFonts w:ascii="Times New Roman" w:hAnsi="Times New Roman" w:cs="Times New Roman"/>
          <w:sz w:val="23"/>
          <w:szCs w:val="23"/>
        </w:rPr>
        <w:t xml:space="preserve">i Informacji Turystycznej w Tyczynie. W dalszej części uroczystości zespoły śpiewacze </w:t>
      </w:r>
      <w:r w:rsidR="008D2E82">
        <w:rPr>
          <w:rFonts w:ascii="Times New Roman" w:hAnsi="Times New Roman" w:cs="Times New Roman"/>
          <w:sz w:val="23"/>
          <w:szCs w:val="23"/>
        </w:rPr>
        <w:br/>
      </w:r>
      <w:r w:rsidR="00BC3A29" w:rsidRPr="00BC3A29">
        <w:rPr>
          <w:rFonts w:ascii="Times New Roman" w:hAnsi="Times New Roman" w:cs="Times New Roman"/>
          <w:sz w:val="23"/>
          <w:szCs w:val="23"/>
        </w:rPr>
        <w:t>z: Borku Starego, Hermanowej, Tyczyna i Kielnarowej wspólnie odśpiewały pieśni dożynkowe: Plon, ni</w:t>
      </w:r>
      <w:r w:rsidR="00BC3A29">
        <w:rPr>
          <w:rFonts w:ascii="Times New Roman" w:hAnsi="Times New Roman" w:cs="Times New Roman"/>
          <w:sz w:val="23"/>
          <w:szCs w:val="23"/>
        </w:rPr>
        <w:t>e</w:t>
      </w:r>
      <w:r w:rsidR="00BC3A29" w:rsidRPr="00BC3A29">
        <w:rPr>
          <w:rFonts w:ascii="Times New Roman" w:hAnsi="Times New Roman" w:cs="Times New Roman"/>
          <w:sz w:val="23"/>
          <w:szCs w:val="23"/>
        </w:rPr>
        <w:t>siemy plon oraz Żniwa już skończone, a starostowie przekazali chleb na ręce Burmistrza Tyczyna</w:t>
      </w:r>
      <w:r w:rsidR="00BC3A29">
        <w:rPr>
          <w:rFonts w:ascii="Times New Roman" w:hAnsi="Times New Roman" w:cs="Times New Roman"/>
          <w:sz w:val="23"/>
          <w:szCs w:val="23"/>
        </w:rPr>
        <w:t>.</w:t>
      </w:r>
      <w:r w:rsidR="00BC3A29" w:rsidRPr="00BC3A29">
        <w:rPr>
          <w:rFonts w:ascii="Times New Roman" w:hAnsi="Times New Roman" w:cs="Times New Roman"/>
          <w:sz w:val="23"/>
          <w:szCs w:val="23"/>
        </w:rPr>
        <w:t xml:space="preserve"> Po oficjalnej części na scenie zaprezentowały się </w:t>
      </w:r>
      <w:r w:rsidR="00BC3A29">
        <w:rPr>
          <w:rFonts w:ascii="Times New Roman" w:hAnsi="Times New Roman" w:cs="Times New Roman"/>
          <w:sz w:val="23"/>
          <w:szCs w:val="23"/>
        </w:rPr>
        <w:t>wszystkie zespoły śpiewacze</w:t>
      </w:r>
      <w:r w:rsidR="00BC3A29" w:rsidRPr="00BC3A29">
        <w:rPr>
          <w:rFonts w:ascii="Times New Roman" w:hAnsi="Times New Roman" w:cs="Times New Roman"/>
          <w:sz w:val="23"/>
          <w:szCs w:val="23"/>
        </w:rPr>
        <w:t xml:space="preserve">, którym przygrywała Kapela Wójta Tycznera. W tym roku wystąpił również </w:t>
      </w:r>
      <w:r w:rsidR="00BC3A29">
        <w:rPr>
          <w:rFonts w:ascii="Times New Roman" w:hAnsi="Times New Roman" w:cs="Times New Roman"/>
          <w:sz w:val="23"/>
          <w:szCs w:val="23"/>
        </w:rPr>
        <w:t>k</w:t>
      </w:r>
      <w:r w:rsidR="00BC3A29" w:rsidRPr="00BC3A29">
        <w:rPr>
          <w:rFonts w:ascii="Times New Roman" w:hAnsi="Times New Roman" w:cs="Times New Roman"/>
          <w:sz w:val="23"/>
          <w:szCs w:val="23"/>
        </w:rPr>
        <w:t>abaret</w:t>
      </w:r>
      <w:r w:rsidR="00BC3A29">
        <w:rPr>
          <w:rFonts w:ascii="Times New Roman" w:hAnsi="Times New Roman" w:cs="Times New Roman"/>
          <w:sz w:val="23"/>
          <w:szCs w:val="23"/>
        </w:rPr>
        <w:t xml:space="preserve"> </w:t>
      </w:r>
      <w:proofErr w:type="spellStart"/>
      <w:r w:rsidR="00BC3A29" w:rsidRPr="00BC3A29">
        <w:rPr>
          <w:rFonts w:ascii="Times New Roman" w:hAnsi="Times New Roman" w:cs="Times New Roman"/>
          <w:sz w:val="23"/>
          <w:szCs w:val="23"/>
        </w:rPr>
        <w:t>Weźrzesz</w:t>
      </w:r>
      <w:proofErr w:type="spellEnd"/>
      <w:r w:rsidR="00BC3A29" w:rsidRPr="00BC3A29">
        <w:rPr>
          <w:rFonts w:ascii="Times New Roman" w:hAnsi="Times New Roman" w:cs="Times New Roman"/>
          <w:sz w:val="23"/>
          <w:szCs w:val="23"/>
        </w:rPr>
        <w:t xml:space="preserve">, </w:t>
      </w:r>
      <w:r w:rsidR="00BC3A29">
        <w:rPr>
          <w:rFonts w:ascii="Times New Roman" w:hAnsi="Times New Roman" w:cs="Times New Roman"/>
          <w:sz w:val="23"/>
          <w:szCs w:val="23"/>
        </w:rPr>
        <w:t>a</w:t>
      </w:r>
      <w:r w:rsidR="00BC3A29" w:rsidRPr="00BC3A29">
        <w:rPr>
          <w:rFonts w:ascii="Times New Roman" w:hAnsi="Times New Roman" w:cs="Times New Roman"/>
          <w:sz w:val="23"/>
          <w:szCs w:val="23"/>
        </w:rPr>
        <w:t xml:space="preserve">. </w:t>
      </w:r>
      <w:proofErr w:type="gramStart"/>
      <w:r w:rsidR="00BC3A29">
        <w:rPr>
          <w:rFonts w:ascii="Times New Roman" w:hAnsi="Times New Roman" w:cs="Times New Roman"/>
          <w:sz w:val="23"/>
          <w:szCs w:val="23"/>
        </w:rPr>
        <w:t>gwiazdą</w:t>
      </w:r>
      <w:proofErr w:type="gramEnd"/>
      <w:r w:rsidR="00BC3A29">
        <w:rPr>
          <w:rFonts w:ascii="Times New Roman" w:hAnsi="Times New Roman" w:cs="Times New Roman"/>
          <w:sz w:val="23"/>
          <w:szCs w:val="23"/>
        </w:rPr>
        <w:t xml:space="preserve"> d</w:t>
      </w:r>
      <w:r w:rsidR="00BC3A29" w:rsidRPr="00BC3A29">
        <w:rPr>
          <w:rFonts w:ascii="Times New Roman" w:hAnsi="Times New Roman" w:cs="Times New Roman"/>
          <w:sz w:val="23"/>
          <w:szCs w:val="23"/>
        </w:rPr>
        <w:t>ożynek była Kapela Pieczarki</w:t>
      </w:r>
      <w:r w:rsidR="00BC3A29">
        <w:rPr>
          <w:rFonts w:ascii="Times New Roman" w:hAnsi="Times New Roman" w:cs="Times New Roman"/>
          <w:sz w:val="23"/>
          <w:szCs w:val="23"/>
        </w:rPr>
        <w:t xml:space="preserve">. </w:t>
      </w:r>
    </w:p>
    <w:p w14:paraId="1178426B" w14:textId="77777777"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Koncerty i recitale m.in.</w:t>
      </w:r>
    </w:p>
    <w:p w14:paraId="4D98D059" w14:textId="77777777" w:rsidR="00E845AD" w:rsidRPr="00E845AD" w:rsidRDefault="00E845AD" w:rsidP="00611983">
      <w:pPr>
        <w:numPr>
          <w:ilvl w:val="0"/>
          <w:numId w:val="49"/>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Stulecie urodzin Św. Jana Pawła II (online)</w:t>
      </w:r>
    </w:p>
    <w:p w14:paraId="7A7DB920" w14:textId="77777777" w:rsidR="00E845AD" w:rsidRPr="00E845AD" w:rsidRDefault="00E845AD" w:rsidP="00611983">
      <w:pPr>
        <w:numPr>
          <w:ilvl w:val="0"/>
          <w:numId w:val="49"/>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Koncert kolędowy w wykonaniu Zespołów Śpiewaczych i Kapeli Wójta Tycznera „Życzenia Świąteczne” (online)</w:t>
      </w:r>
    </w:p>
    <w:p w14:paraId="4433F5D0" w14:textId="77777777" w:rsidR="00E845AD" w:rsidRPr="00E845AD" w:rsidRDefault="00E845AD" w:rsidP="00611983">
      <w:pPr>
        <w:numPr>
          <w:ilvl w:val="0"/>
          <w:numId w:val="49"/>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Koncert ogniska muzycznego „Nutka” (online)</w:t>
      </w:r>
    </w:p>
    <w:p w14:paraId="186A09B3" w14:textId="77777777" w:rsidR="00E845AD" w:rsidRPr="00E845AD" w:rsidRDefault="00E845AD" w:rsidP="00611983">
      <w:pPr>
        <w:numPr>
          <w:ilvl w:val="0"/>
          <w:numId w:val="49"/>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Recital skrzypcowy Mai Andrzejewskiej</w:t>
      </w:r>
    </w:p>
    <w:p w14:paraId="05C0D1F0" w14:textId="77777777" w:rsidR="00E845AD" w:rsidRPr="00C0742F" w:rsidRDefault="00E845AD" w:rsidP="00C0742F">
      <w:pPr>
        <w:pStyle w:val="Akapitzlist"/>
        <w:numPr>
          <w:ilvl w:val="0"/>
          <w:numId w:val="52"/>
        </w:numPr>
        <w:spacing w:after="0" w:line="276" w:lineRule="auto"/>
        <w:ind w:hanging="436"/>
        <w:jc w:val="both"/>
        <w:rPr>
          <w:rFonts w:ascii="Times New Roman" w:eastAsia="Times New Roman" w:hAnsi="Times New Roman" w:cs="Times New Roman"/>
          <w:sz w:val="24"/>
          <w:szCs w:val="24"/>
          <w:lang w:eastAsia="pl-PL"/>
        </w:rPr>
      </w:pPr>
      <w:r w:rsidRPr="00C0742F">
        <w:rPr>
          <w:rFonts w:ascii="Times New Roman" w:eastAsia="Times New Roman" w:hAnsi="Times New Roman" w:cs="Times New Roman"/>
          <w:sz w:val="24"/>
          <w:szCs w:val="24"/>
          <w:lang w:eastAsia="pl-PL"/>
        </w:rPr>
        <w:t>Wystawy m.in.:</w:t>
      </w:r>
    </w:p>
    <w:p w14:paraId="51429C88" w14:textId="77777777"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„Kobiety małe i duże” - wystawa fotografii Gabrieli Joniec </w:t>
      </w:r>
    </w:p>
    <w:p w14:paraId="037BFE07" w14:textId="1DCB3C34"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„Sprawiedliwi wśród Narodów Świata”. Pomoc Polaków dla ludności żydowskiej </w:t>
      </w:r>
      <w:r>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w Małopolsce w latach 1939 – 1945</w:t>
      </w:r>
    </w:p>
    <w:p w14:paraId="46CD063E" w14:textId="77777777"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„Im mniej tym więcej” - wystawa fotografii Kamila Jarosza </w:t>
      </w:r>
    </w:p>
    <w:p w14:paraId="42755F1A" w14:textId="77777777"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Wystawa judaików z zbiorów Jerzego Soleckiego </w:t>
      </w:r>
    </w:p>
    <w:p w14:paraId="2BCE3579" w14:textId="77777777"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Piękno Ziemi Tyczyńskiej – wystawa z okazji 5 - </w:t>
      </w:r>
      <w:proofErr w:type="spellStart"/>
      <w:r w:rsidRPr="00E845AD">
        <w:rPr>
          <w:rFonts w:ascii="Times New Roman" w:eastAsia="Times New Roman" w:hAnsi="Times New Roman" w:cs="Times New Roman"/>
          <w:sz w:val="24"/>
          <w:szCs w:val="24"/>
          <w:lang w:eastAsia="pl-PL"/>
        </w:rPr>
        <w:t>lecia</w:t>
      </w:r>
      <w:proofErr w:type="spellEnd"/>
      <w:r w:rsidRPr="00E845AD">
        <w:rPr>
          <w:rFonts w:ascii="Times New Roman" w:eastAsia="Times New Roman" w:hAnsi="Times New Roman" w:cs="Times New Roman"/>
          <w:sz w:val="24"/>
          <w:szCs w:val="24"/>
          <w:lang w:eastAsia="pl-PL"/>
        </w:rPr>
        <w:t xml:space="preserve"> konkursu plastycznego dla dzieci realizowanego we współpracy z TMZT</w:t>
      </w:r>
    </w:p>
    <w:p w14:paraId="20E6324F" w14:textId="77777777"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„Szum Rzeki Tanew”- wystawa fotografii Ryszarda Szymańskiego (online)</w:t>
      </w:r>
    </w:p>
    <w:p w14:paraId="3A24C1E3" w14:textId="77777777"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„Cisza Spokój czas” - wirtualne zwiedzanie wystawa malarstwa Anny </w:t>
      </w:r>
      <w:proofErr w:type="spellStart"/>
      <w:r w:rsidRPr="00E845AD">
        <w:rPr>
          <w:rFonts w:ascii="Times New Roman" w:eastAsia="Times New Roman" w:hAnsi="Times New Roman" w:cs="Times New Roman"/>
          <w:sz w:val="24"/>
          <w:szCs w:val="24"/>
          <w:lang w:eastAsia="pl-PL"/>
        </w:rPr>
        <w:t>Kuchniak</w:t>
      </w:r>
      <w:proofErr w:type="spellEnd"/>
      <w:r w:rsidRPr="00E845AD">
        <w:rPr>
          <w:rFonts w:ascii="Times New Roman" w:eastAsia="Times New Roman" w:hAnsi="Times New Roman" w:cs="Times New Roman"/>
          <w:sz w:val="24"/>
          <w:szCs w:val="24"/>
          <w:lang w:eastAsia="pl-PL"/>
        </w:rPr>
        <w:t xml:space="preserve"> </w:t>
      </w:r>
    </w:p>
    <w:p w14:paraId="2F2EFC5B" w14:textId="77777777" w:rsidR="00E845AD" w:rsidRPr="00E845AD" w:rsidRDefault="00E845AD" w:rsidP="00611983">
      <w:pPr>
        <w:numPr>
          <w:ilvl w:val="0"/>
          <w:numId w:val="48"/>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„Odessa 2019” - wystawa fotografii Sekcji Fotograficznej UTW UR</w:t>
      </w:r>
    </w:p>
    <w:p w14:paraId="1E4C3D96" w14:textId="4A0359EE" w:rsidR="00E845AD" w:rsidRPr="00E845AD" w:rsidRDefault="00611983" w:rsidP="00611983">
      <w:pPr>
        <w:spacing w:after="0" w:line="276" w:lineRule="auto"/>
        <w:ind w:left="284"/>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online)</w:t>
      </w:r>
    </w:p>
    <w:p w14:paraId="6DE376F6" w14:textId="77777777"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Premiery filmów online:</w:t>
      </w:r>
    </w:p>
    <w:p w14:paraId="4A57A28B" w14:textId="18D158FB" w:rsidR="00E845AD" w:rsidRPr="00E845AD" w:rsidRDefault="00E845AD" w:rsidP="00611983">
      <w:pPr>
        <w:numPr>
          <w:ilvl w:val="0"/>
          <w:numId w:val="50"/>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„Opowiedz mi swoją historię”- reportaż o Festiwalu piosenek Katarzyny Sobczyk </w:t>
      </w:r>
      <w:r>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„O złotą różę małego księcia” złożony z wypowiedzi członków rodziny Katarzyny Sobczyk, jurorów festiwalu, uczestników</w:t>
      </w:r>
    </w:p>
    <w:p w14:paraId="1F038CFC" w14:textId="77777777" w:rsidR="00E845AD" w:rsidRPr="00E845AD" w:rsidRDefault="00E845AD" w:rsidP="00611983">
      <w:pPr>
        <w:numPr>
          <w:ilvl w:val="0"/>
          <w:numId w:val="50"/>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„Tyczyńskim Szlakiem”- cykl filmowy promujących historię, zabytki oraz walory turystyczne miasta Tyczyn</w:t>
      </w:r>
    </w:p>
    <w:p w14:paraId="664454E5" w14:textId="77777777" w:rsidR="00E845AD" w:rsidRPr="00E845AD" w:rsidRDefault="00E845AD" w:rsidP="00611983">
      <w:pPr>
        <w:numPr>
          <w:ilvl w:val="0"/>
          <w:numId w:val="50"/>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„W kręgu muzyki”- cykl filmów przedstawiających sylwetki znanych podkarpackich muzyków</w:t>
      </w:r>
    </w:p>
    <w:p w14:paraId="3EC55FC9" w14:textId="773F1486" w:rsidR="00E845AD" w:rsidRPr="00611983" w:rsidRDefault="00E845AD" w:rsidP="00611983">
      <w:pPr>
        <w:numPr>
          <w:ilvl w:val="0"/>
          <w:numId w:val="50"/>
        </w:numPr>
        <w:spacing w:after="0" w:line="276" w:lineRule="auto"/>
        <w:ind w:left="284" w:firstLine="0"/>
        <w:contextualSpacing/>
        <w:jc w:val="both"/>
        <w:rPr>
          <w:rFonts w:ascii="Times New Roman" w:eastAsia="Times New Roman" w:hAnsi="Times New Roman" w:cs="Times New Roman"/>
          <w:sz w:val="24"/>
          <w:szCs w:val="24"/>
          <w:lang w:eastAsia="pl-PL"/>
        </w:rPr>
      </w:pPr>
      <w:proofErr w:type="spellStart"/>
      <w:r w:rsidRPr="00E845AD">
        <w:rPr>
          <w:rFonts w:ascii="Times New Roman" w:eastAsia="Times New Roman" w:hAnsi="Times New Roman" w:cs="Times New Roman"/>
          <w:sz w:val="24"/>
          <w:szCs w:val="24"/>
          <w:lang w:eastAsia="pl-PL"/>
        </w:rPr>
        <w:t>Timelaps</w:t>
      </w:r>
      <w:proofErr w:type="spellEnd"/>
      <w:r w:rsidRPr="00E845AD">
        <w:rPr>
          <w:rFonts w:ascii="Times New Roman" w:eastAsia="Times New Roman" w:hAnsi="Times New Roman" w:cs="Times New Roman"/>
          <w:sz w:val="24"/>
          <w:szCs w:val="24"/>
          <w:lang w:eastAsia="pl-PL"/>
        </w:rPr>
        <w:t xml:space="preserve"> z powstawania muralu „Był taki ktoś” z wizerunkiem Katarzyny Sobczyk</w:t>
      </w:r>
    </w:p>
    <w:p w14:paraId="34F888D2" w14:textId="17760C24" w:rsidR="00E845AD" w:rsidRPr="00E845AD" w:rsidRDefault="00E845AD" w:rsidP="00611983">
      <w:pPr>
        <w:numPr>
          <w:ilvl w:val="0"/>
          <w:numId w:val="46"/>
        </w:numPr>
        <w:spacing w:after="0" w:line="276" w:lineRule="auto"/>
        <w:ind w:left="284" w:firstLine="0"/>
        <w:contextualSpacing/>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Wydarzenie realizowane w</w:t>
      </w:r>
      <w:r w:rsidR="00395872">
        <w:rPr>
          <w:rFonts w:ascii="Times New Roman" w:eastAsia="Times New Roman" w:hAnsi="Times New Roman" w:cs="Times New Roman"/>
          <w:sz w:val="24"/>
          <w:szCs w:val="24"/>
          <w:lang w:eastAsia="pl-PL"/>
        </w:rPr>
        <w:t>e</w:t>
      </w:r>
      <w:r w:rsidRPr="00E845AD">
        <w:rPr>
          <w:rFonts w:ascii="Times New Roman" w:eastAsia="Times New Roman" w:hAnsi="Times New Roman" w:cs="Times New Roman"/>
          <w:sz w:val="24"/>
          <w:szCs w:val="24"/>
          <w:lang w:eastAsia="pl-PL"/>
        </w:rPr>
        <w:t xml:space="preserve"> współpracy z podmiotami zewnętrznymi: </w:t>
      </w:r>
    </w:p>
    <w:p w14:paraId="3DA5C239" w14:textId="10642D2A" w:rsidR="00E845AD" w:rsidRPr="00E845AD" w:rsidRDefault="00E845AD" w:rsidP="00611983">
      <w:pPr>
        <w:numPr>
          <w:ilvl w:val="0"/>
          <w:numId w:val="51"/>
        </w:numPr>
        <w:spacing w:after="0" w:line="276" w:lineRule="auto"/>
        <w:ind w:left="284" w:firstLine="0"/>
        <w:contextualSpacing/>
        <w:jc w:val="both"/>
        <w:rPr>
          <w:rFonts w:ascii="Times New Roman" w:eastAsia="Times New Roman" w:hAnsi="Times New Roman" w:cs="Times New Roman"/>
          <w:sz w:val="24"/>
          <w:szCs w:val="24"/>
          <w:lang w:eastAsia="pl-PL"/>
        </w:rPr>
      </w:pPr>
      <w:proofErr w:type="gramStart"/>
      <w:r w:rsidRPr="00E845AD">
        <w:rPr>
          <w:rFonts w:ascii="Times New Roman" w:eastAsia="Times New Roman" w:hAnsi="Times New Roman" w:cs="Times New Roman"/>
          <w:sz w:val="24"/>
          <w:szCs w:val="24"/>
          <w:lang w:eastAsia="pl-PL"/>
        </w:rPr>
        <w:t>spotkanie</w:t>
      </w:r>
      <w:proofErr w:type="gramEnd"/>
      <w:r w:rsidRPr="00E845AD">
        <w:rPr>
          <w:rFonts w:ascii="Times New Roman" w:eastAsia="Times New Roman" w:hAnsi="Times New Roman" w:cs="Times New Roman"/>
          <w:sz w:val="24"/>
          <w:szCs w:val="24"/>
          <w:lang w:eastAsia="pl-PL"/>
        </w:rPr>
        <w:t xml:space="preserve"> z okazji 76 rocznicy Akcji Burza we współpracy z</w:t>
      </w:r>
      <w:r w:rsidR="0065019D">
        <w:rPr>
          <w:rFonts w:ascii="Times New Roman" w:eastAsia="Times New Roman" w:hAnsi="Times New Roman" w:cs="Times New Roman"/>
          <w:sz w:val="24"/>
          <w:szCs w:val="24"/>
          <w:lang w:eastAsia="pl-PL"/>
        </w:rPr>
        <w:t>e</w:t>
      </w:r>
      <w:r w:rsidRPr="00E845AD">
        <w:rPr>
          <w:rFonts w:ascii="Times New Roman" w:eastAsia="Times New Roman" w:hAnsi="Times New Roman" w:cs="Times New Roman"/>
          <w:sz w:val="24"/>
          <w:szCs w:val="24"/>
          <w:lang w:eastAsia="pl-PL"/>
        </w:rPr>
        <w:t xml:space="preserve"> Światowym Związkiem żołnierzy Armii Krajowej – Koło w Tyczynie</w:t>
      </w:r>
    </w:p>
    <w:p w14:paraId="1B18C7B2" w14:textId="1D8BAD6D" w:rsidR="00E845AD" w:rsidRPr="00E845AD" w:rsidRDefault="00E845AD" w:rsidP="00611983">
      <w:pPr>
        <w:numPr>
          <w:ilvl w:val="0"/>
          <w:numId w:val="51"/>
        </w:numPr>
        <w:spacing w:after="0" w:line="276" w:lineRule="auto"/>
        <w:ind w:left="284" w:firstLine="0"/>
        <w:contextualSpacing/>
        <w:jc w:val="both"/>
        <w:rPr>
          <w:rFonts w:ascii="Times New Roman" w:eastAsia="Times New Roman" w:hAnsi="Times New Roman" w:cs="Times New Roman"/>
          <w:sz w:val="24"/>
          <w:szCs w:val="24"/>
          <w:lang w:eastAsia="pl-PL"/>
        </w:rPr>
      </w:pPr>
      <w:proofErr w:type="gramStart"/>
      <w:r w:rsidRPr="00E845AD">
        <w:rPr>
          <w:rFonts w:ascii="Times New Roman" w:eastAsia="Times New Roman" w:hAnsi="Times New Roman" w:cs="Times New Roman"/>
          <w:sz w:val="24"/>
          <w:szCs w:val="24"/>
          <w:lang w:eastAsia="pl-PL"/>
        </w:rPr>
        <w:t>spotkanie</w:t>
      </w:r>
      <w:proofErr w:type="gramEnd"/>
      <w:r w:rsidRPr="00E845AD">
        <w:rPr>
          <w:rFonts w:ascii="Times New Roman" w:eastAsia="Times New Roman" w:hAnsi="Times New Roman" w:cs="Times New Roman"/>
          <w:sz w:val="24"/>
          <w:szCs w:val="24"/>
          <w:lang w:eastAsia="pl-PL"/>
        </w:rPr>
        <w:t xml:space="preserve"> „Warsztaty genealogiczno-</w:t>
      </w:r>
      <w:r w:rsidR="0065019D">
        <w:rPr>
          <w:rFonts w:ascii="Times New Roman" w:eastAsia="Times New Roman" w:hAnsi="Times New Roman" w:cs="Times New Roman"/>
          <w:sz w:val="24"/>
          <w:szCs w:val="24"/>
          <w:lang w:eastAsia="pl-PL"/>
        </w:rPr>
        <w:t>k</w:t>
      </w:r>
      <w:r w:rsidRPr="00E845AD">
        <w:rPr>
          <w:rFonts w:ascii="Times New Roman" w:eastAsia="Times New Roman" w:hAnsi="Times New Roman" w:cs="Times New Roman"/>
          <w:sz w:val="24"/>
          <w:szCs w:val="24"/>
          <w:lang w:eastAsia="pl-PL"/>
        </w:rPr>
        <w:t xml:space="preserve">onserwatorskie zrealizowane we współpracy </w:t>
      </w:r>
      <w:r>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z Archiwum Państwowym w Rzeszowie</w:t>
      </w:r>
    </w:p>
    <w:p w14:paraId="44231626" w14:textId="5B02DE8B" w:rsidR="00E845AD" w:rsidRPr="00E845AD" w:rsidRDefault="00E845AD" w:rsidP="002E4113">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Inną formą działalności kulturalnej M-GOK podjętą w 2020 roku była organizacja imprez rozrywkowych w M-GOK i filiach, a były to występy z okazji Dnia Kobiet, Dnia Babci </w:t>
      </w:r>
      <w:r>
        <w:rPr>
          <w:rFonts w:ascii="Times New Roman" w:eastAsia="Times New Roman" w:hAnsi="Times New Roman" w:cs="Times New Roman"/>
          <w:sz w:val="24"/>
          <w:szCs w:val="24"/>
          <w:lang w:eastAsia="pl-PL"/>
        </w:rPr>
        <w:br/>
      </w:r>
      <w:r w:rsidRPr="00E845AD">
        <w:rPr>
          <w:rFonts w:ascii="Times New Roman" w:eastAsia="Times New Roman" w:hAnsi="Times New Roman" w:cs="Times New Roman"/>
          <w:sz w:val="24"/>
          <w:szCs w:val="24"/>
          <w:lang w:eastAsia="pl-PL"/>
        </w:rPr>
        <w:t>i Dziadka, Dnia Matki, Dnia Dziecka, Pikniki plenerowe, Dni otwarte, Mikołajki, Wieczór karnawałowy, Spotkania filmowe w ramach licencji MPLC.</w:t>
      </w:r>
    </w:p>
    <w:p w14:paraId="40731222" w14:textId="77777777" w:rsidR="00E845AD" w:rsidRPr="00E845AD" w:rsidRDefault="00E845AD" w:rsidP="002E4113">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W wydarzeniach stacjonarnych organizowanych przez M-GOK i jego filie w 2020 roku uczestniczyło ogółem około 15 tysięcy osób. W wydarzeniach online około 85 tysięcy odbiorców.</w:t>
      </w:r>
    </w:p>
    <w:p w14:paraId="198B820A" w14:textId="35565AFF" w:rsidR="00E845AD" w:rsidRDefault="00E845AD" w:rsidP="002E4113">
      <w:pPr>
        <w:spacing w:after="0" w:line="276" w:lineRule="auto"/>
        <w:ind w:left="284"/>
        <w:jc w:val="both"/>
        <w:rPr>
          <w:rFonts w:ascii="Times New Roman" w:eastAsia="Times New Roman" w:hAnsi="Times New Roman" w:cs="Times New Roman"/>
          <w:sz w:val="24"/>
          <w:szCs w:val="24"/>
          <w:lang w:eastAsia="pl-PL"/>
        </w:rPr>
      </w:pPr>
      <w:r w:rsidRPr="00E845AD">
        <w:rPr>
          <w:rFonts w:ascii="Times New Roman" w:eastAsia="Times New Roman" w:hAnsi="Times New Roman" w:cs="Times New Roman"/>
          <w:sz w:val="24"/>
          <w:szCs w:val="24"/>
          <w:lang w:eastAsia="pl-PL"/>
        </w:rPr>
        <w:t xml:space="preserve">Miejsko-Gminny Ośrodek Kultury im. Katarzyny Sobczyk prowadzi stronę internetową, profil na Facebooku oraz kanał z filmami na </w:t>
      </w:r>
      <w:proofErr w:type="spellStart"/>
      <w:r w:rsidRPr="00E845AD">
        <w:rPr>
          <w:rFonts w:ascii="Times New Roman" w:eastAsia="Times New Roman" w:hAnsi="Times New Roman" w:cs="Times New Roman"/>
          <w:sz w:val="24"/>
          <w:szCs w:val="24"/>
          <w:lang w:eastAsia="pl-PL"/>
        </w:rPr>
        <w:t>Youtube</w:t>
      </w:r>
      <w:proofErr w:type="spellEnd"/>
      <w:r w:rsidRPr="00E845AD">
        <w:rPr>
          <w:rFonts w:ascii="Times New Roman" w:eastAsia="Times New Roman" w:hAnsi="Times New Roman" w:cs="Times New Roman"/>
          <w:sz w:val="24"/>
          <w:szCs w:val="24"/>
          <w:lang w:eastAsia="pl-PL"/>
        </w:rPr>
        <w:t xml:space="preserve">.  Profil Facebooku osiągnął 264 367 odbiorców, a kanał </w:t>
      </w:r>
      <w:proofErr w:type="spellStart"/>
      <w:r w:rsidRPr="00E845AD">
        <w:rPr>
          <w:rFonts w:ascii="Times New Roman" w:eastAsia="Times New Roman" w:hAnsi="Times New Roman" w:cs="Times New Roman"/>
          <w:sz w:val="24"/>
          <w:szCs w:val="24"/>
          <w:lang w:eastAsia="pl-PL"/>
        </w:rPr>
        <w:t>Youtube</w:t>
      </w:r>
      <w:proofErr w:type="spellEnd"/>
      <w:r w:rsidRPr="00E845AD">
        <w:rPr>
          <w:rFonts w:ascii="Times New Roman" w:eastAsia="Times New Roman" w:hAnsi="Times New Roman" w:cs="Times New Roman"/>
          <w:sz w:val="24"/>
          <w:szCs w:val="24"/>
          <w:lang w:eastAsia="pl-PL"/>
        </w:rPr>
        <w:t xml:space="preserve"> 139 258 odbiorców.</w:t>
      </w:r>
    </w:p>
    <w:p w14:paraId="23D319AF" w14:textId="77777777" w:rsidR="000B114D" w:rsidRPr="00E845AD" w:rsidRDefault="000B114D" w:rsidP="002E4113">
      <w:pPr>
        <w:spacing w:after="0" w:line="240" w:lineRule="auto"/>
        <w:jc w:val="both"/>
        <w:rPr>
          <w:rFonts w:ascii="Times New Roman" w:eastAsia="Times New Roman" w:hAnsi="Times New Roman" w:cs="Times New Roman"/>
          <w:sz w:val="24"/>
          <w:szCs w:val="24"/>
          <w:lang w:eastAsia="pl-PL"/>
        </w:rPr>
      </w:pPr>
    </w:p>
    <w:p w14:paraId="7E45D61A" w14:textId="47C6D685" w:rsidR="00141B80" w:rsidRPr="00C354DB" w:rsidRDefault="00C74896" w:rsidP="00804387">
      <w:pPr>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15</w:t>
      </w:r>
      <w:r w:rsidR="00E55ADE">
        <w:rPr>
          <w:rFonts w:ascii="Times New Roman" w:hAnsi="Times New Roman" w:cs="Times New Roman"/>
          <w:b/>
          <w:sz w:val="24"/>
          <w:szCs w:val="24"/>
        </w:rPr>
        <w:t>.</w:t>
      </w:r>
      <w:r w:rsidR="00D616F8">
        <w:rPr>
          <w:rFonts w:ascii="Times New Roman" w:hAnsi="Times New Roman" w:cs="Times New Roman"/>
          <w:b/>
          <w:sz w:val="24"/>
          <w:szCs w:val="24"/>
        </w:rPr>
        <w:t>3</w:t>
      </w:r>
      <w:r w:rsidR="00C354DB">
        <w:rPr>
          <w:rFonts w:ascii="Times New Roman" w:hAnsi="Times New Roman" w:cs="Times New Roman"/>
          <w:b/>
          <w:sz w:val="24"/>
          <w:szCs w:val="24"/>
        </w:rPr>
        <w:t>. K</w:t>
      </w:r>
      <w:r w:rsidR="005F4E5F" w:rsidRPr="00C354DB">
        <w:rPr>
          <w:rFonts w:ascii="Times New Roman" w:hAnsi="Times New Roman" w:cs="Times New Roman"/>
          <w:b/>
          <w:sz w:val="24"/>
          <w:szCs w:val="24"/>
        </w:rPr>
        <w:t>luby sportowe</w:t>
      </w:r>
      <w:r w:rsidR="00C354DB">
        <w:rPr>
          <w:rFonts w:ascii="Times New Roman" w:hAnsi="Times New Roman" w:cs="Times New Roman"/>
          <w:b/>
          <w:sz w:val="24"/>
          <w:szCs w:val="24"/>
        </w:rPr>
        <w:t>.</w:t>
      </w:r>
    </w:p>
    <w:p w14:paraId="17653AE8" w14:textId="77777777" w:rsidR="00A95461" w:rsidRPr="00B41825" w:rsidRDefault="00A95461" w:rsidP="00DA18B7">
      <w:pPr>
        <w:pStyle w:val="Akapitzlist"/>
        <w:spacing w:after="0" w:line="240" w:lineRule="auto"/>
        <w:ind w:left="284"/>
        <w:jc w:val="both"/>
        <w:rPr>
          <w:rFonts w:ascii="Times New Roman" w:hAnsi="Times New Roman" w:cs="Times New Roman"/>
          <w:b/>
          <w:sz w:val="24"/>
          <w:szCs w:val="24"/>
        </w:rPr>
      </w:pPr>
      <w:r w:rsidRPr="00B41825">
        <w:rPr>
          <w:rFonts w:ascii="Times New Roman" w:hAnsi="Times New Roman" w:cs="Times New Roman"/>
          <w:b/>
          <w:sz w:val="24"/>
          <w:szCs w:val="24"/>
        </w:rPr>
        <w:t>Tyczyn:</w:t>
      </w:r>
    </w:p>
    <w:p w14:paraId="219191ED" w14:textId="77777777" w:rsidR="00A95461" w:rsidRPr="000320DB" w:rsidRDefault="00A95461" w:rsidP="005C7955">
      <w:pPr>
        <w:pStyle w:val="Akapitzlist"/>
        <w:numPr>
          <w:ilvl w:val="0"/>
          <w:numId w:val="12"/>
        </w:numPr>
        <w:spacing w:after="0" w:line="240"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Miejski Klub Sportowy „Strug”,</w:t>
      </w:r>
    </w:p>
    <w:p w14:paraId="6897FB0D" w14:textId="77777777" w:rsidR="00A95461" w:rsidRPr="000320DB" w:rsidRDefault="00A95461" w:rsidP="00611983">
      <w:pPr>
        <w:pStyle w:val="Akapitzlist"/>
        <w:numPr>
          <w:ilvl w:val="0"/>
          <w:numId w:val="12"/>
        </w:numPr>
        <w:spacing w:after="0" w:line="240"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 xml:space="preserve">Uczniowski Klub Sportowy „Dyskobol”, </w:t>
      </w:r>
    </w:p>
    <w:p w14:paraId="29870647" w14:textId="77777777" w:rsidR="00A95461" w:rsidRDefault="00A95461" w:rsidP="00611983">
      <w:pPr>
        <w:pStyle w:val="Akapitzlist"/>
        <w:numPr>
          <w:ilvl w:val="0"/>
          <w:numId w:val="12"/>
        </w:numPr>
        <w:spacing w:after="0" w:line="240"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Ucz</w:t>
      </w:r>
      <w:r>
        <w:rPr>
          <w:rFonts w:ascii="Times New Roman" w:hAnsi="Times New Roman" w:cs="Times New Roman"/>
          <w:sz w:val="24"/>
          <w:szCs w:val="24"/>
        </w:rPr>
        <w:t>niowski Klub Sportowy „Flimero”;</w:t>
      </w:r>
      <w:r w:rsidRPr="000320DB">
        <w:rPr>
          <w:rFonts w:ascii="Times New Roman" w:hAnsi="Times New Roman" w:cs="Times New Roman"/>
          <w:sz w:val="24"/>
          <w:szCs w:val="24"/>
        </w:rPr>
        <w:t xml:space="preserve"> </w:t>
      </w:r>
    </w:p>
    <w:p w14:paraId="3C08A27E" w14:textId="77777777" w:rsidR="00A95461" w:rsidRPr="00CA0CD3" w:rsidRDefault="00A95461" w:rsidP="00611983">
      <w:pPr>
        <w:numPr>
          <w:ilvl w:val="0"/>
          <w:numId w:val="12"/>
        </w:numPr>
        <w:shd w:val="clear" w:color="auto" w:fill="FFFFFF" w:themeFill="background1"/>
        <w:spacing w:after="0" w:line="240" w:lineRule="auto"/>
        <w:ind w:left="567" w:hanging="283"/>
        <w:rPr>
          <w:rFonts w:ascii="Times New Roman" w:eastAsia="Times New Roman" w:hAnsi="Times New Roman" w:cs="Times New Roman"/>
          <w:b/>
          <w:color w:val="000000"/>
          <w:sz w:val="24"/>
          <w:szCs w:val="24"/>
          <w:lang w:eastAsia="pl-PL"/>
        </w:rPr>
      </w:pPr>
      <w:r w:rsidRPr="00CA0CD3">
        <w:rPr>
          <w:rFonts w:ascii="Times New Roman" w:eastAsia="Times New Roman" w:hAnsi="Times New Roman" w:cs="Times New Roman"/>
          <w:bCs/>
          <w:color w:val="000000"/>
          <w:sz w:val="24"/>
          <w:szCs w:val="24"/>
          <w:bdr w:val="none" w:sz="0" w:space="0" w:color="auto" w:frame="1"/>
          <w:lang w:eastAsia="pl-PL"/>
        </w:rPr>
        <w:t>Uczniowski Klub Sportowy „Akademia Tenisa Stołowego Tyczyn”</w:t>
      </w:r>
    </w:p>
    <w:p w14:paraId="7F6A5492" w14:textId="752EE0A6" w:rsidR="005C7955" w:rsidRPr="005C7955" w:rsidRDefault="00A95461" w:rsidP="005C7955">
      <w:pPr>
        <w:pStyle w:val="Akapitzlist"/>
        <w:spacing w:after="0" w:line="240" w:lineRule="auto"/>
        <w:ind w:left="284"/>
        <w:jc w:val="both"/>
        <w:rPr>
          <w:rFonts w:ascii="Times New Roman" w:hAnsi="Times New Roman" w:cs="Times New Roman"/>
          <w:b/>
          <w:sz w:val="24"/>
          <w:szCs w:val="24"/>
        </w:rPr>
      </w:pPr>
      <w:r w:rsidRPr="00B41825">
        <w:rPr>
          <w:rFonts w:ascii="Times New Roman" w:hAnsi="Times New Roman" w:cs="Times New Roman"/>
          <w:b/>
          <w:sz w:val="24"/>
          <w:szCs w:val="24"/>
        </w:rPr>
        <w:t>Borek Stary:</w:t>
      </w:r>
    </w:p>
    <w:p w14:paraId="09A97269" w14:textId="77777777" w:rsidR="00A95461" w:rsidRDefault="00A95461" w:rsidP="00611983">
      <w:pPr>
        <w:pStyle w:val="Akapitzlist"/>
        <w:numPr>
          <w:ilvl w:val="0"/>
          <w:numId w:val="13"/>
        </w:numPr>
        <w:spacing w:after="0" w:line="240"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Ludowy Klub Sportowy „Start”,</w:t>
      </w:r>
    </w:p>
    <w:p w14:paraId="4496ED07" w14:textId="77777777" w:rsidR="00A95461" w:rsidRPr="0030078B" w:rsidRDefault="00A95461" w:rsidP="00611983">
      <w:pPr>
        <w:pStyle w:val="Akapitzlist"/>
        <w:numPr>
          <w:ilvl w:val="0"/>
          <w:numId w:val="13"/>
        </w:numPr>
        <w:spacing w:after="0" w:line="240" w:lineRule="auto"/>
        <w:ind w:left="568" w:hanging="284"/>
        <w:jc w:val="both"/>
        <w:rPr>
          <w:rFonts w:ascii="Times New Roman" w:hAnsi="Times New Roman" w:cs="Times New Roman"/>
          <w:sz w:val="24"/>
          <w:szCs w:val="24"/>
        </w:rPr>
      </w:pPr>
      <w:r w:rsidRPr="0030078B">
        <w:rPr>
          <w:rFonts w:ascii="Times New Roman" w:hAnsi="Times New Roman" w:cs="Times New Roman"/>
          <w:sz w:val="24"/>
          <w:szCs w:val="24"/>
        </w:rPr>
        <w:t>Szkolny Klub Sportowy przy Szkole Podstawowej</w:t>
      </w:r>
    </w:p>
    <w:p w14:paraId="6D0FF8F0" w14:textId="77777777" w:rsidR="00A95461" w:rsidRPr="00B41825" w:rsidRDefault="00A95461" w:rsidP="00611983">
      <w:pPr>
        <w:pStyle w:val="Akapitzlist"/>
        <w:spacing w:after="0" w:line="240" w:lineRule="auto"/>
        <w:ind w:left="284"/>
        <w:jc w:val="both"/>
        <w:rPr>
          <w:rFonts w:ascii="Times New Roman" w:hAnsi="Times New Roman" w:cs="Times New Roman"/>
          <w:b/>
          <w:sz w:val="24"/>
          <w:szCs w:val="24"/>
        </w:rPr>
      </w:pPr>
      <w:r w:rsidRPr="00B41825">
        <w:rPr>
          <w:rFonts w:ascii="Times New Roman" w:hAnsi="Times New Roman" w:cs="Times New Roman"/>
          <w:b/>
          <w:sz w:val="24"/>
          <w:szCs w:val="24"/>
        </w:rPr>
        <w:t>Hermanowa:</w:t>
      </w:r>
    </w:p>
    <w:p w14:paraId="18CDEF66" w14:textId="77777777" w:rsidR="00A95461" w:rsidRPr="000320DB" w:rsidRDefault="00A95461" w:rsidP="00611983">
      <w:pPr>
        <w:pStyle w:val="Akapitzlist"/>
        <w:numPr>
          <w:ilvl w:val="0"/>
          <w:numId w:val="14"/>
        </w:numPr>
        <w:spacing w:after="0" w:line="240"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Ludowy Klub Sportowy „Herman”</w:t>
      </w:r>
    </w:p>
    <w:p w14:paraId="2F65D839" w14:textId="77777777" w:rsidR="00A95461" w:rsidRPr="00B41825" w:rsidRDefault="00A95461" w:rsidP="00611983">
      <w:pPr>
        <w:pStyle w:val="Akapitzlist"/>
        <w:spacing w:after="0" w:line="240" w:lineRule="auto"/>
        <w:ind w:left="284"/>
        <w:jc w:val="both"/>
        <w:rPr>
          <w:rFonts w:ascii="Times New Roman" w:hAnsi="Times New Roman" w:cs="Times New Roman"/>
          <w:b/>
          <w:sz w:val="24"/>
          <w:szCs w:val="24"/>
        </w:rPr>
      </w:pPr>
      <w:r w:rsidRPr="00B41825">
        <w:rPr>
          <w:rFonts w:ascii="Times New Roman" w:hAnsi="Times New Roman" w:cs="Times New Roman"/>
          <w:b/>
          <w:sz w:val="24"/>
          <w:szCs w:val="24"/>
        </w:rPr>
        <w:t>Kielnarowa:</w:t>
      </w:r>
    </w:p>
    <w:p w14:paraId="7124D713" w14:textId="77777777" w:rsidR="00A95461" w:rsidRPr="000320DB" w:rsidRDefault="00A95461" w:rsidP="00611983">
      <w:pPr>
        <w:pStyle w:val="Akapitzlist"/>
        <w:numPr>
          <w:ilvl w:val="0"/>
          <w:numId w:val="14"/>
        </w:numPr>
        <w:spacing w:after="0" w:line="240"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Ludowy Klub Sportowy „Jar”,</w:t>
      </w:r>
    </w:p>
    <w:p w14:paraId="2D5BE1F9" w14:textId="77777777" w:rsidR="00A95461" w:rsidRDefault="00A95461" w:rsidP="00611983">
      <w:pPr>
        <w:pStyle w:val="Akapitzlist"/>
        <w:numPr>
          <w:ilvl w:val="0"/>
          <w:numId w:val="14"/>
        </w:numPr>
        <w:spacing w:after="0" w:line="240" w:lineRule="auto"/>
        <w:ind w:left="568" w:hanging="284"/>
        <w:jc w:val="both"/>
        <w:rPr>
          <w:rFonts w:ascii="Times New Roman" w:hAnsi="Times New Roman" w:cs="Times New Roman"/>
          <w:sz w:val="24"/>
          <w:szCs w:val="24"/>
        </w:rPr>
      </w:pPr>
      <w:r w:rsidRPr="000320DB">
        <w:rPr>
          <w:rFonts w:ascii="Times New Roman" w:hAnsi="Times New Roman" w:cs="Times New Roman"/>
          <w:sz w:val="24"/>
          <w:szCs w:val="24"/>
        </w:rPr>
        <w:t>Stowarzyszenie Turystyczno-Sportowe „Wodnik”</w:t>
      </w:r>
      <w:r>
        <w:rPr>
          <w:rFonts w:ascii="Times New Roman" w:hAnsi="Times New Roman" w:cs="Times New Roman"/>
          <w:sz w:val="24"/>
          <w:szCs w:val="24"/>
        </w:rPr>
        <w:t>.</w:t>
      </w:r>
    </w:p>
    <w:p w14:paraId="1F18C7BB" w14:textId="77777777" w:rsidR="004A01FC" w:rsidRDefault="004A01FC" w:rsidP="00804387">
      <w:pPr>
        <w:pStyle w:val="Akapitzlist"/>
        <w:spacing w:after="0" w:line="276" w:lineRule="auto"/>
        <w:ind w:left="568"/>
        <w:jc w:val="both"/>
        <w:rPr>
          <w:rFonts w:ascii="Times New Roman" w:hAnsi="Times New Roman" w:cs="Times New Roman"/>
          <w:sz w:val="24"/>
          <w:szCs w:val="24"/>
        </w:rPr>
      </w:pPr>
    </w:p>
    <w:p w14:paraId="42BEC8D5" w14:textId="25A1F460" w:rsidR="00E070FA" w:rsidRPr="00393971" w:rsidRDefault="00C74896" w:rsidP="00611983">
      <w:pPr>
        <w:pStyle w:val="Akapitzlist"/>
        <w:spacing w:after="0" w:line="276" w:lineRule="auto"/>
        <w:ind w:left="142" w:firstLine="142"/>
        <w:jc w:val="both"/>
        <w:rPr>
          <w:rFonts w:ascii="Times New Roman" w:hAnsi="Times New Roman" w:cs="Times New Roman"/>
          <w:b/>
          <w:sz w:val="24"/>
          <w:szCs w:val="24"/>
        </w:rPr>
      </w:pPr>
      <w:r>
        <w:rPr>
          <w:rFonts w:ascii="Times New Roman" w:hAnsi="Times New Roman" w:cs="Times New Roman"/>
          <w:b/>
          <w:sz w:val="24"/>
          <w:szCs w:val="24"/>
        </w:rPr>
        <w:t>16</w:t>
      </w:r>
      <w:r w:rsidR="004A01FC" w:rsidRPr="00393971">
        <w:rPr>
          <w:rFonts w:ascii="Times New Roman" w:hAnsi="Times New Roman" w:cs="Times New Roman"/>
          <w:b/>
          <w:sz w:val="24"/>
          <w:szCs w:val="24"/>
        </w:rPr>
        <w:t>. Ochrona zdrowia.</w:t>
      </w:r>
    </w:p>
    <w:p w14:paraId="2976F33E" w14:textId="32C5A16E" w:rsidR="004A01FC" w:rsidRPr="006933E5" w:rsidRDefault="004A01FC" w:rsidP="00804387">
      <w:pPr>
        <w:spacing w:after="0" w:line="276" w:lineRule="auto"/>
        <w:ind w:left="284"/>
        <w:jc w:val="both"/>
        <w:outlineLvl w:val="0"/>
        <w:rPr>
          <w:rFonts w:ascii="Times New Roman" w:eastAsia="Times New Roman" w:hAnsi="Times New Roman" w:cs="Times New Roman"/>
          <w:bCs/>
          <w:kern w:val="36"/>
          <w:sz w:val="24"/>
          <w:szCs w:val="24"/>
          <w:lang w:eastAsia="pl-PL"/>
        </w:rPr>
      </w:pPr>
      <w:r w:rsidRPr="006933E5">
        <w:rPr>
          <w:rFonts w:ascii="Times New Roman" w:eastAsia="Times New Roman" w:hAnsi="Times New Roman" w:cs="Times New Roman"/>
          <w:bCs/>
          <w:kern w:val="36"/>
          <w:sz w:val="24"/>
          <w:szCs w:val="24"/>
          <w:lang w:eastAsia="pl-PL"/>
        </w:rPr>
        <w:t>Na terenie gminy działa Zakład Opieki Zdrowotnej nr 2, podlegający Starostwu Powiatowemu w Rzeszowie, prowadzący przychodnię rejonową i ośrodek zdrowia.</w:t>
      </w:r>
    </w:p>
    <w:p w14:paraId="535E61D9" w14:textId="77777777" w:rsidR="004A01FC" w:rsidRPr="006933E5" w:rsidRDefault="004A01FC" w:rsidP="00804387">
      <w:pPr>
        <w:spacing w:after="0" w:line="276" w:lineRule="auto"/>
        <w:ind w:left="284"/>
        <w:outlineLvl w:val="0"/>
        <w:rPr>
          <w:rFonts w:ascii="Times New Roman" w:eastAsia="Times New Roman" w:hAnsi="Times New Roman" w:cs="Times New Roman"/>
          <w:bCs/>
          <w:kern w:val="36"/>
          <w:sz w:val="24"/>
          <w:szCs w:val="24"/>
          <w:lang w:eastAsia="pl-PL"/>
        </w:rPr>
      </w:pPr>
      <w:r w:rsidRPr="006933E5">
        <w:rPr>
          <w:rFonts w:ascii="Times New Roman" w:eastAsia="Times New Roman" w:hAnsi="Times New Roman" w:cs="Times New Roman"/>
          <w:bCs/>
          <w:kern w:val="36"/>
          <w:sz w:val="24"/>
          <w:szCs w:val="24"/>
          <w:lang w:eastAsia="pl-PL"/>
        </w:rPr>
        <w:t>W Przychodni Rejonowej w Tyczynie funkcjonują poradnie:</w:t>
      </w:r>
    </w:p>
    <w:p w14:paraId="7CD3F296"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poradnia</w:t>
      </w:r>
      <w:proofErr w:type="gramEnd"/>
      <w:r w:rsidRPr="006933E5">
        <w:rPr>
          <w:rFonts w:ascii="Times New Roman" w:eastAsia="Times New Roman" w:hAnsi="Times New Roman" w:cs="Times New Roman"/>
          <w:bCs/>
          <w:kern w:val="36"/>
          <w:sz w:val="24"/>
          <w:szCs w:val="24"/>
          <w:lang w:eastAsia="pl-PL"/>
        </w:rPr>
        <w:t xml:space="preserve"> ogólna,</w:t>
      </w:r>
    </w:p>
    <w:p w14:paraId="715AC53B"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poradnia</w:t>
      </w:r>
      <w:proofErr w:type="gramEnd"/>
      <w:r w:rsidRPr="006933E5">
        <w:rPr>
          <w:rFonts w:ascii="Times New Roman" w:eastAsia="Times New Roman" w:hAnsi="Times New Roman" w:cs="Times New Roman"/>
          <w:bCs/>
          <w:kern w:val="36"/>
          <w:sz w:val="24"/>
          <w:szCs w:val="24"/>
          <w:lang w:eastAsia="pl-PL"/>
        </w:rPr>
        <w:t xml:space="preserve"> dziecięca,</w:t>
      </w:r>
    </w:p>
    <w:p w14:paraId="36F991EF"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poradnia</w:t>
      </w:r>
      <w:proofErr w:type="gramEnd"/>
      <w:r w:rsidRPr="006933E5">
        <w:rPr>
          <w:rFonts w:ascii="Times New Roman" w:eastAsia="Times New Roman" w:hAnsi="Times New Roman" w:cs="Times New Roman"/>
          <w:bCs/>
          <w:kern w:val="36"/>
          <w:sz w:val="24"/>
          <w:szCs w:val="24"/>
          <w:lang w:eastAsia="pl-PL"/>
        </w:rPr>
        <w:t xml:space="preserve"> ginekologiczna,</w:t>
      </w:r>
    </w:p>
    <w:p w14:paraId="5125B74A"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poradnia</w:t>
      </w:r>
      <w:proofErr w:type="gramEnd"/>
      <w:r w:rsidRPr="006933E5">
        <w:rPr>
          <w:rFonts w:ascii="Times New Roman" w:eastAsia="Times New Roman" w:hAnsi="Times New Roman" w:cs="Times New Roman"/>
          <w:bCs/>
          <w:kern w:val="36"/>
          <w:sz w:val="24"/>
          <w:szCs w:val="24"/>
          <w:lang w:eastAsia="pl-PL"/>
        </w:rPr>
        <w:t xml:space="preserve"> chirurgii ogólnej,</w:t>
      </w:r>
    </w:p>
    <w:p w14:paraId="7D91995A"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poradnia</w:t>
      </w:r>
      <w:proofErr w:type="gramEnd"/>
      <w:r w:rsidRPr="006933E5">
        <w:rPr>
          <w:rFonts w:ascii="Times New Roman" w:eastAsia="Times New Roman" w:hAnsi="Times New Roman" w:cs="Times New Roman"/>
          <w:bCs/>
          <w:kern w:val="36"/>
          <w:sz w:val="24"/>
          <w:szCs w:val="24"/>
          <w:lang w:eastAsia="pl-PL"/>
        </w:rPr>
        <w:t xml:space="preserve"> otolaryngologiczna,</w:t>
      </w:r>
    </w:p>
    <w:p w14:paraId="5720E31C"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pielęgniarka</w:t>
      </w:r>
      <w:proofErr w:type="gramEnd"/>
      <w:r w:rsidRPr="006933E5">
        <w:rPr>
          <w:rFonts w:ascii="Times New Roman" w:eastAsia="Times New Roman" w:hAnsi="Times New Roman" w:cs="Times New Roman"/>
          <w:bCs/>
          <w:kern w:val="36"/>
          <w:sz w:val="24"/>
          <w:szCs w:val="24"/>
          <w:lang w:eastAsia="pl-PL"/>
        </w:rPr>
        <w:t xml:space="preserve"> środowiskowo-rodzinna,</w:t>
      </w:r>
    </w:p>
    <w:p w14:paraId="7B881317" w14:textId="2E51470D" w:rsidR="006933E5" w:rsidRPr="006933E5" w:rsidRDefault="006933E5"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położna</w:t>
      </w:r>
      <w:proofErr w:type="gramEnd"/>
      <w:r w:rsidRPr="006933E5">
        <w:rPr>
          <w:rFonts w:ascii="Times New Roman" w:eastAsia="Times New Roman" w:hAnsi="Times New Roman" w:cs="Times New Roman"/>
          <w:bCs/>
          <w:kern w:val="36"/>
          <w:sz w:val="24"/>
          <w:szCs w:val="24"/>
          <w:lang w:eastAsia="pl-PL"/>
        </w:rPr>
        <w:t xml:space="preserve"> środowiskowo-rodzinna</w:t>
      </w:r>
    </w:p>
    <w:p w14:paraId="79CA59B4"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gabinet</w:t>
      </w:r>
      <w:proofErr w:type="gramEnd"/>
      <w:r w:rsidRPr="006933E5">
        <w:rPr>
          <w:rFonts w:ascii="Times New Roman" w:eastAsia="Times New Roman" w:hAnsi="Times New Roman" w:cs="Times New Roman"/>
          <w:bCs/>
          <w:kern w:val="36"/>
          <w:sz w:val="24"/>
          <w:szCs w:val="24"/>
          <w:lang w:eastAsia="pl-PL"/>
        </w:rPr>
        <w:t xml:space="preserve"> stomatologiczny,</w:t>
      </w:r>
    </w:p>
    <w:p w14:paraId="0E0318B2" w14:textId="77777777"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pracownia</w:t>
      </w:r>
      <w:proofErr w:type="gramEnd"/>
      <w:r w:rsidRPr="006933E5">
        <w:rPr>
          <w:rFonts w:ascii="Times New Roman" w:eastAsia="Times New Roman" w:hAnsi="Times New Roman" w:cs="Times New Roman"/>
          <w:bCs/>
          <w:kern w:val="36"/>
          <w:sz w:val="24"/>
          <w:szCs w:val="24"/>
          <w:lang w:eastAsia="pl-PL"/>
        </w:rPr>
        <w:t xml:space="preserve"> USG,</w:t>
      </w:r>
    </w:p>
    <w:p w14:paraId="76057333" w14:textId="27D718E4" w:rsidR="004A01FC" w:rsidRPr="006933E5" w:rsidRDefault="004A01FC" w:rsidP="00611983">
      <w:pPr>
        <w:numPr>
          <w:ilvl w:val="0"/>
          <w:numId w:val="20"/>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analityka</w:t>
      </w:r>
      <w:proofErr w:type="gramEnd"/>
      <w:r w:rsidRPr="006933E5">
        <w:rPr>
          <w:rFonts w:ascii="Times New Roman" w:eastAsia="Times New Roman" w:hAnsi="Times New Roman" w:cs="Times New Roman"/>
          <w:bCs/>
          <w:kern w:val="36"/>
          <w:sz w:val="24"/>
          <w:szCs w:val="24"/>
          <w:lang w:eastAsia="pl-PL"/>
        </w:rPr>
        <w:t xml:space="preserve"> medyczna.</w:t>
      </w:r>
    </w:p>
    <w:p w14:paraId="4A215780" w14:textId="77777777" w:rsidR="004A01FC" w:rsidRPr="006933E5" w:rsidRDefault="004A01FC" w:rsidP="00804387">
      <w:pPr>
        <w:spacing w:after="0" w:line="276" w:lineRule="auto"/>
        <w:ind w:left="284"/>
        <w:outlineLvl w:val="0"/>
        <w:rPr>
          <w:rFonts w:ascii="Times New Roman" w:eastAsia="Times New Roman" w:hAnsi="Times New Roman" w:cs="Times New Roman"/>
          <w:bCs/>
          <w:kern w:val="36"/>
          <w:sz w:val="24"/>
          <w:szCs w:val="24"/>
          <w:lang w:eastAsia="pl-PL"/>
        </w:rPr>
      </w:pPr>
      <w:r w:rsidRPr="006933E5">
        <w:rPr>
          <w:rFonts w:ascii="Times New Roman" w:eastAsia="Times New Roman" w:hAnsi="Times New Roman" w:cs="Times New Roman"/>
          <w:bCs/>
          <w:kern w:val="36"/>
          <w:sz w:val="24"/>
          <w:szCs w:val="24"/>
          <w:lang w:eastAsia="pl-PL"/>
        </w:rPr>
        <w:t>W Ośrodku Zdrowia w Borku Starym funkcjonują poradnie:</w:t>
      </w:r>
    </w:p>
    <w:p w14:paraId="102DBE73" w14:textId="77777777" w:rsidR="004A01FC" w:rsidRPr="006933E5" w:rsidRDefault="004A01FC" w:rsidP="00611983">
      <w:pPr>
        <w:numPr>
          <w:ilvl w:val="0"/>
          <w:numId w:val="21"/>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poradnia</w:t>
      </w:r>
      <w:proofErr w:type="gramEnd"/>
      <w:r w:rsidRPr="006933E5">
        <w:rPr>
          <w:rFonts w:ascii="Times New Roman" w:eastAsia="Times New Roman" w:hAnsi="Times New Roman" w:cs="Times New Roman"/>
          <w:bCs/>
          <w:kern w:val="36"/>
          <w:sz w:val="24"/>
          <w:szCs w:val="24"/>
          <w:lang w:eastAsia="pl-PL"/>
        </w:rPr>
        <w:t xml:space="preserve"> ogólna,</w:t>
      </w:r>
    </w:p>
    <w:p w14:paraId="5D0292BC" w14:textId="77777777" w:rsidR="004A01FC" w:rsidRPr="006933E5" w:rsidRDefault="004A01FC" w:rsidP="00611983">
      <w:pPr>
        <w:numPr>
          <w:ilvl w:val="0"/>
          <w:numId w:val="21"/>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poradnia</w:t>
      </w:r>
      <w:proofErr w:type="gramEnd"/>
      <w:r w:rsidRPr="006933E5">
        <w:rPr>
          <w:rFonts w:ascii="Times New Roman" w:eastAsia="Times New Roman" w:hAnsi="Times New Roman" w:cs="Times New Roman"/>
          <w:bCs/>
          <w:kern w:val="36"/>
          <w:sz w:val="24"/>
          <w:szCs w:val="24"/>
          <w:lang w:eastAsia="pl-PL"/>
        </w:rPr>
        <w:t xml:space="preserve"> stomatologiczna,</w:t>
      </w:r>
    </w:p>
    <w:p w14:paraId="295B70F7" w14:textId="77777777" w:rsidR="004A01FC" w:rsidRPr="006933E5" w:rsidRDefault="004A01FC" w:rsidP="00611983">
      <w:pPr>
        <w:numPr>
          <w:ilvl w:val="0"/>
          <w:numId w:val="21"/>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pielęgniarka</w:t>
      </w:r>
      <w:proofErr w:type="gramEnd"/>
      <w:r w:rsidRPr="006933E5">
        <w:rPr>
          <w:rFonts w:ascii="Times New Roman" w:eastAsia="Times New Roman" w:hAnsi="Times New Roman" w:cs="Times New Roman"/>
          <w:bCs/>
          <w:kern w:val="36"/>
          <w:sz w:val="24"/>
          <w:szCs w:val="24"/>
          <w:lang w:eastAsia="pl-PL"/>
        </w:rPr>
        <w:t xml:space="preserve"> środowiskowo-rodzinna,</w:t>
      </w:r>
    </w:p>
    <w:p w14:paraId="05161804" w14:textId="77777777" w:rsidR="004A01FC" w:rsidRPr="006933E5" w:rsidRDefault="004A01FC" w:rsidP="00611983">
      <w:pPr>
        <w:numPr>
          <w:ilvl w:val="0"/>
          <w:numId w:val="21"/>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gabinet</w:t>
      </w:r>
      <w:proofErr w:type="gramEnd"/>
      <w:r w:rsidRPr="006933E5">
        <w:rPr>
          <w:rFonts w:ascii="Times New Roman" w:eastAsia="Times New Roman" w:hAnsi="Times New Roman" w:cs="Times New Roman"/>
          <w:bCs/>
          <w:kern w:val="36"/>
          <w:sz w:val="24"/>
          <w:szCs w:val="24"/>
          <w:lang w:eastAsia="pl-PL"/>
        </w:rPr>
        <w:t xml:space="preserve"> zabiegowy,</w:t>
      </w:r>
    </w:p>
    <w:p w14:paraId="419B8E3C" w14:textId="3BA409CD" w:rsidR="004A01FC" w:rsidRPr="006933E5" w:rsidRDefault="004A01FC" w:rsidP="00611983">
      <w:pPr>
        <w:numPr>
          <w:ilvl w:val="0"/>
          <w:numId w:val="21"/>
        </w:numPr>
        <w:spacing w:after="0" w:line="276" w:lineRule="auto"/>
        <w:outlineLvl w:val="0"/>
        <w:rPr>
          <w:rFonts w:ascii="Times New Roman" w:eastAsia="Times New Roman" w:hAnsi="Times New Roman" w:cs="Times New Roman"/>
          <w:bCs/>
          <w:kern w:val="36"/>
          <w:sz w:val="24"/>
          <w:szCs w:val="24"/>
          <w:lang w:eastAsia="pl-PL"/>
        </w:rPr>
      </w:pPr>
      <w:proofErr w:type="gramStart"/>
      <w:r w:rsidRPr="006933E5">
        <w:rPr>
          <w:rFonts w:ascii="Times New Roman" w:eastAsia="Times New Roman" w:hAnsi="Times New Roman" w:cs="Times New Roman"/>
          <w:bCs/>
          <w:kern w:val="36"/>
          <w:sz w:val="24"/>
          <w:szCs w:val="24"/>
          <w:lang w:eastAsia="pl-PL"/>
        </w:rPr>
        <w:t>punkt</w:t>
      </w:r>
      <w:proofErr w:type="gramEnd"/>
      <w:r w:rsidRPr="006933E5">
        <w:rPr>
          <w:rFonts w:ascii="Times New Roman" w:eastAsia="Times New Roman" w:hAnsi="Times New Roman" w:cs="Times New Roman"/>
          <w:bCs/>
          <w:kern w:val="36"/>
          <w:sz w:val="24"/>
          <w:szCs w:val="24"/>
          <w:lang w:eastAsia="pl-PL"/>
        </w:rPr>
        <w:t xml:space="preserve"> szczepień.</w:t>
      </w:r>
    </w:p>
    <w:p w14:paraId="7FCED0EE" w14:textId="77777777" w:rsidR="000A7CC4" w:rsidRDefault="000A7CC4" w:rsidP="00611983">
      <w:pPr>
        <w:spacing w:after="0" w:line="276" w:lineRule="auto"/>
        <w:jc w:val="both"/>
        <w:rPr>
          <w:rFonts w:ascii="Times New Roman" w:hAnsi="Times New Roman" w:cs="Times New Roman"/>
          <w:i/>
          <w:sz w:val="24"/>
          <w:szCs w:val="24"/>
          <w:u w:val="single"/>
        </w:rPr>
      </w:pPr>
    </w:p>
    <w:p w14:paraId="0A5147FB" w14:textId="77777777" w:rsidR="00916B5D" w:rsidRPr="00611983" w:rsidRDefault="00916B5D" w:rsidP="00611983">
      <w:pPr>
        <w:spacing w:after="0" w:line="276" w:lineRule="auto"/>
        <w:jc w:val="both"/>
        <w:rPr>
          <w:rFonts w:ascii="Times New Roman" w:hAnsi="Times New Roman" w:cs="Times New Roman"/>
          <w:i/>
          <w:sz w:val="24"/>
          <w:szCs w:val="24"/>
          <w:u w:val="single"/>
        </w:rPr>
      </w:pPr>
    </w:p>
    <w:p w14:paraId="62CC367A" w14:textId="367852C5" w:rsidR="00445882" w:rsidRDefault="00C74896" w:rsidP="00DA18B7">
      <w:pPr>
        <w:spacing w:after="0" w:line="276" w:lineRule="auto"/>
        <w:ind w:firstLine="284"/>
        <w:rPr>
          <w:rFonts w:ascii="Times New Roman" w:hAnsi="Times New Roman" w:cs="Times New Roman"/>
          <w:b/>
          <w:sz w:val="24"/>
          <w:szCs w:val="24"/>
        </w:rPr>
      </w:pPr>
      <w:r>
        <w:rPr>
          <w:rFonts w:ascii="Times New Roman" w:hAnsi="Times New Roman" w:cs="Times New Roman"/>
          <w:b/>
          <w:sz w:val="24"/>
          <w:szCs w:val="24"/>
        </w:rPr>
        <w:t>17</w:t>
      </w:r>
      <w:r w:rsidR="00574EFB" w:rsidRPr="002E53BD">
        <w:rPr>
          <w:rFonts w:ascii="Times New Roman" w:hAnsi="Times New Roman" w:cs="Times New Roman"/>
          <w:b/>
          <w:sz w:val="24"/>
          <w:szCs w:val="24"/>
        </w:rPr>
        <w:t xml:space="preserve">. </w:t>
      </w:r>
      <w:r w:rsidR="00C354DB" w:rsidRPr="002E53BD">
        <w:rPr>
          <w:rFonts w:ascii="Times New Roman" w:hAnsi="Times New Roman" w:cs="Times New Roman"/>
          <w:b/>
          <w:sz w:val="24"/>
          <w:szCs w:val="24"/>
        </w:rPr>
        <w:t>Bezpieczeństwo publiczne.</w:t>
      </w:r>
    </w:p>
    <w:p w14:paraId="6B430EC5" w14:textId="77777777" w:rsidR="00916B5D" w:rsidRDefault="00916B5D" w:rsidP="00DA18B7">
      <w:pPr>
        <w:spacing w:after="0" w:line="276" w:lineRule="auto"/>
        <w:ind w:firstLine="284"/>
        <w:rPr>
          <w:rFonts w:ascii="Times New Roman" w:hAnsi="Times New Roman" w:cs="Times New Roman"/>
          <w:b/>
          <w:sz w:val="24"/>
          <w:szCs w:val="24"/>
        </w:rPr>
      </w:pPr>
    </w:p>
    <w:p w14:paraId="49630842" w14:textId="7D8964EC" w:rsidR="004F26E3" w:rsidRDefault="00C74896"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17</w:t>
      </w:r>
      <w:r w:rsidR="00C354DB" w:rsidRPr="002E53BD">
        <w:rPr>
          <w:rFonts w:ascii="Times New Roman" w:hAnsi="Times New Roman" w:cs="Times New Roman"/>
          <w:b/>
          <w:sz w:val="24"/>
          <w:szCs w:val="24"/>
        </w:rPr>
        <w:t>.1</w:t>
      </w:r>
      <w:r w:rsidR="000F5F39" w:rsidRPr="002E53BD">
        <w:rPr>
          <w:rFonts w:ascii="Times New Roman" w:hAnsi="Times New Roman" w:cs="Times New Roman"/>
          <w:b/>
          <w:sz w:val="24"/>
          <w:szCs w:val="24"/>
        </w:rPr>
        <w:t>.</w:t>
      </w:r>
      <w:r w:rsidR="00C354DB" w:rsidRPr="002E53BD">
        <w:rPr>
          <w:rFonts w:ascii="Times New Roman" w:hAnsi="Times New Roman" w:cs="Times New Roman"/>
          <w:b/>
          <w:sz w:val="24"/>
          <w:szCs w:val="24"/>
        </w:rPr>
        <w:t xml:space="preserve"> O</w:t>
      </w:r>
      <w:r w:rsidR="004F26E3" w:rsidRPr="002E53BD">
        <w:rPr>
          <w:rFonts w:ascii="Times New Roman" w:hAnsi="Times New Roman" w:cs="Times New Roman"/>
          <w:b/>
          <w:sz w:val="24"/>
          <w:szCs w:val="24"/>
        </w:rPr>
        <w:t>chrona przeciwpożarowa</w:t>
      </w:r>
      <w:r w:rsidR="00C354DB" w:rsidRPr="002E53BD">
        <w:rPr>
          <w:rFonts w:ascii="Times New Roman" w:hAnsi="Times New Roman" w:cs="Times New Roman"/>
          <w:b/>
          <w:sz w:val="24"/>
          <w:szCs w:val="24"/>
        </w:rPr>
        <w:t>.</w:t>
      </w:r>
    </w:p>
    <w:p w14:paraId="376C1225" w14:textId="77777777" w:rsidR="00E65401" w:rsidRDefault="00E65401" w:rsidP="00804387">
      <w:pPr>
        <w:pStyle w:val="Standard"/>
        <w:spacing w:after="0"/>
        <w:ind w:left="284"/>
        <w:jc w:val="both"/>
        <w:rPr>
          <w:rFonts w:ascii="Times New Roman" w:hAnsi="Times New Roman" w:cs="Times New Roman"/>
          <w:sz w:val="24"/>
          <w:szCs w:val="24"/>
        </w:rPr>
      </w:pPr>
      <w:r>
        <w:rPr>
          <w:rFonts w:ascii="Times New Roman" w:hAnsi="Times New Roman" w:cs="Times New Roman"/>
          <w:sz w:val="24"/>
          <w:szCs w:val="24"/>
        </w:rPr>
        <w:t>W zakresie ochrony przeciwpożarowej obszar gminy obsługiwany jest obecnie przez:</w:t>
      </w:r>
    </w:p>
    <w:p w14:paraId="4800D8E0" w14:textId="089D9A18" w:rsidR="00E65401" w:rsidRDefault="00E65401" w:rsidP="00F1799A">
      <w:pPr>
        <w:pStyle w:val="Standard"/>
        <w:numPr>
          <w:ilvl w:val="2"/>
          <w:numId w:val="18"/>
        </w:numPr>
        <w:spacing w:after="0"/>
        <w:jc w:val="both"/>
        <w:rPr>
          <w:rFonts w:ascii="Times New Roman" w:hAnsi="Times New Roman" w:cs="Times New Roman"/>
          <w:sz w:val="24"/>
          <w:szCs w:val="24"/>
        </w:rPr>
      </w:pPr>
      <w:r>
        <w:rPr>
          <w:rFonts w:ascii="Times New Roman" w:hAnsi="Times New Roman" w:cs="Times New Roman"/>
          <w:sz w:val="24"/>
          <w:szCs w:val="24"/>
        </w:rPr>
        <w:t>Komendę Miejską Państwowej Straży Pożarnej w Rzeszowie,</w:t>
      </w:r>
    </w:p>
    <w:p w14:paraId="638CF57F" w14:textId="5414DF07" w:rsidR="00E65401" w:rsidRDefault="00E65401" w:rsidP="00F1799A">
      <w:pPr>
        <w:pStyle w:val="Standard"/>
        <w:numPr>
          <w:ilvl w:val="2"/>
          <w:numId w:val="18"/>
        </w:numPr>
        <w:spacing w:after="0"/>
        <w:jc w:val="both"/>
        <w:rPr>
          <w:rFonts w:ascii="Times New Roman" w:hAnsi="Times New Roman" w:cs="Times New Roman"/>
          <w:sz w:val="24"/>
          <w:szCs w:val="24"/>
        </w:rPr>
      </w:pPr>
      <w:r>
        <w:rPr>
          <w:rFonts w:ascii="Times New Roman" w:hAnsi="Times New Roman" w:cs="Times New Roman"/>
          <w:sz w:val="24"/>
          <w:szCs w:val="24"/>
        </w:rPr>
        <w:t>Ochotnicze Straże Pożarne z terenu gminy:</w:t>
      </w:r>
    </w:p>
    <w:p w14:paraId="31B2E719" w14:textId="75B75AC5" w:rsidR="00E65401" w:rsidRDefault="00E65401" w:rsidP="00611983">
      <w:pPr>
        <w:pStyle w:val="Standard"/>
        <w:numPr>
          <w:ilvl w:val="0"/>
          <w:numId w:val="32"/>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włączone</w:t>
      </w:r>
      <w:proofErr w:type="gramEnd"/>
      <w:r>
        <w:rPr>
          <w:rFonts w:ascii="Times New Roman" w:hAnsi="Times New Roman" w:cs="Times New Roman"/>
          <w:sz w:val="24"/>
          <w:szCs w:val="24"/>
        </w:rPr>
        <w:t xml:space="preserve"> do struktur Krajowego Systemu Ratowniczo</w:t>
      </w:r>
      <w:r w:rsidR="00D14077">
        <w:rPr>
          <w:rFonts w:ascii="Times New Roman" w:hAnsi="Times New Roman" w:cs="Times New Roman"/>
          <w:sz w:val="24"/>
          <w:szCs w:val="24"/>
        </w:rPr>
        <w:t>-</w:t>
      </w:r>
      <w:r>
        <w:rPr>
          <w:rFonts w:ascii="Times New Roman" w:hAnsi="Times New Roman" w:cs="Times New Roman"/>
          <w:sz w:val="24"/>
          <w:szCs w:val="24"/>
        </w:rPr>
        <w:t xml:space="preserve">Gaśniczego – OSP Tyczyn </w:t>
      </w:r>
      <w:r w:rsidR="00D14077">
        <w:rPr>
          <w:rFonts w:ascii="Times New Roman" w:hAnsi="Times New Roman" w:cs="Times New Roman"/>
          <w:sz w:val="24"/>
          <w:szCs w:val="24"/>
        </w:rPr>
        <w:br/>
      </w:r>
      <w:r>
        <w:rPr>
          <w:rFonts w:ascii="Times New Roman" w:hAnsi="Times New Roman" w:cs="Times New Roman"/>
          <w:sz w:val="24"/>
          <w:szCs w:val="24"/>
        </w:rPr>
        <w:t>i OSP Hermanowa,</w:t>
      </w:r>
    </w:p>
    <w:p w14:paraId="1923D625" w14:textId="6E8473B3" w:rsidR="007248EB" w:rsidRDefault="00E65401" w:rsidP="00916B5D">
      <w:pPr>
        <w:pStyle w:val="Standard"/>
        <w:widowControl w:val="0"/>
        <w:numPr>
          <w:ilvl w:val="0"/>
          <w:numId w:val="32"/>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poza</w:t>
      </w:r>
      <w:proofErr w:type="gramEnd"/>
      <w:r>
        <w:rPr>
          <w:rFonts w:ascii="Times New Roman" w:hAnsi="Times New Roman" w:cs="Times New Roman"/>
          <w:sz w:val="24"/>
          <w:szCs w:val="24"/>
        </w:rPr>
        <w:t xml:space="preserve"> systemem - OSP Kielnarowa i OSP Borek Stary.</w:t>
      </w:r>
    </w:p>
    <w:p w14:paraId="6A5790B6" w14:textId="77777777" w:rsidR="00916B5D" w:rsidRPr="00916B5D" w:rsidRDefault="00916B5D" w:rsidP="00916B5D">
      <w:pPr>
        <w:pStyle w:val="Standard"/>
        <w:widowControl w:val="0"/>
        <w:spacing w:after="0"/>
        <w:ind w:left="1004"/>
        <w:jc w:val="both"/>
        <w:rPr>
          <w:rFonts w:ascii="Times New Roman" w:hAnsi="Times New Roman" w:cs="Times New Roman"/>
          <w:sz w:val="24"/>
          <w:szCs w:val="24"/>
        </w:rPr>
      </w:pPr>
    </w:p>
    <w:p w14:paraId="117235A3" w14:textId="11CDC88B" w:rsidR="00E65401" w:rsidRDefault="00E65401" w:rsidP="00804387">
      <w:pPr>
        <w:pStyle w:val="Standard"/>
        <w:widowControl w:val="0"/>
        <w:spacing w:after="0"/>
        <w:ind w:left="284"/>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Wykaz jednostek interwencyjnych OSP / typ Straży / posiadany sprzęt mobilny</w:t>
      </w:r>
    </w:p>
    <w:tbl>
      <w:tblPr>
        <w:tblW w:w="9005" w:type="dxa"/>
        <w:tblInd w:w="65" w:type="dxa"/>
        <w:tblLayout w:type="fixed"/>
        <w:tblCellMar>
          <w:left w:w="10" w:type="dxa"/>
          <w:right w:w="10" w:type="dxa"/>
        </w:tblCellMar>
        <w:tblLook w:val="0000" w:firstRow="0" w:lastRow="0" w:firstColumn="0" w:lastColumn="0" w:noHBand="0" w:noVBand="0"/>
      </w:tblPr>
      <w:tblGrid>
        <w:gridCol w:w="545"/>
        <w:gridCol w:w="1798"/>
        <w:gridCol w:w="992"/>
        <w:gridCol w:w="2694"/>
        <w:gridCol w:w="2976"/>
      </w:tblGrid>
      <w:tr w:rsidR="00B53346" w14:paraId="7B7D83E8" w14:textId="77777777" w:rsidTr="002E53BD">
        <w:tc>
          <w:tcPr>
            <w:tcW w:w="545" w:type="dxa"/>
            <w:tcBorders>
              <w:top w:val="single" w:sz="2" w:space="0" w:color="000000"/>
              <w:left w:val="single" w:sz="2" w:space="0" w:color="000000"/>
              <w:bottom w:val="single" w:sz="2" w:space="0" w:color="000000"/>
            </w:tcBorders>
            <w:tcMar>
              <w:top w:w="55" w:type="dxa"/>
              <w:left w:w="55" w:type="dxa"/>
              <w:bottom w:w="55" w:type="dxa"/>
              <w:right w:w="55" w:type="dxa"/>
            </w:tcMar>
          </w:tcPr>
          <w:p w14:paraId="7D2F4DC4"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b/>
                <w:kern w:val="3"/>
                <w:lang w:eastAsia="hi-IN" w:bidi="hi-IN"/>
              </w:rPr>
            </w:pPr>
            <w:proofErr w:type="spellStart"/>
            <w:r>
              <w:rPr>
                <w:rFonts w:ascii="Times New Roman" w:eastAsia="Lucida Sans Unicode" w:hAnsi="Times New Roman" w:cs="Mangal"/>
                <w:b/>
                <w:kern w:val="3"/>
                <w:lang w:eastAsia="hi-IN" w:bidi="hi-IN"/>
              </w:rPr>
              <w:t>L.</w:t>
            </w:r>
            <w:proofErr w:type="gramStart"/>
            <w:r>
              <w:rPr>
                <w:rFonts w:ascii="Times New Roman" w:eastAsia="Lucida Sans Unicode" w:hAnsi="Times New Roman" w:cs="Mangal"/>
                <w:b/>
                <w:kern w:val="3"/>
                <w:lang w:eastAsia="hi-IN" w:bidi="hi-IN"/>
              </w:rPr>
              <w:t>p</w:t>
            </w:r>
            <w:proofErr w:type="spellEnd"/>
            <w:proofErr w:type="gramEnd"/>
          </w:p>
        </w:tc>
        <w:tc>
          <w:tcPr>
            <w:tcW w:w="1798" w:type="dxa"/>
            <w:tcBorders>
              <w:top w:val="single" w:sz="2" w:space="0" w:color="000000"/>
              <w:left w:val="single" w:sz="2" w:space="0" w:color="000000"/>
              <w:bottom w:val="single" w:sz="2" w:space="0" w:color="000000"/>
            </w:tcBorders>
            <w:tcMar>
              <w:top w:w="55" w:type="dxa"/>
              <w:left w:w="55" w:type="dxa"/>
              <w:bottom w:w="55" w:type="dxa"/>
              <w:right w:w="55" w:type="dxa"/>
            </w:tcMar>
          </w:tcPr>
          <w:p w14:paraId="1AC74261"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b/>
                <w:kern w:val="3"/>
                <w:lang w:eastAsia="hi-IN" w:bidi="hi-IN"/>
              </w:rPr>
            </w:pPr>
            <w:r>
              <w:rPr>
                <w:rFonts w:ascii="Times New Roman" w:eastAsia="Lucida Sans Unicode" w:hAnsi="Times New Roman" w:cs="Mangal"/>
                <w:b/>
                <w:kern w:val="3"/>
                <w:lang w:eastAsia="hi-IN" w:bidi="hi-IN"/>
              </w:rPr>
              <w:t>Miejscowość</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tcPr>
          <w:p w14:paraId="694A458C"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b/>
                <w:kern w:val="3"/>
                <w:lang w:eastAsia="hi-IN" w:bidi="hi-IN"/>
              </w:rPr>
            </w:pPr>
            <w:r>
              <w:rPr>
                <w:rFonts w:ascii="Times New Roman" w:eastAsia="Lucida Sans Unicode" w:hAnsi="Times New Roman" w:cs="Mangal"/>
                <w:b/>
                <w:kern w:val="3"/>
                <w:lang w:eastAsia="hi-IN" w:bidi="hi-IN"/>
              </w:rPr>
              <w:t>Typ Straży</w:t>
            </w:r>
          </w:p>
        </w:tc>
        <w:tc>
          <w:tcPr>
            <w:tcW w:w="5670"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15B028B"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b/>
                <w:kern w:val="3"/>
                <w:lang w:eastAsia="hi-IN" w:bidi="hi-IN"/>
              </w:rPr>
            </w:pPr>
            <w:r>
              <w:rPr>
                <w:rFonts w:ascii="Times New Roman" w:eastAsia="Lucida Sans Unicode" w:hAnsi="Times New Roman" w:cs="Mangal"/>
                <w:b/>
                <w:kern w:val="3"/>
                <w:lang w:eastAsia="hi-IN" w:bidi="hi-IN"/>
              </w:rPr>
              <w:t>Posiadany Sprzęt i nr operacyjny</w:t>
            </w:r>
          </w:p>
        </w:tc>
      </w:tr>
      <w:tr w:rsidR="00B53346" w14:paraId="2327426A" w14:textId="77777777" w:rsidTr="002E53BD">
        <w:tc>
          <w:tcPr>
            <w:tcW w:w="545" w:type="dxa"/>
            <w:tcBorders>
              <w:left w:val="single" w:sz="2" w:space="0" w:color="000000"/>
              <w:bottom w:val="single" w:sz="2" w:space="0" w:color="000000"/>
            </w:tcBorders>
            <w:tcMar>
              <w:top w:w="55" w:type="dxa"/>
              <w:left w:w="55" w:type="dxa"/>
              <w:bottom w:w="55" w:type="dxa"/>
              <w:right w:w="55" w:type="dxa"/>
            </w:tcMar>
          </w:tcPr>
          <w:p w14:paraId="193A4D53"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1</w:t>
            </w:r>
          </w:p>
        </w:tc>
        <w:tc>
          <w:tcPr>
            <w:tcW w:w="1798" w:type="dxa"/>
            <w:tcBorders>
              <w:left w:val="single" w:sz="2" w:space="0" w:color="000000"/>
              <w:bottom w:val="single" w:sz="2" w:space="0" w:color="000000"/>
            </w:tcBorders>
            <w:tcMar>
              <w:top w:w="55" w:type="dxa"/>
              <w:left w:w="55" w:type="dxa"/>
              <w:bottom w:w="55" w:type="dxa"/>
              <w:right w:w="55" w:type="dxa"/>
            </w:tcMar>
          </w:tcPr>
          <w:p w14:paraId="6CB52E4F"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2</w:t>
            </w:r>
          </w:p>
        </w:tc>
        <w:tc>
          <w:tcPr>
            <w:tcW w:w="992" w:type="dxa"/>
            <w:tcBorders>
              <w:left w:val="single" w:sz="2" w:space="0" w:color="000000"/>
              <w:bottom w:val="single" w:sz="2" w:space="0" w:color="000000"/>
            </w:tcBorders>
            <w:tcMar>
              <w:top w:w="55" w:type="dxa"/>
              <w:left w:w="55" w:type="dxa"/>
              <w:bottom w:w="55" w:type="dxa"/>
              <w:right w:w="55" w:type="dxa"/>
            </w:tcMar>
          </w:tcPr>
          <w:p w14:paraId="7DBE7FA3"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3</w:t>
            </w:r>
          </w:p>
        </w:tc>
        <w:tc>
          <w:tcPr>
            <w:tcW w:w="567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03382A2"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4</w:t>
            </w:r>
          </w:p>
        </w:tc>
      </w:tr>
      <w:tr w:rsidR="00B53346" w14:paraId="6F81CEAB" w14:textId="77777777" w:rsidTr="002E53BD">
        <w:tc>
          <w:tcPr>
            <w:tcW w:w="545" w:type="dxa"/>
            <w:tcBorders>
              <w:top w:val="single" w:sz="2" w:space="0" w:color="000000"/>
              <w:left w:val="single" w:sz="2" w:space="0" w:color="000000"/>
              <w:bottom w:val="single" w:sz="2" w:space="0" w:color="000000"/>
            </w:tcBorders>
            <w:tcMar>
              <w:top w:w="55" w:type="dxa"/>
              <w:left w:w="55" w:type="dxa"/>
              <w:bottom w:w="55" w:type="dxa"/>
              <w:right w:w="55" w:type="dxa"/>
            </w:tcMar>
          </w:tcPr>
          <w:p w14:paraId="342BB3E0"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1</w:t>
            </w:r>
          </w:p>
        </w:tc>
        <w:tc>
          <w:tcPr>
            <w:tcW w:w="1798" w:type="dxa"/>
            <w:tcBorders>
              <w:top w:val="single" w:sz="2" w:space="0" w:color="000000"/>
              <w:left w:val="single" w:sz="2" w:space="0" w:color="000000"/>
              <w:bottom w:val="single" w:sz="2" w:space="0" w:color="000000"/>
            </w:tcBorders>
            <w:tcMar>
              <w:top w:w="55" w:type="dxa"/>
              <w:left w:w="55" w:type="dxa"/>
              <w:bottom w:w="55" w:type="dxa"/>
              <w:right w:w="55" w:type="dxa"/>
            </w:tcMar>
          </w:tcPr>
          <w:p w14:paraId="0BA06A46"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Tyczyn (KSRG)</w:t>
            </w:r>
          </w:p>
          <w:p w14:paraId="2419C75D"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JOT II- OSP</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tcPr>
          <w:p w14:paraId="0C01FCA7"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S-3</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14:paraId="4346392E" w14:textId="77777777" w:rsidR="00B53346" w:rsidRPr="00C7222B" w:rsidRDefault="00B53346" w:rsidP="002E53BD">
            <w:pPr>
              <w:pStyle w:val="Standard"/>
              <w:widowControl w:val="0"/>
              <w:suppressLineNumbers/>
              <w:spacing w:after="0" w:line="240" w:lineRule="auto"/>
              <w:rPr>
                <w:rFonts w:ascii="Times New Roman" w:eastAsia="Lucida Sans Unicode" w:hAnsi="Times New Roman" w:cs="Mangal"/>
                <w:kern w:val="3"/>
                <w:lang w:val="en-US" w:eastAsia="hi-IN" w:bidi="hi-IN"/>
              </w:rPr>
            </w:pPr>
            <w:r w:rsidRPr="00C7222B">
              <w:rPr>
                <w:rFonts w:ascii="Times New Roman" w:eastAsia="Lucida Sans Unicode" w:hAnsi="Times New Roman" w:cs="Mangal"/>
                <w:kern w:val="3"/>
                <w:lang w:val="en-US" w:eastAsia="hi-IN" w:bidi="hi-IN"/>
              </w:rPr>
              <w:t xml:space="preserve">Volvo FL                </w:t>
            </w:r>
            <w:r w:rsidRPr="00C7222B">
              <w:rPr>
                <w:rFonts w:ascii="Times New Roman" w:eastAsia="Lucida Sans Unicode" w:hAnsi="Times New Roman" w:cs="Mangal"/>
                <w:b/>
                <w:bCs/>
                <w:kern w:val="3"/>
                <w:lang w:val="en-US" w:eastAsia="hi-IN" w:bidi="hi-IN"/>
              </w:rPr>
              <w:t>339-50</w:t>
            </w:r>
          </w:p>
          <w:p w14:paraId="780C817C" w14:textId="77777777" w:rsidR="00B53346" w:rsidRPr="00C7222B" w:rsidRDefault="00B53346" w:rsidP="002E53BD">
            <w:pPr>
              <w:pStyle w:val="Standard"/>
              <w:widowControl w:val="0"/>
              <w:suppressLineNumbers/>
              <w:spacing w:after="0" w:line="240" w:lineRule="auto"/>
              <w:rPr>
                <w:rFonts w:ascii="Times New Roman" w:eastAsia="Lucida Sans Unicode" w:hAnsi="Times New Roman" w:cs="Mangal"/>
                <w:kern w:val="3"/>
                <w:lang w:val="en-US" w:eastAsia="hi-IN" w:bidi="hi-IN"/>
              </w:rPr>
            </w:pPr>
            <w:r w:rsidRPr="00C7222B">
              <w:rPr>
                <w:rFonts w:ascii="Times New Roman" w:eastAsia="Lucida Sans Unicode" w:hAnsi="Times New Roman" w:cs="Mangal"/>
                <w:kern w:val="3"/>
                <w:lang w:val="en-US" w:eastAsia="hi-IN" w:bidi="hi-IN"/>
              </w:rPr>
              <w:t xml:space="preserve">Renault                  </w:t>
            </w:r>
            <w:r w:rsidRPr="00C7222B">
              <w:rPr>
                <w:rFonts w:ascii="Times New Roman" w:eastAsia="Lucida Sans Unicode" w:hAnsi="Times New Roman" w:cs="Mangal"/>
                <w:b/>
                <w:bCs/>
                <w:kern w:val="3"/>
                <w:lang w:val="en-US" w:eastAsia="hi-IN" w:bidi="hi-IN"/>
              </w:rPr>
              <w:t xml:space="preserve"> 339-51</w:t>
            </w:r>
          </w:p>
          <w:p w14:paraId="12D061D8" w14:textId="77777777" w:rsidR="00B53346" w:rsidRPr="00C7222B" w:rsidRDefault="00B53346" w:rsidP="002E53BD">
            <w:pPr>
              <w:pStyle w:val="Standard"/>
              <w:widowControl w:val="0"/>
              <w:suppressLineNumbers/>
              <w:spacing w:after="0" w:line="240" w:lineRule="auto"/>
              <w:rPr>
                <w:lang w:val="en-US"/>
              </w:rPr>
            </w:pPr>
            <w:r w:rsidRPr="00C7222B">
              <w:rPr>
                <w:rFonts w:ascii="Times New Roman" w:eastAsia="Lucida Sans Unicode" w:hAnsi="Times New Roman" w:cs="Mangal"/>
                <w:kern w:val="3"/>
                <w:lang w:val="en-US" w:eastAsia="hi-IN" w:bidi="hi-IN"/>
              </w:rPr>
              <w:t xml:space="preserve">Ford </w:t>
            </w:r>
            <w:proofErr w:type="spellStart"/>
            <w:r w:rsidRPr="00C7222B">
              <w:rPr>
                <w:rFonts w:ascii="Times New Roman" w:eastAsia="Lucida Sans Unicode" w:hAnsi="Times New Roman" w:cs="Mangal"/>
                <w:kern w:val="3"/>
                <w:lang w:val="en-US" w:eastAsia="hi-IN" w:bidi="hi-IN"/>
              </w:rPr>
              <w:t>Tranzit</w:t>
            </w:r>
            <w:proofErr w:type="spellEnd"/>
            <w:r w:rsidRPr="00C7222B">
              <w:rPr>
                <w:rFonts w:ascii="Times New Roman" w:eastAsia="Lucida Sans Unicode" w:hAnsi="Times New Roman" w:cs="Mangal"/>
                <w:kern w:val="3"/>
                <w:lang w:val="en-US" w:eastAsia="hi-IN" w:bidi="hi-IN"/>
              </w:rPr>
              <w:t xml:space="preserve">           </w:t>
            </w:r>
            <w:r w:rsidRPr="00C7222B">
              <w:rPr>
                <w:rFonts w:ascii="Times New Roman" w:eastAsia="Lucida Sans Unicode" w:hAnsi="Times New Roman" w:cs="Mangal"/>
                <w:b/>
                <w:kern w:val="3"/>
                <w:lang w:val="en-US" w:eastAsia="hi-IN" w:bidi="hi-IN"/>
              </w:rPr>
              <w:t>339-52</w:t>
            </w:r>
          </w:p>
          <w:p w14:paraId="5F464F3E" w14:textId="77777777" w:rsidR="00B53346" w:rsidRDefault="00B53346" w:rsidP="002E53BD">
            <w:pPr>
              <w:pStyle w:val="Standard"/>
              <w:widowControl w:val="0"/>
              <w:suppressLineNumbers/>
              <w:spacing w:after="0" w:line="240" w:lineRule="auto"/>
            </w:pPr>
            <w:proofErr w:type="spellStart"/>
            <w:proofErr w:type="gramStart"/>
            <w:r>
              <w:rPr>
                <w:rFonts w:ascii="Times New Roman" w:eastAsia="Lucida Sans Unicode" w:hAnsi="Times New Roman" w:cs="Mangal"/>
                <w:kern w:val="3"/>
                <w:lang w:eastAsia="hi-IN" w:bidi="hi-IN"/>
              </w:rPr>
              <w:t>Łódz</w:t>
            </w:r>
            <w:proofErr w:type="spellEnd"/>
            <w:r>
              <w:rPr>
                <w:rFonts w:ascii="Times New Roman" w:eastAsia="Lucida Sans Unicode" w:hAnsi="Times New Roman" w:cs="Mangal"/>
                <w:kern w:val="3"/>
                <w:lang w:eastAsia="hi-IN" w:bidi="hi-IN"/>
              </w:rPr>
              <w:t xml:space="preserve">   30 KM</w:t>
            </w:r>
            <w:proofErr w:type="gramEnd"/>
            <w:r>
              <w:rPr>
                <w:rFonts w:ascii="Times New Roman" w:eastAsia="Lucida Sans Unicode" w:hAnsi="Times New Roman" w:cs="Mangal"/>
                <w:kern w:val="3"/>
                <w:lang w:eastAsia="hi-IN" w:bidi="hi-IN"/>
              </w:rPr>
              <w:t xml:space="preserve">        </w:t>
            </w:r>
            <w:r>
              <w:rPr>
                <w:rFonts w:ascii="Times New Roman" w:eastAsia="Lucida Sans Unicode" w:hAnsi="Times New Roman" w:cs="Mangal"/>
                <w:b/>
                <w:bCs/>
                <w:kern w:val="3"/>
                <w:lang w:eastAsia="hi-IN" w:bidi="hi-IN"/>
              </w:rPr>
              <w:t>339-ł1</w:t>
            </w:r>
          </w:p>
        </w:tc>
        <w:tc>
          <w:tcPr>
            <w:tcW w:w="29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75AEB12"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GBA 3/25-32</w:t>
            </w:r>
          </w:p>
          <w:p w14:paraId="65F8DA71"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GBA</w:t>
            </w:r>
          </w:p>
          <w:p w14:paraId="16E11724"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proofErr w:type="spellStart"/>
            <w:r>
              <w:rPr>
                <w:rFonts w:ascii="Times New Roman" w:eastAsia="Lucida Sans Unicode" w:hAnsi="Times New Roman" w:cs="Mangal"/>
                <w:kern w:val="3"/>
                <w:lang w:eastAsia="hi-IN" w:bidi="hi-IN"/>
              </w:rPr>
              <w:t>Sop</w:t>
            </w:r>
            <w:proofErr w:type="spellEnd"/>
            <w:r>
              <w:rPr>
                <w:rFonts w:ascii="Times New Roman" w:eastAsia="Lucida Sans Unicode" w:hAnsi="Times New Roman" w:cs="Mangal"/>
                <w:kern w:val="3"/>
                <w:lang w:eastAsia="hi-IN" w:bidi="hi-IN"/>
              </w:rPr>
              <w:t>- 9 os</w:t>
            </w:r>
          </w:p>
          <w:p w14:paraId="54417DBE"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 xml:space="preserve"> 4/5 osób</w:t>
            </w:r>
          </w:p>
        </w:tc>
      </w:tr>
      <w:tr w:rsidR="00B53346" w14:paraId="3CD857E2" w14:textId="77777777" w:rsidTr="002E53BD">
        <w:tc>
          <w:tcPr>
            <w:tcW w:w="545" w:type="dxa"/>
            <w:tcBorders>
              <w:left w:val="single" w:sz="2" w:space="0" w:color="000000"/>
              <w:bottom w:val="single" w:sz="2" w:space="0" w:color="000000"/>
            </w:tcBorders>
            <w:tcMar>
              <w:top w:w="55" w:type="dxa"/>
              <w:left w:w="55" w:type="dxa"/>
              <w:bottom w:w="55" w:type="dxa"/>
              <w:right w:w="55" w:type="dxa"/>
            </w:tcMar>
          </w:tcPr>
          <w:p w14:paraId="61E25E7F"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2</w:t>
            </w:r>
          </w:p>
        </w:tc>
        <w:tc>
          <w:tcPr>
            <w:tcW w:w="1798" w:type="dxa"/>
            <w:tcBorders>
              <w:left w:val="single" w:sz="2" w:space="0" w:color="000000"/>
              <w:bottom w:val="single" w:sz="2" w:space="0" w:color="000000"/>
            </w:tcBorders>
            <w:tcMar>
              <w:top w:w="55" w:type="dxa"/>
              <w:left w:w="55" w:type="dxa"/>
              <w:bottom w:w="55" w:type="dxa"/>
              <w:right w:w="55" w:type="dxa"/>
            </w:tcMar>
          </w:tcPr>
          <w:p w14:paraId="44500906"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Borek Stary</w:t>
            </w:r>
          </w:p>
          <w:p w14:paraId="4D7711AE"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JOT III- OSP</w:t>
            </w:r>
          </w:p>
        </w:tc>
        <w:tc>
          <w:tcPr>
            <w:tcW w:w="992" w:type="dxa"/>
            <w:tcBorders>
              <w:left w:val="single" w:sz="2" w:space="0" w:color="000000"/>
              <w:bottom w:val="single" w:sz="2" w:space="0" w:color="000000"/>
            </w:tcBorders>
            <w:tcMar>
              <w:top w:w="55" w:type="dxa"/>
              <w:left w:w="55" w:type="dxa"/>
              <w:bottom w:w="55" w:type="dxa"/>
              <w:right w:w="55" w:type="dxa"/>
            </w:tcMar>
          </w:tcPr>
          <w:p w14:paraId="6BEE2CA1"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S-1</w:t>
            </w:r>
          </w:p>
        </w:tc>
        <w:tc>
          <w:tcPr>
            <w:tcW w:w="2694" w:type="dxa"/>
            <w:tcBorders>
              <w:left w:val="single" w:sz="2" w:space="0" w:color="000000"/>
              <w:bottom w:val="single" w:sz="2" w:space="0" w:color="000000"/>
            </w:tcBorders>
            <w:tcMar>
              <w:top w:w="55" w:type="dxa"/>
              <w:left w:w="55" w:type="dxa"/>
              <w:bottom w:w="55" w:type="dxa"/>
              <w:right w:w="55" w:type="dxa"/>
            </w:tcMar>
          </w:tcPr>
          <w:p w14:paraId="2B331653" w14:textId="77777777" w:rsidR="00B53346" w:rsidRDefault="00B53346" w:rsidP="002E53BD">
            <w:pPr>
              <w:pStyle w:val="Standard"/>
              <w:widowControl w:val="0"/>
              <w:suppressLineNumbers/>
              <w:spacing w:after="0" w:line="240" w:lineRule="auto"/>
              <w:jc w:val="center"/>
            </w:pPr>
            <w:r>
              <w:rPr>
                <w:rFonts w:ascii="Times New Roman" w:eastAsia="Lucida Sans Unicode" w:hAnsi="Times New Roman" w:cs="Mangal"/>
                <w:kern w:val="3"/>
                <w:lang w:eastAsia="hi-IN" w:bidi="hi-IN"/>
              </w:rPr>
              <w:t xml:space="preserve">Renault                </w:t>
            </w:r>
            <w:r>
              <w:rPr>
                <w:rFonts w:ascii="Times New Roman" w:eastAsia="Lucida Sans Unicode" w:hAnsi="Times New Roman" w:cs="Mangal"/>
                <w:b/>
                <w:kern w:val="3"/>
                <w:lang w:eastAsia="hi-IN" w:bidi="hi-IN"/>
              </w:rPr>
              <w:t>328-81</w:t>
            </w:r>
          </w:p>
        </w:tc>
        <w:tc>
          <w:tcPr>
            <w:tcW w:w="29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EC2F1D"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GBAM 3/16+8</w:t>
            </w:r>
          </w:p>
        </w:tc>
      </w:tr>
      <w:tr w:rsidR="00B53346" w14:paraId="6A170F76" w14:textId="77777777" w:rsidTr="002E53BD">
        <w:tc>
          <w:tcPr>
            <w:tcW w:w="545" w:type="dxa"/>
            <w:tcBorders>
              <w:left w:val="single" w:sz="2" w:space="0" w:color="000000"/>
              <w:bottom w:val="single" w:sz="2" w:space="0" w:color="000000"/>
            </w:tcBorders>
            <w:tcMar>
              <w:top w:w="55" w:type="dxa"/>
              <w:left w:w="55" w:type="dxa"/>
              <w:bottom w:w="55" w:type="dxa"/>
              <w:right w:w="55" w:type="dxa"/>
            </w:tcMar>
          </w:tcPr>
          <w:p w14:paraId="52B0459A"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3</w:t>
            </w:r>
          </w:p>
        </w:tc>
        <w:tc>
          <w:tcPr>
            <w:tcW w:w="1798" w:type="dxa"/>
            <w:tcBorders>
              <w:left w:val="single" w:sz="2" w:space="0" w:color="000000"/>
              <w:bottom w:val="single" w:sz="2" w:space="0" w:color="000000"/>
            </w:tcBorders>
            <w:tcMar>
              <w:top w:w="55" w:type="dxa"/>
              <w:left w:w="55" w:type="dxa"/>
              <w:bottom w:w="55" w:type="dxa"/>
              <w:right w:w="55" w:type="dxa"/>
            </w:tcMar>
          </w:tcPr>
          <w:p w14:paraId="4F6B103E"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Hermanowa</w:t>
            </w:r>
          </w:p>
          <w:p w14:paraId="595AF88F"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JOT II-OSP</w:t>
            </w:r>
          </w:p>
        </w:tc>
        <w:tc>
          <w:tcPr>
            <w:tcW w:w="992" w:type="dxa"/>
            <w:tcBorders>
              <w:left w:val="single" w:sz="2" w:space="0" w:color="000000"/>
              <w:bottom w:val="single" w:sz="2" w:space="0" w:color="000000"/>
            </w:tcBorders>
            <w:tcMar>
              <w:top w:w="55" w:type="dxa"/>
              <w:left w:w="55" w:type="dxa"/>
              <w:bottom w:w="55" w:type="dxa"/>
              <w:right w:w="55" w:type="dxa"/>
            </w:tcMar>
          </w:tcPr>
          <w:p w14:paraId="11FE5E38"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S-3</w:t>
            </w:r>
          </w:p>
        </w:tc>
        <w:tc>
          <w:tcPr>
            <w:tcW w:w="2694" w:type="dxa"/>
            <w:tcBorders>
              <w:left w:val="single" w:sz="2" w:space="0" w:color="000000"/>
              <w:bottom w:val="single" w:sz="2" w:space="0" w:color="000000"/>
            </w:tcBorders>
            <w:tcMar>
              <w:top w:w="55" w:type="dxa"/>
              <w:left w:w="55" w:type="dxa"/>
              <w:bottom w:w="55" w:type="dxa"/>
              <w:right w:w="55" w:type="dxa"/>
            </w:tcMar>
          </w:tcPr>
          <w:p w14:paraId="66713CC5"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val="en-US" w:eastAsia="hi-IN" w:bidi="hi-IN"/>
              </w:rPr>
            </w:pPr>
            <w:r>
              <w:rPr>
                <w:rFonts w:ascii="Times New Roman" w:eastAsia="Lucida Sans Unicode" w:hAnsi="Times New Roman" w:cs="Mangal"/>
                <w:kern w:val="3"/>
                <w:lang w:val="en-US" w:eastAsia="hi-IN" w:bidi="hi-IN"/>
              </w:rPr>
              <w:t xml:space="preserve"> Volvo FL                </w:t>
            </w:r>
            <w:r>
              <w:rPr>
                <w:rFonts w:ascii="Times New Roman" w:eastAsia="Lucida Sans Unicode" w:hAnsi="Times New Roman" w:cs="Mangal"/>
                <w:b/>
                <w:bCs/>
                <w:kern w:val="3"/>
                <w:lang w:val="en-US" w:eastAsia="hi-IN" w:bidi="hi-IN"/>
              </w:rPr>
              <w:t xml:space="preserve"> 339-53</w:t>
            </w:r>
          </w:p>
          <w:p w14:paraId="213534C6" w14:textId="77777777" w:rsidR="00B53346" w:rsidRPr="00C7222B" w:rsidRDefault="00B53346" w:rsidP="002E53BD">
            <w:pPr>
              <w:pStyle w:val="Standard"/>
              <w:widowControl w:val="0"/>
              <w:suppressLineNumbers/>
              <w:spacing w:after="0" w:line="240" w:lineRule="auto"/>
              <w:rPr>
                <w:lang w:val="en-US"/>
              </w:rPr>
            </w:pPr>
            <w:r>
              <w:rPr>
                <w:rFonts w:ascii="Times New Roman" w:eastAsia="Lucida Sans Unicode" w:hAnsi="Times New Roman" w:cs="Mangal"/>
                <w:kern w:val="3"/>
                <w:lang w:val="en-US" w:eastAsia="hi-IN" w:bidi="hi-IN"/>
              </w:rPr>
              <w:t xml:space="preserve">Mercedes                  </w:t>
            </w:r>
            <w:r>
              <w:rPr>
                <w:rFonts w:ascii="Times New Roman" w:eastAsia="Lucida Sans Unicode" w:hAnsi="Times New Roman" w:cs="Mangal"/>
                <w:b/>
                <w:bCs/>
                <w:kern w:val="3"/>
                <w:lang w:val="en-US" w:eastAsia="hi-IN" w:bidi="hi-IN"/>
              </w:rPr>
              <w:t>339-54</w:t>
            </w:r>
          </w:p>
          <w:p w14:paraId="1136564A" w14:textId="77777777" w:rsidR="00B53346" w:rsidRPr="00C7222B" w:rsidRDefault="00B53346" w:rsidP="002E53BD">
            <w:pPr>
              <w:pStyle w:val="Standard"/>
              <w:widowControl w:val="0"/>
              <w:suppressLineNumbers/>
              <w:spacing w:after="0" w:line="240" w:lineRule="auto"/>
              <w:rPr>
                <w:lang w:val="en-US"/>
              </w:rPr>
            </w:pPr>
            <w:proofErr w:type="spellStart"/>
            <w:r>
              <w:rPr>
                <w:rFonts w:ascii="Times New Roman" w:eastAsia="Lucida Sans Unicode" w:hAnsi="Times New Roman" w:cs="Mangal"/>
                <w:kern w:val="3"/>
                <w:lang w:val="en-US" w:eastAsia="hi-IN" w:bidi="hi-IN"/>
              </w:rPr>
              <w:t>Volswagen</w:t>
            </w:r>
            <w:proofErr w:type="spellEnd"/>
            <w:r>
              <w:rPr>
                <w:rFonts w:ascii="Times New Roman" w:eastAsia="Lucida Sans Unicode" w:hAnsi="Times New Roman" w:cs="Mangal"/>
                <w:kern w:val="3"/>
                <w:lang w:val="en-US" w:eastAsia="hi-IN" w:bidi="hi-IN"/>
              </w:rPr>
              <w:t xml:space="preserve"> T4           </w:t>
            </w:r>
            <w:r>
              <w:rPr>
                <w:rFonts w:ascii="Times New Roman" w:eastAsia="Lucida Sans Unicode" w:hAnsi="Times New Roman" w:cs="Mangal"/>
                <w:b/>
                <w:kern w:val="3"/>
                <w:lang w:val="en-US" w:eastAsia="hi-IN" w:bidi="hi-IN"/>
              </w:rPr>
              <w:t>339-55</w:t>
            </w:r>
          </w:p>
        </w:tc>
        <w:tc>
          <w:tcPr>
            <w:tcW w:w="29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C991DDC"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GBA -RT 3/25-32</w:t>
            </w:r>
          </w:p>
          <w:p w14:paraId="491B7DFA"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GBA 1,7/25</w:t>
            </w:r>
          </w:p>
          <w:p w14:paraId="3EBCBFCE"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proofErr w:type="spellStart"/>
            <w:r>
              <w:rPr>
                <w:rFonts w:ascii="Times New Roman" w:eastAsia="Lucida Sans Unicode" w:hAnsi="Times New Roman" w:cs="Mangal"/>
                <w:kern w:val="3"/>
                <w:lang w:eastAsia="hi-IN" w:bidi="hi-IN"/>
              </w:rPr>
              <w:t>Sop</w:t>
            </w:r>
            <w:proofErr w:type="spellEnd"/>
          </w:p>
        </w:tc>
      </w:tr>
      <w:tr w:rsidR="00B53346" w14:paraId="57FA0467" w14:textId="77777777" w:rsidTr="002E53BD">
        <w:tc>
          <w:tcPr>
            <w:tcW w:w="545" w:type="dxa"/>
            <w:tcBorders>
              <w:left w:val="single" w:sz="2" w:space="0" w:color="000000"/>
              <w:bottom w:val="single" w:sz="2" w:space="0" w:color="000000"/>
            </w:tcBorders>
            <w:tcMar>
              <w:top w:w="55" w:type="dxa"/>
              <w:left w:w="55" w:type="dxa"/>
              <w:bottom w:w="55" w:type="dxa"/>
              <w:right w:w="55" w:type="dxa"/>
            </w:tcMar>
          </w:tcPr>
          <w:p w14:paraId="11B9029A"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4</w:t>
            </w:r>
          </w:p>
        </w:tc>
        <w:tc>
          <w:tcPr>
            <w:tcW w:w="1798" w:type="dxa"/>
            <w:tcBorders>
              <w:left w:val="single" w:sz="2" w:space="0" w:color="000000"/>
              <w:bottom w:val="single" w:sz="2" w:space="0" w:color="000000"/>
            </w:tcBorders>
            <w:tcMar>
              <w:top w:w="55" w:type="dxa"/>
              <w:left w:w="55" w:type="dxa"/>
              <w:bottom w:w="55" w:type="dxa"/>
              <w:right w:w="55" w:type="dxa"/>
            </w:tcMar>
          </w:tcPr>
          <w:p w14:paraId="01A59488"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Kielnarowa</w:t>
            </w:r>
          </w:p>
          <w:p w14:paraId="483FDCEE"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JOT III- OSP</w:t>
            </w:r>
          </w:p>
        </w:tc>
        <w:tc>
          <w:tcPr>
            <w:tcW w:w="992" w:type="dxa"/>
            <w:tcBorders>
              <w:left w:val="single" w:sz="2" w:space="0" w:color="000000"/>
              <w:bottom w:val="single" w:sz="2" w:space="0" w:color="000000"/>
            </w:tcBorders>
            <w:tcMar>
              <w:top w:w="55" w:type="dxa"/>
              <w:left w:w="55" w:type="dxa"/>
              <w:bottom w:w="55" w:type="dxa"/>
              <w:right w:w="55" w:type="dxa"/>
            </w:tcMar>
          </w:tcPr>
          <w:p w14:paraId="550B60CA" w14:textId="77777777" w:rsidR="00B53346" w:rsidRDefault="00B53346" w:rsidP="002E53BD">
            <w:pPr>
              <w:pStyle w:val="Standard"/>
              <w:widowControl w:val="0"/>
              <w:suppressLineNumbers/>
              <w:spacing w:after="0" w:line="240" w:lineRule="auto"/>
              <w:jc w:val="center"/>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S-1</w:t>
            </w:r>
          </w:p>
        </w:tc>
        <w:tc>
          <w:tcPr>
            <w:tcW w:w="2694" w:type="dxa"/>
            <w:tcBorders>
              <w:left w:val="single" w:sz="2" w:space="0" w:color="000000"/>
              <w:bottom w:val="single" w:sz="2" w:space="0" w:color="000000"/>
            </w:tcBorders>
            <w:tcMar>
              <w:top w:w="55" w:type="dxa"/>
              <w:left w:w="55" w:type="dxa"/>
              <w:bottom w:w="55" w:type="dxa"/>
              <w:right w:w="55" w:type="dxa"/>
            </w:tcMar>
          </w:tcPr>
          <w:p w14:paraId="308D11E1" w14:textId="77777777" w:rsidR="00B53346" w:rsidRDefault="00B53346" w:rsidP="002E53BD">
            <w:pPr>
              <w:pStyle w:val="Standard"/>
              <w:widowControl w:val="0"/>
              <w:suppressLineNumbers/>
              <w:spacing w:after="0" w:line="240" w:lineRule="auto"/>
              <w:jc w:val="center"/>
            </w:pPr>
            <w:proofErr w:type="spellStart"/>
            <w:r>
              <w:rPr>
                <w:rFonts w:ascii="Times New Roman" w:eastAsia="Lucida Sans Unicode" w:hAnsi="Times New Roman" w:cs="Mangal"/>
                <w:kern w:val="3"/>
                <w:lang w:eastAsia="hi-IN" w:bidi="hi-IN"/>
              </w:rPr>
              <w:t>Magirus</w:t>
            </w:r>
            <w:proofErr w:type="spellEnd"/>
            <w:r>
              <w:rPr>
                <w:rFonts w:ascii="Times New Roman" w:eastAsia="Lucida Sans Unicode" w:hAnsi="Times New Roman" w:cs="Mangal"/>
                <w:kern w:val="3"/>
                <w:lang w:eastAsia="hi-IN" w:bidi="hi-IN"/>
              </w:rPr>
              <w:t xml:space="preserve"> –</w:t>
            </w:r>
            <w:proofErr w:type="spellStart"/>
            <w:r>
              <w:rPr>
                <w:rFonts w:ascii="Times New Roman" w:eastAsia="Lucida Sans Unicode" w:hAnsi="Times New Roman" w:cs="Mangal"/>
                <w:kern w:val="3"/>
                <w:lang w:eastAsia="hi-IN" w:bidi="hi-IN"/>
              </w:rPr>
              <w:t>Deutz</w:t>
            </w:r>
            <w:proofErr w:type="spellEnd"/>
            <w:r>
              <w:rPr>
                <w:rFonts w:ascii="Times New Roman" w:eastAsia="Lucida Sans Unicode" w:hAnsi="Times New Roman" w:cs="Mangal"/>
                <w:kern w:val="3"/>
                <w:lang w:eastAsia="hi-IN" w:bidi="hi-IN"/>
              </w:rPr>
              <w:t xml:space="preserve"> 150 </w:t>
            </w:r>
            <w:r>
              <w:rPr>
                <w:rFonts w:ascii="Times New Roman" w:eastAsia="Lucida Sans Unicode" w:hAnsi="Times New Roman" w:cs="Mangal"/>
                <w:b/>
                <w:kern w:val="3"/>
                <w:lang w:eastAsia="hi-IN" w:bidi="hi-IN"/>
              </w:rPr>
              <w:t>328-85</w:t>
            </w:r>
          </w:p>
        </w:tc>
        <w:tc>
          <w:tcPr>
            <w:tcW w:w="297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F3BF2E" w14:textId="77777777" w:rsidR="00B53346" w:rsidRDefault="00B53346" w:rsidP="002E53BD">
            <w:pPr>
              <w:pStyle w:val="Standard"/>
              <w:widowControl w:val="0"/>
              <w:suppressLineNumbers/>
              <w:spacing w:after="0" w:line="240" w:lineRule="auto"/>
              <w:rPr>
                <w:rFonts w:ascii="Times New Roman" w:eastAsia="Lucida Sans Unicode" w:hAnsi="Times New Roman" w:cs="Mangal"/>
                <w:kern w:val="3"/>
                <w:lang w:eastAsia="hi-IN" w:bidi="hi-IN"/>
              </w:rPr>
            </w:pPr>
            <w:r>
              <w:rPr>
                <w:rFonts w:ascii="Times New Roman" w:eastAsia="Lucida Sans Unicode" w:hAnsi="Times New Roman" w:cs="Mangal"/>
                <w:kern w:val="3"/>
                <w:lang w:eastAsia="hi-IN" w:bidi="hi-IN"/>
              </w:rPr>
              <w:t>GBAM 2.0/16+8</w:t>
            </w:r>
          </w:p>
        </w:tc>
      </w:tr>
    </w:tbl>
    <w:p w14:paraId="718A34B2" w14:textId="77777777" w:rsidR="000A7CC4" w:rsidRDefault="000A7CC4" w:rsidP="00B53346">
      <w:pPr>
        <w:pStyle w:val="Standard"/>
        <w:widowControl w:val="0"/>
        <w:spacing w:after="0"/>
        <w:rPr>
          <w:rFonts w:ascii="Times New Roman" w:eastAsia="Lucida Sans Unicode" w:hAnsi="Times New Roman" w:cs="Times New Roman"/>
          <w:b/>
          <w:kern w:val="3"/>
          <w:sz w:val="24"/>
          <w:szCs w:val="24"/>
          <w:lang w:eastAsia="hi-IN" w:bidi="hi-IN"/>
        </w:rPr>
      </w:pPr>
    </w:p>
    <w:p w14:paraId="117FDE86" w14:textId="226D447B" w:rsidR="00B53346" w:rsidRPr="00B53346" w:rsidRDefault="00B53346" w:rsidP="00B53346">
      <w:pPr>
        <w:pStyle w:val="Standard"/>
        <w:spacing w:after="0"/>
        <w:ind w:left="284"/>
        <w:jc w:val="both"/>
        <w:rPr>
          <w:rFonts w:ascii="Times New Roman" w:eastAsia="Lucida Sans Unicode" w:hAnsi="Times New Roman" w:cs="Times New Roman"/>
          <w:kern w:val="3"/>
          <w:sz w:val="24"/>
          <w:szCs w:val="24"/>
          <w:lang w:eastAsia="hi-IN" w:bidi="hi-IN"/>
        </w:rPr>
      </w:pPr>
      <w:r w:rsidRPr="00B53346">
        <w:rPr>
          <w:rFonts w:ascii="Times New Roman" w:eastAsia="Lucida Sans Unicode" w:hAnsi="Times New Roman" w:cs="Times New Roman"/>
          <w:kern w:val="3"/>
          <w:sz w:val="24"/>
          <w:szCs w:val="24"/>
          <w:lang w:eastAsia="hi-IN" w:bidi="hi-IN"/>
        </w:rPr>
        <w:t>Samochody są sprawne</w:t>
      </w:r>
      <w:r w:rsidR="005C7955">
        <w:rPr>
          <w:rFonts w:ascii="Times New Roman" w:eastAsia="Lucida Sans Unicode" w:hAnsi="Times New Roman" w:cs="Times New Roman"/>
          <w:kern w:val="3"/>
          <w:sz w:val="24"/>
          <w:szCs w:val="24"/>
          <w:lang w:eastAsia="hi-IN" w:bidi="hi-IN"/>
        </w:rPr>
        <w:t>,</w:t>
      </w:r>
      <w:r w:rsidRPr="00B53346">
        <w:rPr>
          <w:rFonts w:ascii="Times New Roman" w:eastAsia="Lucida Sans Unicode" w:hAnsi="Times New Roman" w:cs="Times New Roman"/>
          <w:kern w:val="3"/>
          <w:sz w:val="24"/>
          <w:szCs w:val="24"/>
          <w:lang w:eastAsia="hi-IN" w:bidi="hi-IN"/>
        </w:rPr>
        <w:t xml:space="preserve"> przeglądy wykonywane na bieżąco, awarie usuwane szybko</w:t>
      </w:r>
      <w:r>
        <w:rPr>
          <w:rFonts w:ascii="Times New Roman" w:eastAsia="Lucida Sans Unicode" w:hAnsi="Times New Roman" w:cs="Times New Roman"/>
          <w:kern w:val="3"/>
          <w:sz w:val="24"/>
          <w:szCs w:val="24"/>
          <w:lang w:eastAsia="hi-IN" w:bidi="hi-IN"/>
        </w:rPr>
        <w:t>,</w:t>
      </w:r>
      <w:r w:rsidRPr="00B53346">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br/>
      </w:r>
      <w:r w:rsidRPr="00B53346">
        <w:rPr>
          <w:rFonts w:ascii="Times New Roman" w:eastAsia="Lucida Sans Unicode" w:hAnsi="Times New Roman" w:cs="Times New Roman"/>
          <w:kern w:val="3"/>
          <w:sz w:val="24"/>
          <w:szCs w:val="24"/>
          <w:lang w:eastAsia="hi-IN" w:bidi="hi-IN"/>
        </w:rPr>
        <w:t>w miarę możliwości</w:t>
      </w:r>
      <w:r>
        <w:rPr>
          <w:rFonts w:ascii="Times New Roman" w:eastAsia="Lucida Sans Unicode" w:hAnsi="Times New Roman" w:cs="Times New Roman"/>
          <w:kern w:val="3"/>
          <w:sz w:val="24"/>
          <w:szCs w:val="24"/>
          <w:lang w:eastAsia="hi-IN" w:bidi="hi-IN"/>
        </w:rPr>
        <w:t xml:space="preserve"> we własnym zakresie </w:t>
      </w:r>
      <w:r w:rsidRPr="00B53346">
        <w:rPr>
          <w:rFonts w:ascii="Times New Roman" w:eastAsia="Lucida Sans Unicode" w:hAnsi="Times New Roman" w:cs="Times New Roman"/>
          <w:kern w:val="3"/>
          <w:sz w:val="24"/>
          <w:szCs w:val="24"/>
          <w:lang w:eastAsia="hi-IN" w:bidi="hi-IN"/>
        </w:rPr>
        <w:t xml:space="preserve">tak, aby samochody mogły brać udział </w:t>
      </w:r>
      <w:r>
        <w:rPr>
          <w:rFonts w:ascii="Times New Roman" w:eastAsia="Lucida Sans Unicode" w:hAnsi="Times New Roman" w:cs="Times New Roman"/>
          <w:kern w:val="3"/>
          <w:sz w:val="24"/>
          <w:szCs w:val="24"/>
          <w:lang w:eastAsia="hi-IN" w:bidi="hi-IN"/>
        </w:rPr>
        <w:br/>
        <w:t>w działaniach ratowniczych.</w:t>
      </w:r>
    </w:p>
    <w:p w14:paraId="718884C8" w14:textId="1EA63F56" w:rsidR="00B53346" w:rsidRPr="00B53346" w:rsidRDefault="00B53346" w:rsidP="00B53346">
      <w:pPr>
        <w:pStyle w:val="Standard"/>
        <w:spacing w:after="0"/>
        <w:ind w:left="284"/>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 roku 2020</w:t>
      </w:r>
      <w:r w:rsidRPr="00B53346">
        <w:rPr>
          <w:rFonts w:ascii="Times New Roman" w:eastAsia="Lucida Sans Unicode" w:hAnsi="Times New Roman" w:cs="Times New Roman"/>
          <w:kern w:val="3"/>
          <w:sz w:val="24"/>
          <w:szCs w:val="24"/>
          <w:lang w:eastAsia="hi-IN" w:bidi="hi-IN"/>
        </w:rPr>
        <w:t xml:space="preserve"> Straże Pożarne pozyskały nowy spr</w:t>
      </w:r>
      <w:r>
        <w:rPr>
          <w:rFonts w:ascii="Times New Roman" w:eastAsia="Lucida Sans Unicode" w:hAnsi="Times New Roman" w:cs="Times New Roman"/>
          <w:kern w:val="3"/>
          <w:sz w:val="24"/>
          <w:szCs w:val="24"/>
          <w:lang w:eastAsia="hi-IN" w:bidi="hi-IN"/>
        </w:rPr>
        <w:t>zęt specjalistyczny i podręczny</w:t>
      </w:r>
      <w:r w:rsidRPr="00B53346">
        <w:rPr>
          <w:rFonts w:ascii="Times New Roman" w:eastAsia="Lucida Sans Unicode" w:hAnsi="Times New Roman" w:cs="Times New Roman"/>
          <w:kern w:val="3"/>
          <w:sz w:val="24"/>
          <w:szCs w:val="24"/>
          <w:lang w:eastAsia="hi-IN" w:bidi="hi-IN"/>
        </w:rPr>
        <w:t>, oraz wyposażenie osobiste strażaków</w:t>
      </w:r>
      <w:r>
        <w:rPr>
          <w:rFonts w:ascii="Times New Roman" w:eastAsia="Lucida Sans Unicode" w:hAnsi="Times New Roman" w:cs="Times New Roman"/>
          <w:kern w:val="3"/>
          <w:sz w:val="24"/>
          <w:szCs w:val="24"/>
          <w:lang w:eastAsia="hi-IN" w:bidi="hi-IN"/>
        </w:rPr>
        <w:t>:</w:t>
      </w:r>
    </w:p>
    <w:p w14:paraId="422F7D43" w14:textId="1E82C966" w:rsidR="00B53346" w:rsidRPr="00B53346" w:rsidRDefault="00B53346" w:rsidP="00B53346">
      <w:pPr>
        <w:pStyle w:val="Standard"/>
        <w:spacing w:after="0"/>
        <w:ind w:left="284"/>
        <w:jc w:val="both"/>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OSP Tyczyn: </w:t>
      </w:r>
      <w:r w:rsidRPr="00B53346">
        <w:rPr>
          <w:rFonts w:ascii="Times New Roman" w:eastAsia="Lucida Sans Unicode" w:hAnsi="Times New Roman" w:cs="Times New Roman"/>
          <w:kern w:val="3"/>
          <w:sz w:val="24"/>
          <w:szCs w:val="24"/>
          <w:lang w:eastAsia="hi-IN" w:bidi="hi-IN"/>
        </w:rPr>
        <w:t>nowy lekki samochód strażacki Renault, aparat ODO, butla powietrzna stalowa, czujnik bezruchu, zbiornik przenośny na wodę, pompa szlamowa, zestaw nakładek AirBag, zestaw klinów stabilizacyjnych, kamera termowizyjna, wąż w 75/ 5m, linka strażacka.</w:t>
      </w:r>
    </w:p>
    <w:p w14:paraId="32E53F9E" w14:textId="7FC63FC1" w:rsidR="00B53346" w:rsidRPr="00B53346" w:rsidRDefault="00B53346" w:rsidP="00716634">
      <w:pPr>
        <w:pStyle w:val="Standard"/>
        <w:spacing w:after="0"/>
        <w:ind w:left="284"/>
        <w:jc w:val="both"/>
        <w:rPr>
          <w:rFonts w:ascii="Times New Roman" w:eastAsia="Lucida Sans Unicode" w:hAnsi="Times New Roman" w:cs="Times New Roman"/>
          <w:kern w:val="3"/>
          <w:sz w:val="24"/>
          <w:szCs w:val="24"/>
          <w:lang w:eastAsia="hi-IN" w:bidi="hi-IN"/>
        </w:rPr>
      </w:pPr>
      <w:r w:rsidRPr="00B53346">
        <w:rPr>
          <w:rFonts w:ascii="Times New Roman" w:eastAsia="Lucida Sans Unicode" w:hAnsi="Times New Roman" w:cs="Times New Roman"/>
          <w:kern w:val="3"/>
          <w:sz w:val="24"/>
          <w:szCs w:val="24"/>
          <w:lang w:eastAsia="hi-IN" w:bidi="hi-IN"/>
        </w:rPr>
        <w:t xml:space="preserve">Wyposażenie osobiste; buty strażackie, czapki zimowe, ubranie koszarowe, hełm bojowy, kominiarka </w:t>
      </w:r>
      <w:r w:rsidR="00716634" w:rsidRPr="00B53346">
        <w:rPr>
          <w:rFonts w:ascii="Times New Roman" w:eastAsia="Lucida Sans Unicode" w:hAnsi="Times New Roman" w:cs="Times New Roman"/>
          <w:kern w:val="3"/>
          <w:sz w:val="24"/>
          <w:szCs w:val="24"/>
          <w:lang w:eastAsia="hi-IN" w:bidi="hi-IN"/>
        </w:rPr>
        <w:t>strażacka</w:t>
      </w:r>
      <w:r w:rsidRPr="00B53346">
        <w:rPr>
          <w:rFonts w:ascii="Times New Roman" w:eastAsia="Lucida Sans Unicode" w:hAnsi="Times New Roman" w:cs="Times New Roman"/>
          <w:kern w:val="3"/>
          <w:sz w:val="24"/>
          <w:szCs w:val="24"/>
          <w:lang w:eastAsia="hi-IN" w:bidi="hi-IN"/>
        </w:rPr>
        <w:t>.</w:t>
      </w:r>
    </w:p>
    <w:p w14:paraId="19623DC9" w14:textId="35A00810" w:rsidR="00B53346" w:rsidRPr="00716634" w:rsidRDefault="00716634" w:rsidP="00716634">
      <w:pPr>
        <w:pStyle w:val="Standard"/>
        <w:spacing w:after="0"/>
        <w:ind w:left="284"/>
        <w:jc w:val="both"/>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OSP Kielnarowa: </w:t>
      </w:r>
      <w:r>
        <w:rPr>
          <w:rFonts w:ascii="Times New Roman" w:eastAsia="Lucida Sans Unicode" w:hAnsi="Times New Roman" w:cs="Times New Roman"/>
          <w:kern w:val="3"/>
          <w:sz w:val="24"/>
          <w:szCs w:val="24"/>
          <w:lang w:eastAsia="hi-IN" w:bidi="hi-IN"/>
        </w:rPr>
        <w:t>w</w:t>
      </w:r>
      <w:r w:rsidR="00B53346" w:rsidRPr="00B53346">
        <w:rPr>
          <w:rFonts w:ascii="Times New Roman" w:eastAsia="Lucida Sans Unicode" w:hAnsi="Times New Roman" w:cs="Times New Roman"/>
          <w:kern w:val="3"/>
          <w:sz w:val="24"/>
          <w:szCs w:val="24"/>
          <w:lang w:eastAsia="hi-IN" w:bidi="hi-IN"/>
        </w:rPr>
        <w:t xml:space="preserve">entylator oddymiający, najaśnica </w:t>
      </w:r>
      <w:r w:rsidRPr="00B53346">
        <w:rPr>
          <w:rFonts w:ascii="Times New Roman" w:eastAsia="Lucida Sans Unicode" w:hAnsi="Times New Roman" w:cs="Times New Roman"/>
          <w:kern w:val="3"/>
          <w:sz w:val="24"/>
          <w:szCs w:val="24"/>
          <w:lang w:eastAsia="hi-IN" w:bidi="hi-IN"/>
        </w:rPr>
        <w:t>akumulatorowa</w:t>
      </w:r>
      <w:r w:rsidR="00B53346" w:rsidRPr="00B53346">
        <w:rPr>
          <w:rFonts w:ascii="Times New Roman" w:eastAsia="Lucida Sans Unicode" w:hAnsi="Times New Roman" w:cs="Times New Roman"/>
          <w:kern w:val="3"/>
          <w:sz w:val="24"/>
          <w:szCs w:val="24"/>
          <w:lang w:eastAsia="hi-IN" w:bidi="hi-IN"/>
        </w:rPr>
        <w:t>, bosak teleskopowy</w:t>
      </w:r>
      <w:r>
        <w:rPr>
          <w:rFonts w:ascii="Times New Roman" w:eastAsia="Lucida Sans Unicode" w:hAnsi="Times New Roman" w:cs="Times New Roman"/>
          <w:kern w:val="3"/>
          <w:sz w:val="24"/>
          <w:szCs w:val="24"/>
          <w:lang w:eastAsia="hi-IN" w:bidi="hi-IN"/>
        </w:rPr>
        <w:t>.</w:t>
      </w:r>
    </w:p>
    <w:p w14:paraId="68E8F8CC" w14:textId="3C2EA3F2" w:rsidR="00B53346" w:rsidRPr="00B53346" w:rsidRDefault="00716634" w:rsidP="00716634">
      <w:pPr>
        <w:pStyle w:val="Standard"/>
        <w:spacing w:after="0"/>
        <w:ind w:left="284"/>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Wyposażenie osobiste:</w:t>
      </w:r>
      <w:r w:rsidR="00B53346" w:rsidRPr="00B53346">
        <w:rPr>
          <w:rFonts w:ascii="Times New Roman" w:eastAsia="Lucida Sans Unicode" w:hAnsi="Times New Roman" w:cs="Times New Roman"/>
          <w:kern w:val="3"/>
          <w:sz w:val="24"/>
          <w:szCs w:val="24"/>
          <w:lang w:eastAsia="hi-IN" w:bidi="hi-IN"/>
        </w:rPr>
        <w:t xml:space="preserve"> mundur wyjściowy, mundur koszarowy, kominiarki, rękawice specjalne, </w:t>
      </w:r>
      <w:r>
        <w:rPr>
          <w:rFonts w:ascii="Times New Roman" w:eastAsia="Lucida Sans Unicode" w:hAnsi="Times New Roman" w:cs="Times New Roman"/>
          <w:kern w:val="3"/>
          <w:sz w:val="24"/>
          <w:szCs w:val="24"/>
          <w:lang w:eastAsia="hi-IN" w:bidi="hi-IN"/>
        </w:rPr>
        <w:t>kombinezon ochronny przeciw</w:t>
      </w:r>
      <w:r w:rsidRPr="00B53346">
        <w:rPr>
          <w:rFonts w:ascii="Times New Roman" w:eastAsia="Lucida Sans Unicode" w:hAnsi="Times New Roman" w:cs="Times New Roman"/>
          <w:kern w:val="3"/>
          <w:sz w:val="24"/>
          <w:szCs w:val="24"/>
          <w:lang w:eastAsia="hi-IN" w:bidi="hi-IN"/>
        </w:rPr>
        <w:t>zakaźny</w:t>
      </w:r>
      <w:r w:rsidR="00B53346" w:rsidRPr="00B53346">
        <w:rPr>
          <w:rFonts w:ascii="Times New Roman" w:eastAsia="Lucida Sans Unicode" w:hAnsi="Times New Roman" w:cs="Times New Roman"/>
          <w:kern w:val="3"/>
          <w:sz w:val="24"/>
          <w:szCs w:val="24"/>
          <w:lang w:eastAsia="hi-IN" w:bidi="hi-IN"/>
        </w:rPr>
        <w:t>, okulary ochronne, latarki hełmowe.</w:t>
      </w:r>
    </w:p>
    <w:p w14:paraId="4C9D8D77" w14:textId="0F9B0070" w:rsidR="00B53346" w:rsidRPr="00716634" w:rsidRDefault="00716634" w:rsidP="00B53346">
      <w:pPr>
        <w:pStyle w:val="Standard"/>
        <w:spacing w:after="0"/>
        <w:ind w:left="284"/>
        <w:jc w:val="both"/>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OSP Hermanowa:</w:t>
      </w:r>
    </w:p>
    <w:p w14:paraId="5348E286" w14:textId="0EBBDA9F" w:rsidR="00B53346" w:rsidRPr="00B53346" w:rsidRDefault="00716634" w:rsidP="00B53346">
      <w:pPr>
        <w:pStyle w:val="Standard"/>
        <w:spacing w:after="0"/>
        <w:ind w:left="284"/>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Wyposażenie osobiste:</w:t>
      </w:r>
      <w:r w:rsidR="00B53346" w:rsidRPr="00B53346">
        <w:rPr>
          <w:rFonts w:ascii="Times New Roman" w:eastAsia="Lucida Sans Unicode" w:hAnsi="Times New Roman" w:cs="Times New Roman"/>
          <w:kern w:val="3"/>
          <w:sz w:val="24"/>
          <w:szCs w:val="24"/>
          <w:lang w:eastAsia="hi-IN" w:bidi="hi-IN"/>
        </w:rPr>
        <w:t xml:space="preserve"> ubranie specjalne UPS, mundur </w:t>
      </w:r>
      <w:r w:rsidRPr="00B53346">
        <w:rPr>
          <w:rFonts w:ascii="Times New Roman" w:eastAsia="Lucida Sans Unicode" w:hAnsi="Times New Roman" w:cs="Times New Roman"/>
          <w:kern w:val="3"/>
          <w:sz w:val="24"/>
          <w:szCs w:val="24"/>
          <w:lang w:eastAsia="hi-IN" w:bidi="hi-IN"/>
        </w:rPr>
        <w:t>wyjściowy</w:t>
      </w:r>
      <w:r w:rsidR="00B53346" w:rsidRPr="00B53346">
        <w:rPr>
          <w:rFonts w:ascii="Times New Roman" w:eastAsia="Lucida Sans Unicode" w:hAnsi="Times New Roman" w:cs="Times New Roman"/>
          <w:kern w:val="3"/>
          <w:sz w:val="24"/>
          <w:szCs w:val="24"/>
          <w:lang w:eastAsia="hi-IN" w:bidi="hi-IN"/>
        </w:rPr>
        <w:t>, latarki, buty specjalne, rękawice, hełmy b</w:t>
      </w:r>
      <w:r>
        <w:rPr>
          <w:rFonts w:ascii="Times New Roman" w:eastAsia="Lucida Sans Unicode" w:hAnsi="Times New Roman" w:cs="Times New Roman"/>
          <w:kern w:val="3"/>
          <w:sz w:val="24"/>
          <w:szCs w:val="24"/>
          <w:lang w:eastAsia="hi-IN" w:bidi="hi-IN"/>
        </w:rPr>
        <w:t>ojowe, ubranie ochronne przeciw</w:t>
      </w:r>
      <w:r w:rsidRPr="00B53346">
        <w:rPr>
          <w:rFonts w:ascii="Times New Roman" w:eastAsia="Lucida Sans Unicode" w:hAnsi="Times New Roman" w:cs="Times New Roman"/>
          <w:kern w:val="3"/>
          <w:sz w:val="24"/>
          <w:szCs w:val="24"/>
          <w:lang w:eastAsia="hi-IN" w:bidi="hi-IN"/>
        </w:rPr>
        <w:t>zakaźne</w:t>
      </w:r>
      <w:r w:rsidR="00B53346" w:rsidRPr="00B53346">
        <w:rPr>
          <w:rFonts w:ascii="Times New Roman" w:eastAsia="Lucida Sans Unicode" w:hAnsi="Times New Roman" w:cs="Times New Roman"/>
          <w:kern w:val="3"/>
          <w:sz w:val="24"/>
          <w:szCs w:val="24"/>
          <w:lang w:eastAsia="hi-IN" w:bidi="hi-IN"/>
        </w:rPr>
        <w:t>, okulary ochronne.</w:t>
      </w:r>
    </w:p>
    <w:p w14:paraId="2C7B7119" w14:textId="15F7438C" w:rsidR="00B53346" w:rsidRPr="00716634" w:rsidRDefault="00716634" w:rsidP="00716634">
      <w:pPr>
        <w:pStyle w:val="Standard"/>
        <w:spacing w:after="0"/>
        <w:ind w:left="284"/>
        <w:jc w:val="both"/>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OSP Borek Stary: </w:t>
      </w:r>
      <w:r>
        <w:rPr>
          <w:rFonts w:ascii="Times New Roman" w:eastAsia="Lucida Sans Unicode" w:hAnsi="Times New Roman" w:cs="Times New Roman"/>
          <w:kern w:val="3"/>
          <w:sz w:val="24"/>
          <w:szCs w:val="24"/>
          <w:lang w:eastAsia="hi-IN" w:bidi="hi-IN"/>
        </w:rPr>
        <w:t>p</w:t>
      </w:r>
      <w:r w:rsidR="00B53346" w:rsidRPr="00B53346">
        <w:rPr>
          <w:rFonts w:ascii="Times New Roman" w:eastAsia="Lucida Sans Unicode" w:hAnsi="Times New Roman" w:cs="Times New Roman"/>
          <w:kern w:val="3"/>
          <w:sz w:val="24"/>
          <w:szCs w:val="24"/>
          <w:lang w:eastAsia="hi-IN" w:bidi="hi-IN"/>
        </w:rPr>
        <w:t>rądownica w52, tłumice teleskopowe, megafon.</w:t>
      </w:r>
    </w:p>
    <w:p w14:paraId="16AEA4F3" w14:textId="58D53B58" w:rsidR="00B53346" w:rsidRPr="00B53346" w:rsidRDefault="00716634" w:rsidP="00B53346">
      <w:pPr>
        <w:pStyle w:val="Standard"/>
        <w:spacing w:after="0"/>
        <w:ind w:left="284"/>
        <w:jc w:val="both"/>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Wyposażenie osobiste:</w:t>
      </w:r>
      <w:r w:rsidR="00B53346" w:rsidRPr="00B53346">
        <w:rPr>
          <w:rFonts w:ascii="Times New Roman" w:eastAsia="Lucida Sans Unicode" w:hAnsi="Times New Roman" w:cs="Times New Roman"/>
          <w:kern w:val="3"/>
          <w:sz w:val="24"/>
          <w:szCs w:val="24"/>
          <w:lang w:eastAsia="hi-IN" w:bidi="hi-IN"/>
        </w:rPr>
        <w:t xml:space="preserve"> ubranie specjalne UPS.</w:t>
      </w:r>
    </w:p>
    <w:p w14:paraId="4C800FBA" w14:textId="1DCE5C3B" w:rsidR="00E65401" w:rsidRDefault="00B53346" w:rsidP="00B53346">
      <w:pPr>
        <w:pStyle w:val="Standard"/>
        <w:spacing w:after="0"/>
        <w:ind w:left="284"/>
        <w:jc w:val="both"/>
        <w:rPr>
          <w:rFonts w:ascii="Times New Roman" w:eastAsia="Lucida Sans Unicode" w:hAnsi="Times New Roman" w:cs="Times New Roman"/>
          <w:kern w:val="3"/>
          <w:sz w:val="24"/>
          <w:szCs w:val="24"/>
          <w:lang w:eastAsia="hi-IN" w:bidi="hi-IN"/>
        </w:rPr>
      </w:pPr>
      <w:r w:rsidRPr="00B53346">
        <w:rPr>
          <w:rFonts w:ascii="Times New Roman" w:eastAsia="Lucida Sans Unicode" w:hAnsi="Times New Roman" w:cs="Times New Roman"/>
          <w:kern w:val="3"/>
          <w:sz w:val="24"/>
          <w:szCs w:val="24"/>
          <w:lang w:eastAsia="hi-IN" w:bidi="hi-IN"/>
        </w:rPr>
        <w:t xml:space="preserve"> Działania ratownicze obecnie nie polegają tylko na gaszeniu pożarów. Rośnie zakres zadań i wymagania, zmieniają się warunki podczas likwidacji skutków zdarzeń oraz bieżąc</w:t>
      </w:r>
      <w:r w:rsidR="00716634">
        <w:rPr>
          <w:rFonts w:ascii="Times New Roman" w:eastAsia="Lucida Sans Unicode" w:hAnsi="Times New Roman" w:cs="Times New Roman"/>
          <w:kern w:val="3"/>
          <w:sz w:val="24"/>
          <w:szCs w:val="24"/>
          <w:lang w:eastAsia="hi-IN" w:bidi="hi-IN"/>
        </w:rPr>
        <w:t xml:space="preserve">ego zapewnienia bezpieczeństwa. </w:t>
      </w:r>
      <w:r w:rsidRPr="00B53346">
        <w:rPr>
          <w:rFonts w:ascii="Times New Roman" w:eastAsia="Lucida Sans Unicode" w:hAnsi="Times New Roman" w:cs="Times New Roman"/>
          <w:kern w:val="3"/>
          <w:sz w:val="24"/>
          <w:szCs w:val="24"/>
          <w:lang w:eastAsia="hi-IN" w:bidi="hi-IN"/>
        </w:rPr>
        <w:t xml:space="preserve">Obecnie strażacy włączają się do różnych akcji i usuwania zagrożeń np. usuwania śniegu i nawisów </w:t>
      </w:r>
      <w:proofErr w:type="gramStart"/>
      <w:r w:rsidRPr="00B53346">
        <w:rPr>
          <w:rFonts w:ascii="Times New Roman" w:eastAsia="Lucida Sans Unicode" w:hAnsi="Times New Roman" w:cs="Times New Roman"/>
          <w:kern w:val="3"/>
          <w:sz w:val="24"/>
          <w:szCs w:val="24"/>
          <w:lang w:eastAsia="hi-IN" w:bidi="hi-IN"/>
        </w:rPr>
        <w:t>lodo</w:t>
      </w:r>
      <w:r w:rsidR="00716634">
        <w:rPr>
          <w:rFonts w:ascii="Times New Roman" w:eastAsia="Lucida Sans Unicode" w:hAnsi="Times New Roman" w:cs="Times New Roman"/>
          <w:kern w:val="3"/>
          <w:sz w:val="24"/>
          <w:szCs w:val="24"/>
          <w:lang w:eastAsia="hi-IN" w:bidi="hi-IN"/>
        </w:rPr>
        <w:t>wych</w:t>
      </w:r>
      <w:proofErr w:type="gramEnd"/>
      <w:r w:rsidR="00716634">
        <w:rPr>
          <w:rFonts w:ascii="Times New Roman" w:eastAsia="Lucida Sans Unicode" w:hAnsi="Times New Roman" w:cs="Times New Roman"/>
          <w:kern w:val="3"/>
          <w:sz w:val="24"/>
          <w:szCs w:val="24"/>
          <w:lang w:eastAsia="hi-IN" w:bidi="hi-IN"/>
        </w:rPr>
        <w:t>, udro</w:t>
      </w:r>
      <w:r w:rsidRPr="00B53346">
        <w:rPr>
          <w:rFonts w:ascii="Times New Roman" w:eastAsia="Lucida Sans Unicode" w:hAnsi="Times New Roman" w:cs="Times New Roman"/>
          <w:kern w:val="3"/>
          <w:sz w:val="24"/>
          <w:szCs w:val="24"/>
          <w:lang w:eastAsia="hi-IN" w:bidi="hi-IN"/>
        </w:rPr>
        <w:t>żnianie przepustów drogowych, wypompowywanie wody z podtopionych budynków i piwnic, usuwania powalonych drzew przez wichury</w:t>
      </w:r>
      <w:r w:rsidR="00716634">
        <w:rPr>
          <w:rFonts w:ascii="Times New Roman" w:eastAsia="Lucida Sans Unicode" w:hAnsi="Times New Roman" w:cs="Times New Roman"/>
          <w:kern w:val="3"/>
          <w:sz w:val="24"/>
          <w:szCs w:val="24"/>
          <w:lang w:eastAsia="hi-IN" w:bidi="hi-IN"/>
        </w:rPr>
        <w:t>. C</w:t>
      </w:r>
      <w:r w:rsidRPr="00B53346">
        <w:rPr>
          <w:rFonts w:ascii="Times New Roman" w:eastAsia="Lucida Sans Unicode" w:hAnsi="Times New Roman" w:cs="Times New Roman"/>
          <w:kern w:val="3"/>
          <w:sz w:val="24"/>
          <w:szCs w:val="24"/>
          <w:lang w:eastAsia="hi-IN" w:bidi="hi-IN"/>
        </w:rPr>
        <w:t xml:space="preserve">oraz częściej wyjeżdżają do wypadków drogowych i pomocy </w:t>
      </w:r>
      <w:r w:rsidR="00716634" w:rsidRPr="00B53346">
        <w:rPr>
          <w:rFonts w:ascii="Times New Roman" w:eastAsia="Lucida Sans Unicode" w:hAnsi="Times New Roman" w:cs="Times New Roman"/>
          <w:kern w:val="3"/>
          <w:sz w:val="24"/>
          <w:szCs w:val="24"/>
          <w:lang w:eastAsia="hi-IN" w:bidi="hi-IN"/>
        </w:rPr>
        <w:t>ludności</w:t>
      </w:r>
      <w:r w:rsidR="00716634">
        <w:rPr>
          <w:rFonts w:ascii="Times New Roman" w:eastAsia="Lucida Sans Unicode" w:hAnsi="Times New Roman" w:cs="Times New Roman"/>
          <w:kern w:val="3"/>
          <w:sz w:val="24"/>
          <w:szCs w:val="24"/>
          <w:lang w:eastAsia="hi-IN" w:bidi="hi-IN"/>
        </w:rPr>
        <w:t xml:space="preserve"> </w:t>
      </w:r>
      <w:r w:rsidR="00716634">
        <w:rPr>
          <w:rFonts w:ascii="Times New Roman" w:eastAsia="Lucida Sans Unicode" w:hAnsi="Times New Roman" w:cs="Times New Roman"/>
          <w:kern w:val="3"/>
          <w:sz w:val="24"/>
          <w:szCs w:val="24"/>
          <w:lang w:eastAsia="hi-IN" w:bidi="hi-IN"/>
        </w:rPr>
        <w:br/>
        <w:t xml:space="preserve">w walce z </w:t>
      </w:r>
      <w:r w:rsidRPr="00B53346">
        <w:rPr>
          <w:rFonts w:ascii="Times New Roman" w:eastAsia="Lucida Sans Unicode" w:hAnsi="Times New Roman" w:cs="Times New Roman"/>
          <w:kern w:val="3"/>
          <w:sz w:val="24"/>
          <w:szCs w:val="24"/>
          <w:lang w:eastAsia="hi-IN" w:bidi="hi-IN"/>
        </w:rPr>
        <w:t xml:space="preserve">pandemią.  Mając na względzie odpowiednią gotowość bojową jednostek OSP prowadzone </w:t>
      </w:r>
      <w:r w:rsidR="00716634" w:rsidRPr="00B53346">
        <w:rPr>
          <w:rFonts w:ascii="Times New Roman" w:eastAsia="Lucida Sans Unicode" w:hAnsi="Times New Roman" w:cs="Times New Roman"/>
          <w:kern w:val="3"/>
          <w:sz w:val="24"/>
          <w:szCs w:val="24"/>
          <w:lang w:eastAsia="hi-IN" w:bidi="hi-IN"/>
        </w:rPr>
        <w:t>były wyrywkowe</w:t>
      </w:r>
      <w:r w:rsidRPr="00B53346">
        <w:rPr>
          <w:rFonts w:ascii="Times New Roman" w:eastAsia="Lucida Sans Unicode" w:hAnsi="Times New Roman" w:cs="Times New Roman"/>
          <w:kern w:val="3"/>
          <w:sz w:val="24"/>
          <w:szCs w:val="24"/>
          <w:lang w:eastAsia="hi-IN" w:bidi="hi-IN"/>
        </w:rPr>
        <w:t xml:space="preserve"> kontrole jednostki z KSRG z Tyczyna </w:t>
      </w:r>
      <w:r w:rsidR="00716634">
        <w:rPr>
          <w:rFonts w:ascii="Times New Roman" w:eastAsia="Lucida Sans Unicode" w:hAnsi="Times New Roman" w:cs="Times New Roman"/>
          <w:kern w:val="3"/>
          <w:sz w:val="24"/>
          <w:szCs w:val="24"/>
          <w:lang w:eastAsia="hi-IN" w:bidi="hi-IN"/>
        </w:rPr>
        <w:t>i</w:t>
      </w:r>
      <w:r w:rsidRPr="00B53346">
        <w:rPr>
          <w:rFonts w:ascii="Times New Roman" w:eastAsia="Lucida Sans Unicode" w:hAnsi="Times New Roman" w:cs="Times New Roman"/>
          <w:kern w:val="3"/>
          <w:sz w:val="24"/>
          <w:szCs w:val="24"/>
          <w:lang w:eastAsia="hi-IN" w:bidi="hi-IN"/>
        </w:rPr>
        <w:t xml:space="preserve"> Hermanowej. Wyniki tych kontroli były bardzo dobre. Samochody bojowe i sprzęt silnikowy były sprawne </w:t>
      </w:r>
      <w:r w:rsidR="00716634">
        <w:rPr>
          <w:rFonts w:ascii="Times New Roman" w:eastAsia="Lucida Sans Unicode" w:hAnsi="Times New Roman" w:cs="Times New Roman"/>
          <w:kern w:val="3"/>
          <w:sz w:val="24"/>
          <w:szCs w:val="24"/>
          <w:lang w:eastAsia="hi-IN" w:bidi="hi-IN"/>
        </w:rPr>
        <w:br/>
      </w:r>
      <w:r w:rsidRPr="00B53346">
        <w:rPr>
          <w:rFonts w:ascii="Times New Roman" w:eastAsia="Lucida Sans Unicode" w:hAnsi="Times New Roman" w:cs="Times New Roman"/>
          <w:kern w:val="3"/>
          <w:sz w:val="24"/>
          <w:szCs w:val="24"/>
          <w:lang w:eastAsia="hi-IN" w:bidi="hi-IN"/>
        </w:rPr>
        <w:t xml:space="preserve">i utrzymywane w gotowości do wyjazdu. Łączność i alarmowanie jest sprawne. Wszystkie jednostki korzystają z selektywnego wywołania jak również z systemu powiadamiania </w:t>
      </w:r>
      <w:r w:rsidR="00716634">
        <w:rPr>
          <w:rFonts w:ascii="Times New Roman" w:eastAsia="Lucida Sans Unicode" w:hAnsi="Times New Roman" w:cs="Times New Roman"/>
          <w:kern w:val="3"/>
          <w:sz w:val="24"/>
          <w:szCs w:val="24"/>
          <w:lang w:eastAsia="hi-IN" w:bidi="hi-IN"/>
        </w:rPr>
        <w:br/>
      </w:r>
      <w:r w:rsidRPr="00B53346">
        <w:rPr>
          <w:rFonts w:ascii="Times New Roman" w:eastAsia="Lucida Sans Unicode" w:hAnsi="Times New Roman" w:cs="Times New Roman"/>
          <w:kern w:val="3"/>
          <w:sz w:val="24"/>
          <w:szCs w:val="24"/>
          <w:lang w:eastAsia="hi-IN" w:bidi="hi-IN"/>
        </w:rPr>
        <w:t xml:space="preserve">e-REMIZA powiązanego z nawigacją i zdalnego alarmowania </w:t>
      </w:r>
      <w:r w:rsidR="00716634">
        <w:rPr>
          <w:rFonts w:ascii="Times New Roman" w:eastAsia="Lucida Sans Unicode" w:hAnsi="Times New Roman" w:cs="Times New Roman"/>
          <w:kern w:val="3"/>
          <w:sz w:val="24"/>
          <w:szCs w:val="24"/>
          <w:lang w:eastAsia="hi-IN" w:bidi="hi-IN"/>
        </w:rPr>
        <w:t>sms-</w:t>
      </w:r>
      <w:r w:rsidRPr="00B53346">
        <w:rPr>
          <w:rFonts w:ascii="Times New Roman" w:eastAsia="Lucida Sans Unicode" w:hAnsi="Times New Roman" w:cs="Times New Roman"/>
          <w:kern w:val="3"/>
          <w:sz w:val="24"/>
          <w:szCs w:val="24"/>
          <w:lang w:eastAsia="hi-IN" w:bidi="hi-IN"/>
        </w:rPr>
        <w:t>mi.</w:t>
      </w:r>
    </w:p>
    <w:p w14:paraId="10B4F63D" w14:textId="77777777" w:rsidR="00F16E54" w:rsidRPr="00B53346" w:rsidRDefault="00F16E54" w:rsidP="00B53346">
      <w:pPr>
        <w:pStyle w:val="Standard"/>
        <w:spacing w:after="0"/>
        <w:ind w:left="284"/>
        <w:jc w:val="both"/>
        <w:rPr>
          <w:rFonts w:ascii="Times New Roman" w:hAnsi="Times New Roman" w:cs="Times New Roman"/>
          <w:sz w:val="24"/>
          <w:szCs w:val="24"/>
          <w:highlight w:val="yellow"/>
        </w:rPr>
      </w:pPr>
    </w:p>
    <w:p w14:paraId="042C09ED" w14:textId="3EE0F8AB" w:rsidR="003C5BF8" w:rsidRDefault="00E65401" w:rsidP="00F16E54">
      <w:pPr>
        <w:pStyle w:val="Default"/>
        <w:spacing w:line="276" w:lineRule="auto"/>
        <w:ind w:left="284"/>
        <w:jc w:val="center"/>
      </w:pPr>
      <w:r w:rsidRPr="00F16E54">
        <w:rPr>
          <w:b/>
        </w:rPr>
        <w:t>Stan osobowy jednostek OSP</w:t>
      </w:r>
      <w:r w:rsidR="002E53BD" w:rsidRPr="00F16E54">
        <w:rPr>
          <w:b/>
        </w:rPr>
        <w:t xml:space="preserve"> </w:t>
      </w:r>
      <w:r w:rsidR="003C5BF8" w:rsidRPr="00F16E54">
        <w:rPr>
          <w:b/>
        </w:rPr>
        <w:t>na koniec 2020 roku.</w:t>
      </w:r>
    </w:p>
    <w:tbl>
      <w:tblPr>
        <w:tblW w:w="9645" w:type="dxa"/>
        <w:tblLayout w:type="fixed"/>
        <w:tblCellMar>
          <w:left w:w="10" w:type="dxa"/>
          <w:right w:w="10" w:type="dxa"/>
        </w:tblCellMar>
        <w:tblLook w:val="04A0" w:firstRow="1" w:lastRow="0" w:firstColumn="1" w:lastColumn="0" w:noHBand="0" w:noVBand="1"/>
      </w:tblPr>
      <w:tblGrid>
        <w:gridCol w:w="735"/>
        <w:gridCol w:w="1425"/>
        <w:gridCol w:w="1305"/>
        <w:gridCol w:w="555"/>
        <w:gridCol w:w="1080"/>
        <w:gridCol w:w="1305"/>
        <w:gridCol w:w="915"/>
        <w:gridCol w:w="675"/>
        <w:gridCol w:w="679"/>
        <w:gridCol w:w="971"/>
      </w:tblGrid>
      <w:tr w:rsidR="003C5BF8" w14:paraId="16D2C9C5" w14:textId="77777777" w:rsidTr="002F54E6">
        <w:trPr>
          <w:cantSplit/>
          <w:trHeight w:val="1134"/>
        </w:trPr>
        <w:tc>
          <w:tcPr>
            <w:tcW w:w="735"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288586D7" w14:textId="77777777" w:rsidR="003C5BF8" w:rsidRDefault="003C5BF8">
            <w:pPr>
              <w:pStyle w:val="TableContents"/>
              <w:jc w:val="center"/>
              <w:rPr>
                <w:rFonts w:hint="eastAsia"/>
                <w:color w:val="000000"/>
              </w:rPr>
            </w:pPr>
            <w:proofErr w:type="spellStart"/>
            <w:r>
              <w:rPr>
                <w:color w:val="000000"/>
              </w:rPr>
              <w:t>L.</w:t>
            </w:r>
            <w:proofErr w:type="gramStart"/>
            <w:r>
              <w:rPr>
                <w:color w:val="000000"/>
              </w:rPr>
              <w:t>p</w:t>
            </w:r>
            <w:proofErr w:type="spellEnd"/>
            <w:proofErr w:type="gramEnd"/>
          </w:p>
        </w:tc>
        <w:tc>
          <w:tcPr>
            <w:tcW w:w="1425"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2592B35C" w14:textId="77777777" w:rsidR="003C5BF8" w:rsidRDefault="003C5BF8">
            <w:pPr>
              <w:pStyle w:val="TableContents"/>
              <w:jc w:val="center"/>
              <w:rPr>
                <w:rFonts w:hint="eastAsia"/>
                <w:color w:val="000000"/>
              </w:rPr>
            </w:pPr>
            <w:r>
              <w:rPr>
                <w:color w:val="000000"/>
              </w:rPr>
              <w:t>OSP</w:t>
            </w:r>
          </w:p>
        </w:tc>
        <w:tc>
          <w:tcPr>
            <w:tcW w:w="1305"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07F78E51" w14:textId="77777777" w:rsidR="003C5BF8" w:rsidRDefault="003C5BF8">
            <w:pPr>
              <w:pStyle w:val="TableContents"/>
              <w:jc w:val="center"/>
              <w:rPr>
                <w:rFonts w:hint="eastAsia"/>
                <w:color w:val="000000"/>
              </w:rPr>
            </w:pPr>
            <w:r>
              <w:rPr>
                <w:color w:val="000000"/>
              </w:rPr>
              <w:t>Członkowie Razem</w:t>
            </w:r>
          </w:p>
        </w:tc>
        <w:tc>
          <w:tcPr>
            <w:tcW w:w="555"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3F1B6E40" w14:textId="77777777" w:rsidR="003C5BF8" w:rsidRDefault="003C5BF8">
            <w:pPr>
              <w:pStyle w:val="TableContents"/>
              <w:jc w:val="center"/>
              <w:rPr>
                <w:rFonts w:hint="eastAsia"/>
                <w:color w:val="000000"/>
              </w:rPr>
            </w:pPr>
            <w:r>
              <w:rPr>
                <w:color w:val="000000"/>
              </w:rPr>
              <w:t>JOT</w:t>
            </w:r>
          </w:p>
        </w:tc>
        <w:tc>
          <w:tcPr>
            <w:tcW w:w="1080"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1A616944" w14:textId="77777777" w:rsidR="003C5BF8" w:rsidRDefault="003C5BF8">
            <w:pPr>
              <w:pStyle w:val="TableContents"/>
              <w:jc w:val="center"/>
              <w:rPr>
                <w:rFonts w:hint="eastAsia"/>
                <w:color w:val="000000"/>
              </w:rPr>
            </w:pPr>
            <w:r>
              <w:rPr>
                <w:color w:val="000000"/>
              </w:rPr>
              <w:t>W tym honorowi</w:t>
            </w:r>
          </w:p>
        </w:tc>
        <w:tc>
          <w:tcPr>
            <w:tcW w:w="1305"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26100B47" w14:textId="77777777" w:rsidR="003C5BF8" w:rsidRDefault="003C5BF8">
            <w:pPr>
              <w:pStyle w:val="TableContents"/>
              <w:jc w:val="center"/>
              <w:rPr>
                <w:rFonts w:hint="eastAsia"/>
                <w:color w:val="000000"/>
              </w:rPr>
            </w:pPr>
            <w:r>
              <w:rPr>
                <w:color w:val="000000"/>
              </w:rPr>
              <w:t>W tym</w:t>
            </w:r>
          </w:p>
          <w:p w14:paraId="508D77C3" w14:textId="77777777" w:rsidR="003C5BF8" w:rsidRDefault="003C5BF8">
            <w:pPr>
              <w:pStyle w:val="TableContents"/>
              <w:jc w:val="center"/>
              <w:rPr>
                <w:rFonts w:hint="eastAsia"/>
                <w:color w:val="000000"/>
              </w:rPr>
            </w:pPr>
            <w:proofErr w:type="gramStart"/>
            <w:r>
              <w:rPr>
                <w:color w:val="000000"/>
              </w:rPr>
              <w:t>wspierający</w:t>
            </w:r>
            <w:proofErr w:type="gramEnd"/>
          </w:p>
        </w:tc>
        <w:tc>
          <w:tcPr>
            <w:tcW w:w="915"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5E384CEE" w14:textId="77777777" w:rsidR="003C5BF8" w:rsidRDefault="003C5BF8">
            <w:pPr>
              <w:pStyle w:val="TableContents"/>
              <w:jc w:val="center"/>
              <w:rPr>
                <w:rFonts w:hint="eastAsia"/>
                <w:color w:val="000000"/>
              </w:rPr>
            </w:pPr>
            <w:r>
              <w:rPr>
                <w:color w:val="000000"/>
              </w:rPr>
              <w:t>W tym</w:t>
            </w:r>
          </w:p>
          <w:p w14:paraId="30EC1F2D" w14:textId="77777777" w:rsidR="003C5BF8" w:rsidRDefault="003C5BF8">
            <w:pPr>
              <w:pStyle w:val="TableContents"/>
              <w:jc w:val="center"/>
              <w:rPr>
                <w:rFonts w:hint="eastAsia"/>
                <w:color w:val="000000"/>
              </w:rPr>
            </w:pPr>
            <w:proofErr w:type="gramStart"/>
            <w:r>
              <w:rPr>
                <w:color w:val="000000"/>
              </w:rPr>
              <w:t>kobiety</w:t>
            </w:r>
            <w:proofErr w:type="gramEnd"/>
          </w:p>
        </w:tc>
        <w:tc>
          <w:tcPr>
            <w:tcW w:w="675" w:type="dxa"/>
            <w:tcBorders>
              <w:top w:val="single" w:sz="4" w:space="0" w:color="000000"/>
              <w:left w:val="single" w:sz="4" w:space="0" w:color="000000"/>
              <w:bottom w:val="single" w:sz="4" w:space="0" w:color="000000"/>
              <w:right w:val="nil"/>
            </w:tcBorders>
            <w:tcMar>
              <w:top w:w="55" w:type="dxa"/>
              <w:left w:w="55" w:type="dxa"/>
              <w:bottom w:w="55" w:type="dxa"/>
              <w:right w:w="55" w:type="dxa"/>
            </w:tcMar>
            <w:hideMark/>
          </w:tcPr>
          <w:p w14:paraId="6D74DD95" w14:textId="77777777" w:rsidR="003C5BF8" w:rsidRDefault="003C5BF8">
            <w:pPr>
              <w:pStyle w:val="TableContents"/>
              <w:jc w:val="center"/>
              <w:rPr>
                <w:rFonts w:hint="eastAsia"/>
                <w:color w:val="000000"/>
              </w:rPr>
            </w:pPr>
            <w:r>
              <w:rPr>
                <w:color w:val="000000"/>
              </w:rPr>
              <w:t>MDP</w:t>
            </w:r>
          </w:p>
        </w:tc>
        <w:tc>
          <w:tcPr>
            <w:tcW w:w="679" w:type="dxa"/>
            <w:tcBorders>
              <w:top w:val="single" w:sz="4" w:space="0" w:color="000000"/>
              <w:left w:val="single" w:sz="4" w:space="0" w:color="000000"/>
              <w:bottom w:val="single" w:sz="4" w:space="0" w:color="000000"/>
              <w:right w:val="nil"/>
            </w:tcBorders>
            <w:tcMar>
              <w:top w:w="55" w:type="dxa"/>
              <w:left w:w="55" w:type="dxa"/>
              <w:bottom w:w="55" w:type="dxa"/>
              <w:right w:w="55" w:type="dxa"/>
            </w:tcMar>
            <w:textDirection w:val="btLr"/>
            <w:vAlign w:val="center"/>
            <w:hideMark/>
          </w:tcPr>
          <w:p w14:paraId="37658DF9" w14:textId="06FA9A2F" w:rsidR="003C5BF8" w:rsidRPr="002F54E6" w:rsidRDefault="002F54E6" w:rsidP="002F54E6">
            <w:pPr>
              <w:pStyle w:val="TableContents"/>
              <w:ind w:left="113" w:right="113"/>
              <w:jc w:val="center"/>
              <w:rPr>
                <w:rFonts w:hint="eastAsia"/>
                <w:color w:val="000000"/>
                <w:sz w:val="18"/>
                <w:szCs w:val="18"/>
              </w:rPr>
            </w:pPr>
            <w:r w:rsidRPr="002F54E6">
              <w:rPr>
                <w:color w:val="000000"/>
                <w:sz w:val="18"/>
                <w:szCs w:val="18"/>
              </w:rPr>
              <w:t>Chłopcy</w:t>
            </w:r>
          </w:p>
        </w:tc>
        <w:tc>
          <w:tcPr>
            <w:tcW w:w="97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extDirection w:val="btLr"/>
            <w:vAlign w:val="center"/>
            <w:hideMark/>
          </w:tcPr>
          <w:p w14:paraId="4E045236" w14:textId="4313CD1D" w:rsidR="003C5BF8" w:rsidRPr="002F54E6" w:rsidRDefault="002F54E6" w:rsidP="002F54E6">
            <w:pPr>
              <w:pStyle w:val="TableContents"/>
              <w:ind w:left="113" w:right="113"/>
              <w:jc w:val="center"/>
              <w:rPr>
                <w:rFonts w:hint="eastAsia"/>
                <w:color w:val="000000"/>
                <w:sz w:val="18"/>
                <w:szCs w:val="18"/>
              </w:rPr>
            </w:pPr>
            <w:r w:rsidRPr="002F54E6">
              <w:rPr>
                <w:color w:val="000000"/>
                <w:sz w:val="18"/>
                <w:szCs w:val="18"/>
              </w:rPr>
              <w:t>Dziew</w:t>
            </w:r>
            <w:r w:rsidR="003C5BF8" w:rsidRPr="002F54E6">
              <w:rPr>
                <w:color w:val="000000"/>
                <w:sz w:val="18"/>
                <w:szCs w:val="18"/>
              </w:rPr>
              <w:t>częta</w:t>
            </w:r>
          </w:p>
        </w:tc>
      </w:tr>
      <w:tr w:rsidR="003C5BF8" w14:paraId="5C0C9010" w14:textId="77777777" w:rsidTr="003C5BF8">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2F93507A" w14:textId="77777777" w:rsidR="003C5BF8" w:rsidRDefault="003C5BF8">
            <w:pPr>
              <w:pStyle w:val="TableContents"/>
              <w:jc w:val="center"/>
              <w:rPr>
                <w:rFonts w:hint="eastAsia"/>
                <w:color w:val="000000"/>
              </w:rPr>
            </w:pPr>
            <w:r>
              <w:rPr>
                <w:color w:val="000000"/>
              </w:rPr>
              <w:t>1</w:t>
            </w:r>
          </w:p>
        </w:tc>
        <w:tc>
          <w:tcPr>
            <w:tcW w:w="1425" w:type="dxa"/>
            <w:tcBorders>
              <w:top w:val="nil"/>
              <w:left w:val="single" w:sz="4" w:space="0" w:color="000000"/>
              <w:bottom w:val="single" w:sz="4" w:space="0" w:color="000000"/>
              <w:right w:val="nil"/>
            </w:tcBorders>
            <w:tcMar>
              <w:top w:w="55" w:type="dxa"/>
              <w:left w:w="55" w:type="dxa"/>
              <w:bottom w:w="55" w:type="dxa"/>
              <w:right w:w="55" w:type="dxa"/>
            </w:tcMar>
            <w:hideMark/>
          </w:tcPr>
          <w:p w14:paraId="5E1D239D" w14:textId="0E4F78C3" w:rsidR="003C5BF8" w:rsidRDefault="003C5BF8" w:rsidP="00DA18B7">
            <w:pPr>
              <w:pStyle w:val="TableContents"/>
              <w:jc w:val="center"/>
              <w:rPr>
                <w:rFonts w:hint="eastAsia"/>
                <w:b/>
                <w:bCs/>
                <w:color w:val="000000"/>
              </w:rPr>
            </w:pPr>
            <w:r>
              <w:rPr>
                <w:b/>
                <w:bCs/>
                <w:color w:val="000000"/>
              </w:rPr>
              <w:t>Borek</w:t>
            </w:r>
            <w:r w:rsidR="00DA18B7">
              <w:rPr>
                <w:b/>
                <w:bCs/>
                <w:color w:val="000000"/>
              </w:rPr>
              <w:t xml:space="preserve"> </w:t>
            </w:r>
            <w:r>
              <w:rPr>
                <w:b/>
                <w:bCs/>
                <w:color w:val="000000"/>
              </w:rPr>
              <w:t>Stary</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1EEC1BB3" w14:textId="77777777" w:rsidR="003C5BF8" w:rsidRDefault="003C5BF8">
            <w:pPr>
              <w:pStyle w:val="TableContents"/>
              <w:jc w:val="center"/>
              <w:rPr>
                <w:rFonts w:hint="eastAsia"/>
                <w:color w:val="000000"/>
              </w:rPr>
            </w:pPr>
            <w:r>
              <w:rPr>
                <w:color w:val="000000"/>
              </w:rPr>
              <w:t>31</w:t>
            </w:r>
          </w:p>
        </w:tc>
        <w:tc>
          <w:tcPr>
            <w:tcW w:w="555" w:type="dxa"/>
            <w:tcBorders>
              <w:top w:val="nil"/>
              <w:left w:val="single" w:sz="4" w:space="0" w:color="000000"/>
              <w:bottom w:val="single" w:sz="4" w:space="0" w:color="000000"/>
              <w:right w:val="nil"/>
            </w:tcBorders>
            <w:tcMar>
              <w:top w:w="55" w:type="dxa"/>
              <w:left w:w="55" w:type="dxa"/>
              <w:bottom w:w="55" w:type="dxa"/>
              <w:right w:w="55" w:type="dxa"/>
            </w:tcMar>
            <w:hideMark/>
          </w:tcPr>
          <w:p w14:paraId="62EF5773" w14:textId="77777777" w:rsidR="003C5BF8" w:rsidRDefault="003C5BF8">
            <w:pPr>
              <w:pStyle w:val="TableContents"/>
              <w:jc w:val="center"/>
              <w:rPr>
                <w:rFonts w:hint="eastAsia"/>
                <w:color w:val="000000"/>
              </w:rPr>
            </w:pPr>
            <w:r>
              <w:rPr>
                <w:color w:val="000000"/>
              </w:rPr>
              <w:t>17</w:t>
            </w:r>
          </w:p>
        </w:tc>
        <w:tc>
          <w:tcPr>
            <w:tcW w:w="1080" w:type="dxa"/>
            <w:tcBorders>
              <w:top w:val="nil"/>
              <w:left w:val="single" w:sz="4" w:space="0" w:color="000000"/>
              <w:bottom w:val="single" w:sz="4" w:space="0" w:color="000000"/>
              <w:right w:val="nil"/>
            </w:tcBorders>
            <w:tcMar>
              <w:top w:w="55" w:type="dxa"/>
              <w:left w:w="55" w:type="dxa"/>
              <w:bottom w:w="55" w:type="dxa"/>
              <w:right w:w="55" w:type="dxa"/>
            </w:tcMar>
            <w:hideMark/>
          </w:tcPr>
          <w:p w14:paraId="12FAC42D" w14:textId="77777777" w:rsidR="003C5BF8" w:rsidRDefault="003C5BF8">
            <w:pPr>
              <w:pStyle w:val="TableContents"/>
              <w:jc w:val="center"/>
              <w:rPr>
                <w:rFonts w:hint="eastAsia"/>
                <w:color w:val="000000"/>
              </w:rPr>
            </w:pPr>
            <w:r>
              <w:rPr>
                <w:color w:val="000000"/>
              </w:rPr>
              <w:t>3</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3944AD51" w14:textId="77777777" w:rsidR="003C5BF8" w:rsidRDefault="003C5BF8">
            <w:pPr>
              <w:pStyle w:val="TableContents"/>
              <w:jc w:val="center"/>
              <w:rPr>
                <w:rFonts w:hint="eastAsia"/>
                <w:color w:val="000000"/>
              </w:rPr>
            </w:pPr>
            <w:r>
              <w:rPr>
                <w:color w:val="000000"/>
              </w:rPr>
              <w:t>3</w:t>
            </w:r>
          </w:p>
        </w:tc>
        <w:tc>
          <w:tcPr>
            <w:tcW w:w="915" w:type="dxa"/>
            <w:tcBorders>
              <w:top w:val="nil"/>
              <w:left w:val="single" w:sz="4" w:space="0" w:color="000000"/>
              <w:bottom w:val="single" w:sz="4" w:space="0" w:color="000000"/>
              <w:right w:val="nil"/>
            </w:tcBorders>
            <w:tcMar>
              <w:top w:w="55" w:type="dxa"/>
              <w:left w:w="55" w:type="dxa"/>
              <w:bottom w:w="55" w:type="dxa"/>
              <w:right w:w="55" w:type="dxa"/>
            </w:tcMar>
            <w:hideMark/>
          </w:tcPr>
          <w:p w14:paraId="1AB9D465" w14:textId="77777777" w:rsidR="003C5BF8" w:rsidRDefault="003C5BF8">
            <w:pPr>
              <w:pStyle w:val="TableContents"/>
              <w:jc w:val="center"/>
              <w:rPr>
                <w:rFonts w:hint="eastAsia"/>
                <w:color w:val="000000"/>
              </w:rPr>
            </w:pPr>
            <w:r>
              <w:rPr>
                <w:color w:val="000000"/>
              </w:rPr>
              <w:t>4</w:t>
            </w:r>
          </w:p>
        </w:tc>
        <w:tc>
          <w:tcPr>
            <w:tcW w:w="675" w:type="dxa"/>
            <w:tcBorders>
              <w:top w:val="nil"/>
              <w:left w:val="single" w:sz="4" w:space="0" w:color="000000"/>
              <w:bottom w:val="single" w:sz="4" w:space="0" w:color="000000"/>
              <w:right w:val="nil"/>
            </w:tcBorders>
            <w:tcMar>
              <w:top w:w="55" w:type="dxa"/>
              <w:left w:w="55" w:type="dxa"/>
              <w:bottom w:w="55" w:type="dxa"/>
              <w:right w:w="55" w:type="dxa"/>
            </w:tcMar>
            <w:hideMark/>
          </w:tcPr>
          <w:p w14:paraId="6615E39B" w14:textId="77777777" w:rsidR="003C5BF8" w:rsidRDefault="003C5BF8">
            <w:pPr>
              <w:pStyle w:val="TableContents"/>
              <w:jc w:val="center"/>
              <w:rPr>
                <w:rFonts w:hint="eastAsia"/>
                <w:color w:val="000000"/>
              </w:rPr>
            </w:pPr>
            <w:r>
              <w:rPr>
                <w:color w:val="000000"/>
              </w:rPr>
              <w:t>0</w:t>
            </w:r>
          </w:p>
        </w:tc>
        <w:tc>
          <w:tcPr>
            <w:tcW w:w="679" w:type="dxa"/>
            <w:tcBorders>
              <w:top w:val="nil"/>
              <w:left w:val="single" w:sz="4" w:space="0" w:color="000000"/>
              <w:bottom w:val="single" w:sz="4" w:space="0" w:color="000000"/>
              <w:right w:val="nil"/>
            </w:tcBorders>
            <w:tcMar>
              <w:top w:w="55" w:type="dxa"/>
              <w:left w:w="55" w:type="dxa"/>
              <w:bottom w:w="55" w:type="dxa"/>
              <w:right w:w="55" w:type="dxa"/>
            </w:tcMar>
            <w:hideMark/>
          </w:tcPr>
          <w:p w14:paraId="70C9A4FF" w14:textId="77777777" w:rsidR="003C5BF8" w:rsidRDefault="003C5BF8">
            <w:pPr>
              <w:pStyle w:val="TableContents"/>
              <w:jc w:val="center"/>
              <w:rPr>
                <w:rFonts w:hint="eastAsia"/>
                <w:color w:val="000000"/>
              </w:rPr>
            </w:pPr>
            <w:r>
              <w:rPr>
                <w:color w:val="000000"/>
              </w:rPr>
              <w:t>0</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02CBB5DD" w14:textId="77777777" w:rsidR="003C5BF8" w:rsidRDefault="003C5BF8">
            <w:pPr>
              <w:pStyle w:val="TableContents"/>
              <w:jc w:val="center"/>
              <w:rPr>
                <w:rFonts w:hint="eastAsia"/>
                <w:color w:val="000000"/>
              </w:rPr>
            </w:pPr>
            <w:r>
              <w:rPr>
                <w:color w:val="000000"/>
              </w:rPr>
              <w:t>0</w:t>
            </w:r>
          </w:p>
        </w:tc>
      </w:tr>
      <w:tr w:rsidR="003C5BF8" w14:paraId="2BB65FAB" w14:textId="77777777" w:rsidTr="003C5BF8">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68FF992B" w14:textId="77777777" w:rsidR="003C5BF8" w:rsidRDefault="003C5BF8">
            <w:pPr>
              <w:pStyle w:val="TableContents"/>
              <w:jc w:val="center"/>
              <w:rPr>
                <w:rFonts w:hint="eastAsia"/>
                <w:color w:val="000000"/>
              </w:rPr>
            </w:pPr>
            <w:r>
              <w:rPr>
                <w:color w:val="000000"/>
              </w:rPr>
              <w:t>2</w:t>
            </w:r>
          </w:p>
        </w:tc>
        <w:tc>
          <w:tcPr>
            <w:tcW w:w="1425" w:type="dxa"/>
            <w:tcBorders>
              <w:top w:val="nil"/>
              <w:left w:val="single" w:sz="4" w:space="0" w:color="000000"/>
              <w:bottom w:val="single" w:sz="4" w:space="0" w:color="000000"/>
              <w:right w:val="nil"/>
            </w:tcBorders>
            <w:tcMar>
              <w:top w:w="55" w:type="dxa"/>
              <w:left w:w="55" w:type="dxa"/>
              <w:bottom w:w="55" w:type="dxa"/>
              <w:right w:w="55" w:type="dxa"/>
            </w:tcMar>
          </w:tcPr>
          <w:p w14:paraId="1C84A269" w14:textId="1DBCE10D" w:rsidR="003C5BF8" w:rsidRDefault="003C5BF8" w:rsidP="00DA18B7">
            <w:pPr>
              <w:pStyle w:val="TableContents"/>
              <w:jc w:val="center"/>
              <w:rPr>
                <w:rFonts w:hint="eastAsia"/>
                <w:b/>
                <w:bCs/>
                <w:color w:val="000000"/>
              </w:rPr>
            </w:pPr>
            <w:r>
              <w:rPr>
                <w:b/>
                <w:bCs/>
                <w:color w:val="000000"/>
              </w:rPr>
              <w:t>Hermanowa</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2757480C" w14:textId="77777777" w:rsidR="003C5BF8" w:rsidRDefault="003C5BF8">
            <w:pPr>
              <w:pStyle w:val="TableContents"/>
              <w:jc w:val="center"/>
              <w:rPr>
                <w:rFonts w:hint="eastAsia"/>
                <w:color w:val="000000"/>
              </w:rPr>
            </w:pPr>
            <w:r>
              <w:rPr>
                <w:color w:val="000000"/>
              </w:rPr>
              <w:t>73</w:t>
            </w:r>
          </w:p>
        </w:tc>
        <w:tc>
          <w:tcPr>
            <w:tcW w:w="555" w:type="dxa"/>
            <w:tcBorders>
              <w:top w:val="nil"/>
              <w:left w:val="single" w:sz="4" w:space="0" w:color="000000"/>
              <w:bottom w:val="single" w:sz="4" w:space="0" w:color="000000"/>
              <w:right w:val="nil"/>
            </w:tcBorders>
            <w:tcMar>
              <w:top w:w="55" w:type="dxa"/>
              <w:left w:w="55" w:type="dxa"/>
              <w:bottom w:w="55" w:type="dxa"/>
              <w:right w:w="55" w:type="dxa"/>
            </w:tcMar>
            <w:hideMark/>
          </w:tcPr>
          <w:p w14:paraId="5A73CD26" w14:textId="77777777" w:rsidR="003C5BF8" w:rsidRDefault="003C5BF8">
            <w:pPr>
              <w:pStyle w:val="TableContents"/>
              <w:jc w:val="center"/>
              <w:rPr>
                <w:rFonts w:hint="eastAsia"/>
                <w:color w:val="000000"/>
              </w:rPr>
            </w:pPr>
            <w:r>
              <w:rPr>
                <w:color w:val="000000"/>
              </w:rPr>
              <w:t>40</w:t>
            </w:r>
          </w:p>
        </w:tc>
        <w:tc>
          <w:tcPr>
            <w:tcW w:w="1080" w:type="dxa"/>
            <w:tcBorders>
              <w:top w:val="nil"/>
              <w:left w:val="single" w:sz="4" w:space="0" w:color="000000"/>
              <w:bottom w:val="single" w:sz="4" w:space="0" w:color="000000"/>
              <w:right w:val="nil"/>
            </w:tcBorders>
            <w:tcMar>
              <w:top w:w="55" w:type="dxa"/>
              <w:left w:w="55" w:type="dxa"/>
              <w:bottom w:w="55" w:type="dxa"/>
              <w:right w:w="55" w:type="dxa"/>
            </w:tcMar>
            <w:hideMark/>
          </w:tcPr>
          <w:p w14:paraId="27920E03" w14:textId="77777777" w:rsidR="003C5BF8" w:rsidRDefault="003C5BF8">
            <w:pPr>
              <w:pStyle w:val="TableContents"/>
              <w:jc w:val="center"/>
              <w:rPr>
                <w:rFonts w:hint="eastAsia"/>
                <w:color w:val="000000"/>
              </w:rPr>
            </w:pPr>
            <w:r>
              <w:rPr>
                <w:color w:val="000000"/>
              </w:rPr>
              <w:t>0</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29304F73" w14:textId="77777777" w:rsidR="003C5BF8" w:rsidRDefault="003C5BF8">
            <w:pPr>
              <w:pStyle w:val="TableContents"/>
              <w:jc w:val="center"/>
              <w:rPr>
                <w:rFonts w:hint="eastAsia"/>
                <w:color w:val="000000"/>
              </w:rPr>
            </w:pPr>
            <w:r>
              <w:rPr>
                <w:color w:val="000000"/>
              </w:rPr>
              <w:t>4</w:t>
            </w:r>
          </w:p>
        </w:tc>
        <w:tc>
          <w:tcPr>
            <w:tcW w:w="915" w:type="dxa"/>
            <w:tcBorders>
              <w:top w:val="nil"/>
              <w:left w:val="single" w:sz="4" w:space="0" w:color="000000"/>
              <w:bottom w:val="single" w:sz="4" w:space="0" w:color="000000"/>
              <w:right w:val="nil"/>
            </w:tcBorders>
            <w:tcMar>
              <w:top w:w="55" w:type="dxa"/>
              <w:left w:w="55" w:type="dxa"/>
              <w:bottom w:w="55" w:type="dxa"/>
              <w:right w:w="55" w:type="dxa"/>
            </w:tcMar>
            <w:hideMark/>
          </w:tcPr>
          <w:p w14:paraId="3D64B7C2" w14:textId="77777777" w:rsidR="003C5BF8" w:rsidRDefault="003C5BF8">
            <w:pPr>
              <w:pStyle w:val="TableContents"/>
              <w:jc w:val="center"/>
              <w:rPr>
                <w:rFonts w:hint="eastAsia"/>
                <w:color w:val="000000"/>
              </w:rPr>
            </w:pPr>
            <w:r>
              <w:rPr>
                <w:color w:val="000000"/>
              </w:rPr>
              <w:t>25</w:t>
            </w:r>
          </w:p>
        </w:tc>
        <w:tc>
          <w:tcPr>
            <w:tcW w:w="675" w:type="dxa"/>
            <w:tcBorders>
              <w:top w:val="nil"/>
              <w:left w:val="single" w:sz="4" w:space="0" w:color="000000"/>
              <w:bottom w:val="single" w:sz="4" w:space="0" w:color="000000"/>
              <w:right w:val="nil"/>
            </w:tcBorders>
            <w:tcMar>
              <w:top w:w="55" w:type="dxa"/>
              <w:left w:w="55" w:type="dxa"/>
              <w:bottom w:w="55" w:type="dxa"/>
              <w:right w:w="55" w:type="dxa"/>
            </w:tcMar>
            <w:hideMark/>
          </w:tcPr>
          <w:p w14:paraId="5BEA642B" w14:textId="77777777" w:rsidR="003C5BF8" w:rsidRDefault="003C5BF8">
            <w:pPr>
              <w:pStyle w:val="TableContents"/>
              <w:jc w:val="center"/>
              <w:rPr>
                <w:rFonts w:hint="eastAsia"/>
                <w:color w:val="000000"/>
              </w:rPr>
            </w:pPr>
            <w:r>
              <w:rPr>
                <w:color w:val="000000"/>
              </w:rPr>
              <w:t>29</w:t>
            </w:r>
          </w:p>
        </w:tc>
        <w:tc>
          <w:tcPr>
            <w:tcW w:w="679" w:type="dxa"/>
            <w:tcBorders>
              <w:top w:val="nil"/>
              <w:left w:val="single" w:sz="4" w:space="0" w:color="000000"/>
              <w:bottom w:val="single" w:sz="4" w:space="0" w:color="000000"/>
              <w:right w:val="nil"/>
            </w:tcBorders>
            <w:tcMar>
              <w:top w:w="55" w:type="dxa"/>
              <w:left w:w="55" w:type="dxa"/>
              <w:bottom w:w="55" w:type="dxa"/>
              <w:right w:w="55" w:type="dxa"/>
            </w:tcMar>
            <w:hideMark/>
          </w:tcPr>
          <w:p w14:paraId="4A11A587" w14:textId="77777777" w:rsidR="003C5BF8" w:rsidRDefault="003C5BF8">
            <w:pPr>
              <w:pStyle w:val="TableContents"/>
              <w:jc w:val="center"/>
              <w:rPr>
                <w:rFonts w:hint="eastAsia"/>
                <w:color w:val="000000"/>
              </w:rPr>
            </w:pPr>
            <w:r>
              <w:rPr>
                <w:color w:val="000000"/>
              </w:rPr>
              <w:t>15</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2081911" w14:textId="77777777" w:rsidR="003C5BF8" w:rsidRDefault="003C5BF8">
            <w:pPr>
              <w:pStyle w:val="TableContents"/>
              <w:jc w:val="center"/>
              <w:rPr>
                <w:rFonts w:hint="eastAsia"/>
                <w:color w:val="000000"/>
              </w:rPr>
            </w:pPr>
            <w:r>
              <w:rPr>
                <w:color w:val="000000"/>
              </w:rPr>
              <w:t>14</w:t>
            </w:r>
          </w:p>
        </w:tc>
      </w:tr>
      <w:tr w:rsidR="003C5BF8" w14:paraId="7B2BEB2C" w14:textId="77777777" w:rsidTr="003C5BF8">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0E80E955" w14:textId="77777777" w:rsidR="003C5BF8" w:rsidRDefault="003C5BF8">
            <w:pPr>
              <w:pStyle w:val="TableContents"/>
              <w:jc w:val="center"/>
              <w:rPr>
                <w:rFonts w:hint="eastAsia"/>
                <w:color w:val="000000"/>
              </w:rPr>
            </w:pPr>
            <w:r>
              <w:rPr>
                <w:color w:val="000000"/>
              </w:rPr>
              <w:t>3</w:t>
            </w:r>
          </w:p>
        </w:tc>
        <w:tc>
          <w:tcPr>
            <w:tcW w:w="1425" w:type="dxa"/>
            <w:tcBorders>
              <w:top w:val="nil"/>
              <w:left w:val="single" w:sz="4" w:space="0" w:color="000000"/>
              <w:bottom w:val="single" w:sz="4" w:space="0" w:color="000000"/>
              <w:right w:val="nil"/>
            </w:tcBorders>
            <w:tcMar>
              <w:top w:w="55" w:type="dxa"/>
              <w:left w:w="55" w:type="dxa"/>
              <w:bottom w:w="55" w:type="dxa"/>
              <w:right w:w="55" w:type="dxa"/>
            </w:tcMar>
          </w:tcPr>
          <w:p w14:paraId="215668AC" w14:textId="1C983619" w:rsidR="003C5BF8" w:rsidRDefault="003C5BF8" w:rsidP="00DA18B7">
            <w:pPr>
              <w:pStyle w:val="TableContents"/>
              <w:jc w:val="center"/>
              <w:rPr>
                <w:rFonts w:hint="eastAsia"/>
                <w:b/>
                <w:bCs/>
                <w:color w:val="000000"/>
              </w:rPr>
            </w:pPr>
            <w:r>
              <w:rPr>
                <w:b/>
                <w:bCs/>
                <w:color w:val="000000"/>
              </w:rPr>
              <w:t>Kielnarowa</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0AFA4749" w14:textId="77777777" w:rsidR="003C5BF8" w:rsidRDefault="003C5BF8">
            <w:pPr>
              <w:pStyle w:val="TableContents"/>
              <w:jc w:val="center"/>
              <w:rPr>
                <w:rFonts w:hint="eastAsia"/>
                <w:color w:val="000000"/>
              </w:rPr>
            </w:pPr>
            <w:r>
              <w:rPr>
                <w:color w:val="000000"/>
              </w:rPr>
              <w:t>45</w:t>
            </w:r>
          </w:p>
        </w:tc>
        <w:tc>
          <w:tcPr>
            <w:tcW w:w="555" w:type="dxa"/>
            <w:tcBorders>
              <w:top w:val="nil"/>
              <w:left w:val="single" w:sz="4" w:space="0" w:color="000000"/>
              <w:bottom w:val="single" w:sz="4" w:space="0" w:color="000000"/>
              <w:right w:val="nil"/>
            </w:tcBorders>
            <w:tcMar>
              <w:top w:w="55" w:type="dxa"/>
              <w:left w:w="55" w:type="dxa"/>
              <w:bottom w:w="55" w:type="dxa"/>
              <w:right w:w="55" w:type="dxa"/>
            </w:tcMar>
            <w:hideMark/>
          </w:tcPr>
          <w:p w14:paraId="3E8D79DC" w14:textId="77777777" w:rsidR="003C5BF8" w:rsidRDefault="003C5BF8">
            <w:pPr>
              <w:pStyle w:val="TableContents"/>
              <w:jc w:val="center"/>
              <w:rPr>
                <w:rFonts w:hint="eastAsia"/>
                <w:color w:val="000000"/>
              </w:rPr>
            </w:pPr>
            <w:r>
              <w:rPr>
                <w:color w:val="000000"/>
              </w:rPr>
              <w:t>20</w:t>
            </w:r>
          </w:p>
        </w:tc>
        <w:tc>
          <w:tcPr>
            <w:tcW w:w="1080" w:type="dxa"/>
            <w:tcBorders>
              <w:top w:val="nil"/>
              <w:left w:val="single" w:sz="4" w:space="0" w:color="000000"/>
              <w:bottom w:val="single" w:sz="4" w:space="0" w:color="000000"/>
              <w:right w:val="nil"/>
            </w:tcBorders>
            <w:tcMar>
              <w:top w:w="55" w:type="dxa"/>
              <w:left w:w="55" w:type="dxa"/>
              <w:bottom w:w="55" w:type="dxa"/>
              <w:right w:w="55" w:type="dxa"/>
            </w:tcMar>
            <w:hideMark/>
          </w:tcPr>
          <w:p w14:paraId="5488CB8E" w14:textId="77777777" w:rsidR="003C5BF8" w:rsidRDefault="003C5BF8">
            <w:pPr>
              <w:pStyle w:val="TableContents"/>
              <w:jc w:val="center"/>
              <w:rPr>
                <w:rFonts w:hint="eastAsia"/>
                <w:color w:val="000000"/>
              </w:rPr>
            </w:pPr>
            <w:r>
              <w:rPr>
                <w:color w:val="000000"/>
              </w:rPr>
              <w:t>4</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1EF5F03D" w14:textId="77777777" w:rsidR="003C5BF8" w:rsidRDefault="003C5BF8">
            <w:pPr>
              <w:pStyle w:val="TableContents"/>
              <w:jc w:val="center"/>
              <w:rPr>
                <w:rFonts w:hint="eastAsia"/>
                <w:color w:val="000000"/>
              </w:rPr>
            </w:pPr>
            <w:r>
              <w:rPr>
                <w:color w:val="000000"/>
              </w:rPr>
              <w:t>0</w:t>
            </w:r>
          </w:p>
        </w:tc>
        <w:tc>
          <w:tcPr>
            <w:tcW w:w="915" w:type="dxa"/>
            <w:tcBorders>
              <w:top w:val="nil"/>
              <w:left w:val="single" w:sz="4" w:space="0" w:color="000000"/>
              <w:bottom w:val="single" w:sz="4" w:space="0" w:color="000000"/>
              <w:right w:val="nil"/>
            </w:tcBorders>
            <w:tcMar>
              <w:top w:w="55" w:type="dxa"/>
              <w:left w:w="55" w:type="dxa"/>
              <w:bottom w:w="55" w:type="dxa"/>
              <w:right w:w="55" w:type="dxa"/>
            </w:tcMar>
            <w:hideMark/>
          </w:tcPr>
          <w:p w14:paraId="5C0E0BFB" w14:textId="77777777" w:rsidR="003C5BF8" w:rsidRDefault="003C5BF8">
            <w:pPr>
              <w:pStyle w:val="TableContents"/>
              <w:jc w:val="center"/>
              <w:rPr>
                <w:rFonts w:hint="eastAsia"/>
                <w:color w:val="000000"/>
              </w:rPr>
            </w:pPr>
            <w:r>
              <w:rPr>
                <w:color w:val="000000"/>
              </w:rPr>
              <w:t>5</w:t>
            </w:r>
          </w:p>
        </w:tc>
        <w:tc>
          <w:tcPr>
            <w:tcW w:w="675" w:type="dxa"/>
            <w:tcBorders>
              <w:top w:val="nil"/>
              <w:left w:val="single" w:sz="4" w:space="0" w:color="000000"/>
              <w:bottom w:val="single" w:sz="4" w:space="0" w:color="000000"/>
              <w:right w:val="nil"/>
            </w:tcBorders>
            <w:tcMar>
              <w:top w:w="55" w:type="dxa"/>
              <w:left w:w="55" w:type="dxa"/>
              <w:bottom w:w="55" w:type="dxa"/>
              <w:right w:w="55" w:type="dxa"/>
            </w:tcMar>
            <w:hideMark/>
          </w:tcPr>
          <w:p w14:paraId="21EE8263" w14:textId="77777777" w:rsidR="003C5BF8" w:rsidRDefault="003C5BF8">
            <w:pPr>
              <w:pStyle w:val="TableContents"/>
              <w:jc w:val="center"/>
              <w:rPr>
                <w:rFonts w:hint="eastAsia"/>
                <w:color w:val="000000"/>
              </w:rPr>
            </w:pPr>
            <w:r>
              <w:rPr>
                <w:color w:val="000000"/>
              </w:rPr>
              <w:t>10</w:t>
            </w:r>
          </w:p>
        </w:tc>
        <w:tc>
          <w:tcPr>
            <w:tcW w:w="679" w:type="dxa"/>
            <w:tcBorders>
              <w:top w:val="nil"/>
              <w:left w:val="single" w:sz="4" w:space="0" w:color="000000"/>
              <w:bottom w:val="single" w:sz="4" w:space="0" w:color="000000"/>
              <w:right w:val="nil"/>
            </w:tcBorders>
            <w:tcMar>
              <w:top w:w="55" w:type="dxa"/>
              <w:left w:w="55" w:type="dxa"/>
              <w:bottom w:w="55" w:type="dxa"/>
              <w:right w:w="55" w:type="dxa"/>
            </w:tcMar>
            <w:hideMark/>
          </w:tcPr>
          <w:p w14:paraId="560CE083" w14:textId="77777777" w:rsidR="003C5BF8" w:rsidRDefault="003C5BF8">
            <w:pPr>
              <w:pStyle w:val="TableContents"/>
              <w:jc w:val="center"/>
              <w:rPr>
                <w:rFonts w:hint="eastAsia"/>
                <w:color w:val="000000"/>
              </w:rPr>
            </w:pPr>
            <w:r>
              <w:rPr>
                <w:color w:val="000000"/>
              </w:rPr>
              <w:t>2</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470DE58B" w14:textId="77777777" w:rsidR="003C5BF8" w:rsidRDefault="003C5BF8">
            <w:pPr>
              <w:pStyle w:val="TableContents"/>
              <w:jc w:val="center"/>
              <w:rPr>
                <w:rFonts w:hint="eastAsia"/>
                <w:color w:val="000000"/>
              </w:rPr>
            </w:pPr>
            <w:r>
              <w:rPr>
                <w:color w:val="000000"/>
              </w:rPr>
              <w:t>8</w:t>
            </w:r>
          </w:p>
        </w:tc>
      </w:tr>
      <w:tr w:rsidR="003C5BF8" w14:paraId="571051F0" w14:textId="77777777" w:rsidTr="003C5BF8">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5EE9E37B" w14:textId="77777777" w:rsidR="003C5BF8" w:rsidRDefault="003C5BF8">
            <w:pPr>
              <w:pStyle w:val="TableContents"/>
              <w:jc w:val="center"/>
              <w:rPr>
                <w:rFonts w:hint="eastAsia"/>
                <w:color w:val="000000"/>
              </w:rPr>
            </w:pPr>
            <w:r>
              <w:rPr>
                <w:color w:val="000000"/>
              </w:rPr>
              <w:t>4</w:t>
            </w:r>
          </w:p>
        </w:tc>
        <w:tc>
          <w:tcPr>
            <w:tcW w:w="1425" w:type="dxa"/>
            <w:tcBorders>
              <w:top w:val="nil"/>
              <w:left w:val="single" w:sz="4" w:space="0" w:color="000000"/>
              <w:bottom w:val="single" w:sz="4" w:space="0" w:color="000000"/>
              <w:right w:val="nil"/>
            </w:tcBorders>
            <w:tcMar>
              <w:top w:w="55" w:type="dxa"/>
              <w:left w:w="55" w:type="dxa"/>
              <w:bottom w:w="55" w:type="dxa"/>
              <w:right w:w="55" w:type="dxa"/>
            </w:tcMar>
          </w:tcPr>
          <w:p w14:paraId="297F4852" w14:textId="17D24312" w:rsidR="003C5BF8" w:rsidRDefault="003C5BF8" w:rsidP="00DA18B7">
            <w:pPr>
              <w:pStyle w:val="TableContents"/>
              <w:jc w:val="center"/>
              <w:rPr>
                <w:rFonts w:hint="eastAsia"/>
                <w:b/>
                <w:bCs/>
                <w:color w:val="000000"/>
              </w:rPr>
            </w:pPr>
            <w:r>
              <w:rPr>
                <w:b/>
                <w:bCs/>
                <w:color w:val="000000"/>
              </w:rPr>
              <w:t>Tyczyn</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13062A37" w14:textId="77777777" w:rsidR="003C5BF8" w:rsidRDefault="003C5BF8">
            <w:pPr>
              <w:pStyle w:val="TableContents"/>
              <w:jc w:val="center"/>
              <w:rPr>
                <w:rFonts w:hint="eastAsia"/>
                <w:color w:val="000000"/>
              </w:rPr>
            </w:pPr>
            <w:r>
              <w:rPr>
                <w:color w:val="000000"/>
              </w:rPr>
              <w:t>40</w:t>
            </w:r>
          </w:p>
        </w:tc>
        <w:tc>
          <w:tcPr>
            <w:tcW w:w="555" w:type="dxa"/>
            <w:tcBorders>
              <w:top w:val="nil"/>
              <w:left w:val="single" w:sz="4" w:space="0" w:color="000000"/>
              <w:bottom w:val="single" w:sz="4" w:space="0" w:color="000000"/>
              <w:right w:val="nil"/>
            </w:tcBorders>
            <w:tcMar>
              <w:top w:w="55" w:type="dxa"/>
              <w:left w:w="55" w:type="dxa"/>
              <w:bottom w:w="55" w:type="dxa"/>
              <w:right w:w="55" w:type="dxa"/>
            </w:tcMar>
            <w:hideMark/>
          </w:tcPr>
          <w:p w14:paraId="6E8E2AD6" w14:textId="77777777" w:rsidR="003C5BF8" w:rsidRDefault="003C5BF8">
            <w:pPr>
              <w:pStyle w:val="TableContents"/>
              <w:jc w:val="center"/>
              <w:rPr>
                <w:rFonts w:hint="eastAsia"/>
                <w:color w:val="000000"/>
              </w:rPr>
            </w:pPr>
            <w:r>
              <w:rPr>
                <w:color w:val="000000"/>
              </w:rPr>
              <w:t>25</w:t>
            </w:r>
          </w:p>
        </w:tc>
        <w:tc>
          <w:tcPr>
            <w:tcW w:w="1080" w:type="dxa"/>
            <w:tcBorders>
              <w:top w:val="nil"/>
              <w:left w:val="single" w:sz="4" w:space="0" w:color="000000"/>
              <w:bottom w:val="single" w:sz="4" w:space="0" w:color="000000"/>
              <w:right w:val="nil"/>
            </w:tcBorders>
            <w:tcMar>
              <w:top w:w="55" w:type="dxa"/>
              <w:left w:w="55" w:type="dxa"/>
              <w:bottom w:w="55" w:type="dxa"/>
              <w:right w:w="55" w:type="dxa"/>
            </w:tcMar>
            <w:hideMark/>
          </w:tcPr>
          <w:p w14:paraId="5F0E500C" w14:textId="77777777" w:rsidR="003C5BF8" w:rsidRDefault="003C5BF8">
            <w:pPr>
              <w:pStyle w:val="TableContents"/>
              <w:jc w:val="center"/>
              <w:rPr>
                <w:rFonts w:hint="eastAsia"/>
                <w:color w:val="000000"/>
              </w:rPr>
            </w:pPr>
            <w:r>
              <w:rPr>
                <w:color w:val="000000"/>
              </w:rPr>
              <w:t>4</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4321C363" w14:textId="77777777" w:rsidR="003C5BF8" w:rsidRDefault="003C5BF8">
            <w:pPr>
              <w:pStyle w:val="TableContents"/>
              <w:jc w:val="center"/>
              <w:rPr>
                <w:rFonts w:hint="eastAsia"/>
                <w:color w:val="000000"/>
              </w:rPr>
            </w:pPr>
            <w:r>
              <w:rPr>
                <w:color w:val="000000"/>
              </w:rPr>
              <w:t>8</w:t>
            </w:r>
          </w:p>
        </w:tc>
        <w:tc>
          <w:tcPr>
            <w:tcW w:w="915" w:type="dxa"/>
            <w:tcBorders>
              <w:top w:val="nil"/>
              <w:left w:val="single" w:sz="4" w:space="0" w:color="000000"/>
              <w:bottom w:val="single" w:sz="4" w:space="0" w:color="000000"/>
              <w:right w:val="nil"/>
            </w:tcBorders>
            <w:tcMar>
              <w:top w:w="55" w:type="dxa"/>
              <w:left w:w="55" w:type="dxa"/>
              <w:bottom w:w="55" w:type="dxa"/>
              <w:right w:w="55" w:type="dxa"/>
            </w:tcMar>
            <w:hideMark/>
          </w:tcPr>
          <w:p w14:paraId="01517D71" w14:textId="77777777" w:rsidR="003C5BF8" w:rsidRDefault="003C5BF8">
            <w:pPr>
              <w:pStyle w:val="TableContents"/>
              <w:jc w:val="center"/>
              <w:rPr>
                <w:rFonts w:hint="eastAsia"/>
                <w:color w:val="000000"/>
              </w:rPr>
            </w:pPr>
            <w:r>
              <w:rPr>
                <w:color w:val="000000"/>
              </w:rPr>
              <w:t>5</w:t>
            </w:r>
          </w:p>
        </w:tc>
        <w:tc>
          <w:tcPr>
            <w:tcW w:w="675" w:type="dxa"/>
            <w:tcBorders>
              <w:top w:val="nil"/>
              <w:left w:val="single" w:sz="4" w:space="0" w:color="000000"/>
              <w:bottom w:val="single" w:sz="4" w:space="0" w:color="000000"/>
              <w:right w:val="nil"/>
            </w:tcBorders>
            <w:tcMar>
              <w:top w:w="55" w:type="dxa"/>
              <w:left w:w="55" w:type="dxa"/>
              <w:bottom w:w="55" w:type="dxa"/>
              <w:right w:w="55" w:type="dxa"/>
            </w:tcMar>
            <w:hideMark/>
          </w:tcPr>
          <w:p w14:paraId="2E460EAD" w14:textId="77777777" w:rsidR="003C5BF8" w:rsidRDefault="003C5BF8">
            <w:pPr>
              <w:pStyle w:val="TableContents"/>
              <w:jc w:val="center"/>
              <w:rPr>
                <w:rFonts w:hint="eastAsia"/>
                <w:color w:val="000000"/>
              </w:rPr>
            </w:pPr>
            <w:r>
              <w:rPr>
                <w:color w:val="000000"/>
              </w:rPr>
              <w:t>10</w:t>
            </w:r>
          </w:p>
        </w:tc>
        <w:tc>
          <w:tcPr>
            <w:tcW w:w="679" w:type="dxa"/>
            <w:tcBorders>
              <w:top w:val="nil"/>
              <w:left w:val="single" w:sz="4" w:space="0" w:color="000000"/>
              <w:bottom w:val="single" w:sz="4" w:space="0" w:color="000000"/>
              <w:right w:val="nil"/>
            </w:tcBorders>
            <w:tcMar>
              <w:top w:w="55" w:type="dxa"/>
              <w:left w:w="55" w:type="dxa"/>
              <w:bottom w:w="55" w:type="dxa"/>
              <w:right w:w="55" w:type="dxa"/>
            </w:tcMar>
            <w:hideMark/>
          </w:tcPr>
          <w:p w14:paraId="50ADC649" w14:textId="77777777" w:rsidR="003C5BF8" w:rsidRDefault="003C5BF8">
            <w:pPr>
              <w:pStyle w:val="TableContents"/>
              <w:jc w:val="center"/>
              <w:rPr>
                <w:rFonts w:hint="eastAsia"/>
                <w:color w:val="000000"/>
              </w:rPr>
            </w:pPr>
            <w:r>
              <w:rPr>
                <w:color w:val="000000"/>
              </w:rPr>
              <w:t>6</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359CAFC8" w14:textId="77777777" w:rsidR="003C5BF8" w:rsidRDefault="003C5BF8">
            <w:pPr>
              <w:pStyle w:val="TableContents"/>
              <w:jc w:val="center"/>
              <w:rPr>
                <w:rFonts w:hint="eastAsia"/>
                <w:color w:val="000000"/>
              </w:rPr>
            </w:pPr>
            <w:r>
              <w:rPr>
                <w:color w:val="000000"/>
              </w:rPr>
              <w:t>4</w:t>
            </w:r>
          </w:p>
        </w:tc>
      </w:tr>
      <w:tr w:rsidR="003C5BF8" w14:paraId="47BF241A" w14:textId="77777777" w:rsidTr="003C5BF8">
        <w:tc>
          <w:tcPr>
            <w:tcW w:w="735" w:type="dxa"/>
            <w:tcBorders>
              <w:top w:val="nil"/>
              <w:left w:val="single" w:sz="4" w:space="0" w:color="000000"/>
              <w:bottom w:val="single" w:sz="4" w:space="0" w:color="000000"/>
              <w:right w:val="nil"/>
            </w:tcBorders>
            <w:tcMar>
              <w:top w:w="55" w:type="dxa"/>
              <w:left w:w="55" w:type="dxa"/>
              <w:bottom w:w="55" w:type="dxa"/>
              <w:right w:w="55" w:type="dxa"/>
            </w:tcMar>
            <w:hideMark/>
          </w:tcPr>
          <w:p w14:paraId="28244C90" w14:textId="77777777" w:rsidR="003C5BF8" w:rsidRPr="002F54E6" w:rsidRDefault="003C5BF8">
            <w:pPr>
              <w:pStyle w:val="TableContents"/>
              <w:jc w:val="center"/>
              <w:rPr>
                <w:rFonts w:hint="eastAsia"/>
                <w:color w:val="000000"/>
                <w:sz w:val="22"/>
                <w:szCs w:val="22"/>
              </w:rPr>
            </w:pPr>
            <w:r w:rsidRPr="002F54E6">
              <w:rPr>
                <w:color w:val="000000"/>
                <w:sz w:val="22"/>
                <w:szCs w:val="22"/>
              </w:rPr>
              <w:t>Razem</w:t>
            </w:r>
          </w:p>
        </w:tc>
        <w:tc>
          <w:tcPr>
            <w:tcW w:w="1425" w:type="dxa"/>
            <w:tcBorders>
              <w:top w:val="nil"/>
              <w:left w:val="single" w:sz="4" w:space="0" w:color="000000"/>
              <w:bottom w:val="single" w:sz="4" w:space="0" w:color="000000"/>
              <w:right w:val="nil"/>
            </w:tcBorders>
            <w:tcMar>
              <w:top w:w="55" w:type="dxa"/>
              <w:left w:w="55" w:type="dxa"/>
              <w:bottom w:w="55" w:type="dxa"/>
              <w:right w:w="55" w:type="dxa"/>
            </w:tcMar>
            <w:hideMark/>
          </w:tcPr>
          <w:p w14:paraId="139A0B21" w14:textId="77777777" w:rsidR="003C5BF8" w:rsidRDefault="003C5BF8">
            <w:pPr>
              <w:pStyle w:val="TableContents"/>
              <w:jc w:val="center"/>
              <w:rPr>
                <w:rFonts w:hint="eastAsia"/>
                <w:b/>
                <w:bCs/>
                <w:color w:val="000000"/>
              </w:rPr>
            </w:pPr>
            <w:r>
              <w:rPr>
                <w:b/>
                <w:bCs/>
                <w:color w:val="000000"/>
              </w:rPr>
              <w:t>4</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17A9AA29" w14:textId="77777777" w:rsidR="003C5BF8" w:rsidRDefault="003C5BF8">
            <w:pPr>
              <w:pStyle w:val="TableContents"/>
              <w:jc w:val="center"/>
              <w:rPr>
                <w:rFonts w:hint="eastAsia"/>
                <w:b/>
                <w:bCs/>
                <w:color w:val="000000"/>
              </w:rPr>
            </w:pPr>
            <w:r>
              <w:rPr>
                <w:b/>
                <w:bCs/>
                <w:color w:val="000000"/>
              </w:rPr>
              <w:t>189</w:t>
            </w:r>
          </w:p>
        </w:tc>
        <w:tc>
          <w:tcPr>
            <w:tcW w:w="555" w:type="dxa"/>
            <w:tcBorders>
              <w:top w:val="nil"/>
              <w:left w:val="single" w:sz="4" w:space="0" w:color="000000"/>
              <w:bottom w:val="single" w:sz="4" w:space="0" w:color="000000"/>
              <w:right w:val="nil"/>
            </w:tcBorders>
            <w:tcMar>
              <w:top w:w="55" w:type="dxa"/>
              <w:left w:w="55" w:type="dxa"/>
              <w:bottom w:w="55" w:type="dxa"/>
              <w:right w:w="55" w:type="dxa"/>
            </w:tcMar>
            <w:hideMark/>
          </w:tcPr>
          <w:p w14:paraId="62F1B112" w14:textId="77777777" w:rsidR="003C5BF8" w:rsidRDefault="003C5BF8">
            <w:pPr>
              <w:pStyle w:val="TableContents"/>
              <w:jc w:val="center"/>
              <w:rPr>
                <w:rFonts w:hint="eastAsia"/>
                <w:b/>
                <w:bCs/>
                <w:color w:val="000000"/>
              </w:rPr>
            </w:pPr>
            <w:r>
              <w:rPr>
                <w:b/>
                <w:bCs/>
                <w:color w:val="000000"/>
              </w:rPr>
              <w:t>102</w:t>
            </w:r>
          </w:p>
        </w:tc>
        <w:tc>
          <w:tcPr>
            <w:tcW w:w="1080" w:type="dxa"/>
            <w:tcBorders>
              <w:top w:val="nil"/>
              <w:left w:val="single" w:sz="4" w:space="0" w:color="000000"/>
              <w:bottom w:val="single" w:sz="4" w:space="0" w:color="000000"/>
              <w:right w:val="nil"/>
            </w:tcBorders>
            <w:tcMar>
              <w:top w:w="55" w:type="dxa"/>
              <w:left w:w="55" w:type="dxa"/>
              <w:bottom w:w="55" w:type="dxa"/>
              <w:right w:w="55" w:type="dxa"/>
            </w:tcMar>
            <w:hideMark/>
          </w:tcPr>
          <w:p w14:paraId="6D22F8FF" w14:textId="77777777" w:rsidR="003C5BF8" w:rsidRDefault="003C5BF8">
            <w:pPr>
              <w:pStyle w:val="TableContents"/>
              <w:jc w:val="center"/>
              <w:rPr>
                <w:rFonts w:hint="eastAsia"/>
                <w:b/>
                <w:bCs/>
                <w:color w:val="000000"/>
              </w:rPr>
            </w:pPr>
            <w:r>
              <w:rPr>
                <w:b/>
                <w:bCs/>
                <w:color w:val="000000"/>
              </w:rPr>
              <w:t>11</w:t>
            </w:r>
          </w:p>
        </w:tc>
        <w:tc>
          <w:tcPr>
            <w:tcW w:w="1305" w:type="dxa"/>
            <w:tcBorders>
              <w:top w:val="nil"/>
              <w:left w:val="single" w:sz="4" w:space="0" w:color="000000"/>
              <w:bottom w:val="single" w:sz="4" w:space="0" w:color="000000"/>
              <w:right w:val="nil"/>
            </w:tcBorders>
            <w:tcMar>
              <w:top w:w="55" w:type="dxa"/>
              <w:left w:w="55" w:type="dxa"/>
              <w:bottom w:w="55" w:type="dxa"/>
              <w:right w:w="55" w:type="dxa"/>
            </w:tcMar>
            <w:hideMark/>
          </w:tcPr>
          <w:p w14:paraId="71B73955" w14:textId="77777777" w:rsidR="003C5BF8" w:rsidRDefault="003C5BF8">
            <w:pPr>
              <w:pStyle w:val="TableContents"/>
              <w:jc w:val="center"/>
              <w:rPr>
                <w:rFonts w:hint="eastAsia"/>
                <w:b/>
                <w:bCs/>
                <w:color w:val="000000"/>
              </w:rPr>
            </w:pPr>
            <w:r>
              <w:rPr>
                <w:b/>
                <w:bCs/>
                <w:color w:val="000000"/>
              </w:rPr>
              <w:t>15</w:t>
            </w:r>
          </w:p>
        </w:tc>
        <w:tc>
          <w:tcPr>
            <w:tcW w:w="915" w:type="dxa"/>
            <w:tcBorders>
              <w:top w:val="nil"/>
              <w:left w:val="single" w:sz="4" w:space="0" w:color="000000"/>
              <w:bottom w:val="single" w:sz="4" w:space="0" w:color="000000"/>
              <w:right w:val="nil"/>
            </w:tcBorders>
            <w:tcMar>
              <w:top w:w="55" w:type="dxa"/>
              <w:left w:w="55" w:type="dxa"/>
              <w:bottom w:w="55" w:type="dxa"/>
              <w:right w:w="55" w:type="dxa"/>
            </w:tcMar>
            <w:hideMark/>
          </w:tcPr>
          <w:p w14:paraId="1D1F64E5" w14:textId="77777777" w:rsidR="003C5BF8" w:rsidRDefault="003C5BF8">
            <w:pPr>
              <w:pStyle w:val="TableContents"/>
              <w:jc w:val="center"/>
              <w:rPr>
                <w:rFonts w:hint="eastAsia"/>
                <w:b/>
                <w:bCs/>
                <w:color w:val="000000"/>
              </w:rPr>
            </w:pPr>
            <w:r>
              <w:rPr>
                <w:b/>
                <w:bCs/>
                <w:color w:val="000000"/>
              </w:rPr>
              <w:t>39</w:t>
            </w:r>
          </w:p>
        </w:tc>
        <w:tc>
          <w:tcPr>
            <w:tcW w:w="675" w:type="dxa"/>
            <w:tcBorders>
              <w:top w:val="nil"/>
              <w:left w:val="single" w:sz="4" w:space="0" w:color="000000"/>
              <w:bottom w:val="single" w:sz="4" w:space="0" w:color="000000"/>
              <w:right w:val="nil"/>
            </w:tcBorders>
            <w:tcMar>
              <w:top w:w="55" w:type="dxa"/>
              <w:left w:w="55" w:type="dxa"/>
              <w:bottom w:w="55" w:type="dxa"/>
              <w:right w:w="55" w:type="dxa"/>
            </w:tcMar>
            <w:hideMark/>
          </w:tcPr>
          <w:p w14:paraId="586E7823" w14:textId="77777777" w:rsidR="003C5BF8" w:rsidRDefault="003C5BF8">
            <w:pPr>
              <w:pStyle w:val="TableContents"/>
              <w:jc w:val="center"/>
              <w:rPr>
                <w:rFonts w:hint="eastAsia"/>
                <w:b/>
                <w:bCs/>
                <w:color w:val="000000"/>
              </w:rPr>
            </w:pPr>
            <w:r>
              <w:rPr>
                <w:b/>
                <w:bCs/>
                <w:color w:val="000000"/>
              </w:rPr>
              <w:t>49</w:t>
            </w:r>
          </w:p>
        </w:tc>
        <w:tc>
          <w:tcPr>
            <w:tcW w:w="679" w:type="dxa"/>
            <w:tcBorders>
              <w:top w:val="nil"/>
              <w:left w:val="single" w:sz="4" w:space="0" w:color="000000"/>
              <w:bottom w:val="single" w:sz="4" w:space="0" w:color="000000"/>
              <w:right w:val="nil"/>
            </w:tcBorders>
            <w:tcMar>
              <w:top w:w="55" w:type="dxa"/>
              <w:left w:w="55" w:type="dxa"/>
              <w:bottom w:w="55" w:type="dxa"/>
              <w:right w:w="55" w:type="dxa"/>
            </w:tcMar>
            <w:hideMark/>
          </w:tcPr>
          <w:p w14:paraId="2103B37A" w14:textId="77777777" w:rsidR="003C5BF8" w:rsidRDefault="003C5BF8">
            <w:pPr>
              <w:pStyle w:val="TableContents"/>
              <w:jc w:val="center"/>
              <w:rPr>
                <w:rFonts w:hint="eastAsia"/>
                <w:b/>
                <w:bCs/>
                <w:color w:val="000000"/>
              </w:rPr>
            </w:pPr>
            <w:r>
              <w:rPr>
                <w:b/>
                <w:bCs/>
                <w:color w:val="000000"/>
              </w:rPr>
              <w:t>23</w:t>
            </w:r>
          </w:p>
        </w:tc>
        <w:tc>
          <w:tcPr>
            <w:tcW w:w="971" w:type="dxa"/>
            <w:tcBorders>
              <w:top w:val="nil"/>
              <w:left w:val="single" w:sz="4" w:space="0" w:color="000000"/>
              <w:bottom w:val="single" w:sz="4" w:space="0" w:color="000000"/>
              <w:right w:val="single" w:sz="4" w:space="0" w:color="000000"/>
            </w:tcBorders>
            <w:tcMar>
              <w:top w:w="55" w:type="dxa"/>
              <w:left w:w="55" w:type="dxa"/>
              <w:bottom w:w="55" w:type="dxa"/>
              <w:right w:w="55" w:type="dxa"/>
            </w:tcMar>
            <w:hideMark/>
          </w:tcPr>
          <w:p w14:paraId="26092437" w14:textId="77777777" w:rsidR="003C5BF8" w:rsidRDefault="003C5BF8">
            <w:pPr>
              <w:pStyle w:val="TableContents"/>
              <w:jc w:val="center"/>
              <w:rPr>
                <w:rFonts w:hint="eastAsia"/>
                <w:b/>
                <w:bCs/>
                <w:color w:val="000000"/>
              </w:rPr>
            </w:pPr>
            <w:r>
              <w:rPr>
                <w:b/>
                <w:bCs/>
                <w:color w:val="000000"/>
              </w:rPr>
              <w:t>26</w:t>
            </w:r>
          </w:p>
        </w:tc>
      </w:tr>
    </w:tbl>
    <w:p w14:paraId="79CE1D15" w14:textId="77777777" w:rsidR="001D0657" w:rsidRDefault="001D0657" w:rsidP="00804387">
      <w:pPr>
        <w:pStyle w:val="Standard"/>
        <w:spacing w:after="0"/>
        <w:ind w:left="284"/>
        <w:rPr>
          <w:rFonts w:ascii="Times New Roman" w:eastAsia="Times New Roman" w:hAnsi="Times New Roman" w:cs="Times New Roman"/>
          <w:b/>
          <w:color w:val="000000"/>
          <w:sz w:val="24"/>
          <w:szCs w:val="24"/>
          <w:lang w:eastAsia="pl-PL"/>
        </w:rPr>
      </w:pPr>
    </w:p>
    <w:p w14:paraId="2567764B" w14:textId="0F62181B" w:rsidR="00E65401" w:rsidRDefault="00E65401" w:rsidP="00804387">
      <w:pPr>
        <w:pStyle w:val="Standard"/>
        <w:spacing w:after="0"/>
        <w:ind w:left="284"/>
        <w:rPr>
          <w:rFonts w:ascii="Times New Roman" w:eastAsia="Times New Roman" w:hAnsi="Times New Roman" w:cs="Times New Roman"/>
          <w:b/>
          <w:color w:val="000000"/>
          <w:sz w:val="24"/>
          <w:szCs w:val="24"/>
          <w:lang w:eastAsia="pl-PL"/>
        </w:rPr>
      </w:pPr>
      <w:r w:rsidRPr="002E53BD">
        <w:rPr>
          <w:rFonts w:ascii="Times New Roman" w:eastAsia="Times New Roman" w:hAnsi="Times New Roman" w:cs="Times New Roman"/>
          <w:b/>
          <w:color w:val="000000"/>
          <w:sz w:val="24"/>
          <w:szCs w:val="24"/>
          <w:lang w:eastAsia="pl-PL"/>
        </w:rPr>
        <w:t>W okresie ostatniego roku przeszkolonych zostało:</w:t>
      </w:r>
    </w:p>
    <w:p w14:paraId="733EB379" w14:textId="77777777" w:rsidR="001D0657" w:rsidRPr="002E53BD" w:rsidRDefault="001D0657" w:rsidP="00804387">
      <w:pPr>
        <w:pStyle w:val="Standard"/>
        <w:spacing w:after="0"/>
        <w:ind w:left="284"/>
        <w:rPr>
          <w:rFonts w:ascii="Times New Roman" w:eastAsia="Times New Roman" w:hAnsi="Times New Roman" w:cs="Times New Roman"/>
          <w:b/>
          <w:color w:val="000000"/>
          <w:sz w:val="24"/>
          <w:szCs w:val="24"/>
          <w:lang w:eastAsia="pl-PL"/>
        </w:rPr>
      </w:pPr>
    </w:p>
    <w:tbl>
      <w:tblPr>
        <w:tblW w:w="9093" w:type="dxa"/>
        <w:tblInd w:w="137" w:type="dxa"/>
        <w:tblLayout w:type="fixed"/>
        <w:tblCellMar>
          <w:left w:w="10" w:type="dxa"/>
          <w:right w:w="10" w:type="dxa"/>
        </w:tblCellMar>
        <w:tblLook w:val="0000" w:firstRow="0" w:lastRow="0" w:firstColumn="0" w:lastColumn="0" w:noHBand="0" w:noVBand="0"/>
      </w:tblPr>
      <w:tblGrid>
        <w:gridCol w:w="1223"/>
        <w:gridCol w:w="6296"/>
        <w:gridCol w:w="1574"/>
      </w:tblGrid>
      <w:tr w:rsidR="00E65401" w:rsidRPr="00B53346" w14:paraId="4E0D5BC3" w14:textId="77777777" w:rsidTr="001D0657">
        <w:trPr>
          <w:trHeight w:val="376"/>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1E43B" w14:textId="68083B71" w:rsidR="00E65401" w:rsidRPr="00B53346" w:rsidRDefault="00E65401" w:rsidP="002E53BD">
            <w:pPr>
              <w:pStyle w:val="Standard"/>
              <w:spacing w:after="0"/>
              <w:ind w:left="284"/>
              <w:jc w:val="center"/>
              <w:rPr>
                <w:rFonts w:ascii="Times New Roman" w:eastAsia="Times New Roman" w:hAnsi="Times New Roman" w:cs="Times New Roman"/>
                <w:b/>
                <w:color w:val="000000"/>
                <w:sz w:val="24"/>
                <w:szCs w:val="24"/>
                <w:highlight w:val="yellow"/>
                <w:lang w:eastAsia="pl-PL"/>
              </w:rPr>
            </w:pPr>
            <w:r w:rsidRPr="002E53BD">
              <w:rPr>
                <w:rFonts w:ascii="Times New Roman" w:eastAsia="Times New Roman" w:hAnsi="Times New Roman" w:cs="Times New Roman"/>
                <w:b/>
                <w:color w:val="000000"/>
                <w:sz w:val="24"/>
                <w:szCs w:val="24"/>
                <w:lang w:eastAsia="pl-PL"/>
              </w:rPr>
              <w:t>Szkolenia 20</w:t>
            </w:r>
            <w:r w:rsidR="002E53BD" w:rsidRPr="002E53BD">
              <w:rPr>
                <w:rFonts w:ascii="Times New Roman" w:eastAsia="Times New Roman" w:hAnsi="Times New Roman" w:cs="Times New Roman"/>
                <w:b/>
                <w:color w:val="000000"/>
                <w:sz w:val="24"/>
                <w:szCs w:val="24"/>
                <w:lang w:eastAsia="pl-PL"/>
              </w:rPr>
              <w:t>20</w:t>
            </w:r>
          </w:p>
        </w:tc>
      </w:tr>
      <w:tr w:rsidR="00E65401" w:rsidRPr="00B53346" w14:paraId="4DAE144B" w14:textId="77777777" w:rsidTr="001D0657">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627BF" w14:textId="05025C5A" w:rsidR="00E65401" w:rsidRPr="002E53BD" w:rsidRDefault="00E65401" w:rsidP="00804387">
            <w:pPr>
              <w:pStyle w:val="Standard"/>
              <w:spacing w:after="0"/>
              <w:jc w:val="center"/>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1</w:t>
            </w:r>
            <w:r w:rsidR="001D2B6A" w:rsidRPr="002E53BD">
              <w:rPr>
                <w:rFonts w:ascii="Times New Roman" w:eastAsia="Times New Roman" w:hAnsi="Times New Roman" w:cs="Times New Roman"/>
                <w:color w:val="000000"/>
                <w:sz w:val="24"/>
                <w:szCs w:val="24"/>
                <w:lang w:eastAsia="pl-PL"/>
              </w:rPr>
              <w:t>.</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FB768" w14:textId="77777777" w:rsidR="00E65401" w:rsidRPr="002E53BD" w:rsidRDefault="00E65401" w:rsidP="00804387">
            <w:pPr>
              <w:pStyle w:val="Standard"/>
              <w:spacing w:after="0"/>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Kurs Podstawowy</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BF5B5" w14:textId="2A87770A" w:rsidR="00E65401" w:rsidRPr="002E53BD" w:rsidRDefault="002E53BD" w:rsidP="00804387">
            <w:pPr>
              <w:pStyle w:val="Standard"/>
              <w:spacing w:after="0"/>
              <w:jc w:val="center"/>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4</w:t>
            </w:r>
          </w:p>
        </w:tc>
      </w:tr>
      <w:tr w:rsidR="00E65401" w:rsidRPr="00B53346" w14:paraId="4BB19C6E" w14:textId="77777777" w:rsidTr="001D0657">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D5E89" w14:textId="469D9C3F" w:rsidR="00E65401" w:rsidRPr="002E53BD" w:rsidRDefault="00E65401" w:rsidP="00804387">
            <w:pPr>
              <w:pStyle w:val="Standard"/>
              <w:spacing w:after="0"/>
              <w:jc w:val="center"/>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2</w:t>
            </w:r>
            <w:r w:rsidR="001D2B6A" w:rsidRPr="002E53BD">
              <w:rPr>
                <w:rFonts w:ascii="Times New Roman" w:eastAsia="Times New Roman" w:hAnsi="Times New Roman" w:cs="Times New Roman"/>
                <w:color w:val="000000"/>
                <w:sz w:val="24"/>
                <w:szCs w:val="24"/>
                <w:lang w:eastAsia="pl-PL"/>
              </w:rPr>
              <w:t>.</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066B6" w14:textId="77777777" w:rsidR="00E65401" w:rsidRPr="002E53BD" w:rsidRDefault="00E65401" w:rsidP="00804387">
            <w:pPr>
              <w:pStyle w:val="Standard"/>
              <w:spacing w:after="0"/>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Ratownictwo Techniczne</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1561E" w14:textId="40E815F3" w:rsidR="00E65401" w:rsidRPr="002E53BD" w:rsidRDefault="002E53BD" w:rsidP="00804387">
            <w:pPr>
              <w:pStyle w:val="Standard"/>
              <w:spacing w:after="0"/>
              <w:jc w:val="center"/>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4</w:t>
            </w:r>
          </w:p>
        </w:tc>
      </w:tr>
      <w:tr w:rsidR="00E65401" w:rsidRPr="002E53BD" w14:paraId="45D939EA" w14:textId="77777777" w:rsidTr="001D0657">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1880" w14:textId="277FF587" w:rsidR="00E65401" w:rsidRPr="002E53BD" w:rsidRDefault="00E65401" w:rsidP="00804387">
            <w:pPr>
              <w:pStyle w:val="Standard"/>
              <w:spacing w:after="0"/>
              <w:jc w:val="center"/>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3</w:t>
            </w:r>
            <w:r w:rsidR="001D2B6A" w:rsidRPr="002E53BD">
              <w:rPr>
                <w:rFonts w:ascii="Times New Roman" w:eastAsia="Times New Roman" w:hAnsi="Times New Roman" w:cs="Times New Roman"/>
                <w:color w:val="000000"/>
                <w:sz w:val="24"/>
                <w:szCs w:val="24"/>
                <w:lang w:eastAsia="pl-PL"/>
              </w:rPr>
              <w:t>.</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7DFF5" w14:textId="77777777" w:rsidR="00E65401" w:rsidRPr="002E53BD" w:rsidRDefault="00E65401" w:rsidP="00804387">
            <w:pPr>
              <w:pStyle w:val="Standard"/>
              <w:spacing w:after="0"/>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Dowódców</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7A4C7" w14:textId="426FBC99" w:rsidR="00E65401" w:rsidRPr="002E53BD" w:rsidRDefault="002E53BD" w:rsidP="00804387">
            <w:pPr>
              <w:pStyle w:val="Standard"/>
              <w:spacing w:after="0"/>
              <w:jc w:val="center"/>
              <w:rPr>
                <w:rFonts w:ascii="Times New Roman" w:eastAsia="Times New Roman" w:hAnsi="Times New Roman" w:cs="Times New Roman"/>
                <w:color w:val="000000"/>
                <w:sz w:val="24"/>
                <w:szCs w:val="24"/>
                <w:lang w:eastAsia="pl-PL"/>
              </w:rPr>
            </w:pPr>
            <w:r w:rsidRPr="002E53BD">
              <w:rPr>
                <w:rFonts w:ascii="Times New Roman" w:eastAsia="Times New Roman" w:hAnsi="Times New Roman" w:cs="Times New Roman"/>
                <w:color w:val="000000"/>
                <w:sz w:val="24"/>
                <w:szCs w:val="24"/>
                <w:lang w:eastAsia="pl-PL"/>
              </w:rPr>
              <w:t>2</w:t>
            </w:r>
          </w:p>
        </w:tc>
      </w:tr>
      <w:tr w:rsidR="00E65401" w:rsidRPr="00B53346" w14:paraId="2E9984D5" w14:textId="77777777" w:rsidTr="001D0657">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F94C2" w14:textId="579F7A55" w:rsidR="00E65401" w:rsidRPr="00B53346" w:rsidRDefault="002E53BD" w:rsidP="00804387">
            <w:pPr>
              <w:pStyle w:val="Standard"/>
              <w:spacing w:after="0"/>
              <w:jc w:val="center"/>
              <w:rPr>
                <w:rFonts w:ascii="Times New Roman" w:eastAsia="Times New Roman" w:hAnsi="Times New Roman" w:cs="Times New Roman"/>
                <w:color w:val="000000"/>
                <w:sz w:val="24"/>
                <w:szCs w:val="24"/>
                <w:highlight w:val="yellow"/>
                <w:lang w:eastAsia="pl-PL"/>
              </w:rPr>
            </w:pPr>
            <w:r w:rsidRPr="002E53BD">
              <w:rPr>
                <w:rFonts w:ascii="Times New Roman" w:eastAsia="Times New Roman" w:hAnsi="Times New Roman" w:cs="Times New Roman"/>
                <w:color w:val="000000"/>
                <w:sz w:val="24"/>
                <w:szCs w:val="24"/>
                <w:lang w:eastAsia="pl-PL"/>
              </w:rPr>
              <w:t>4.</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AACA5" w14:textId="0E8665B6" w:rsidR="00E65401" w:rsidRPr="00B53346" w:rsidRDefault="002E53BD" w:rsidP="00804387">
            <w:pPr>
              <w:pStyle w:val="Standard"/>
              <w:spacing w:after="0"/>
              <w:rPr>
                <w:rFonts w:ascii="Times New Roman" w:eastAsia="Times New Roman" w:hAnsi="Times New Roman" w:cs="Times New Roman"/>
                <w:color w:val="000000"/>
                <w:sz w:val="24"/>
                <w:szCs w:val="24"/>
                <w:highlight w:val="yellow"/>
                <w:lang w:eastAsia="pl-PL"/>
              </w:rPr>
            </w:pPr>
            <w:r w:rsidRPr="002E53BD">
              <w:rPr>
                <w:rFonts w:ascii="Times New Roman" w:eastAsia="Times New Roman" w:hAnsi="Times New Roman" w:cs="Times New Roman"/>
                <w:color w:val="000000"/>
                <w:sz w:val="24"/>
                <w:szCs w:val="24"/>
                <w:lang w:eastAsia="pl-PL"/>
              </w:rPr>
              <w:t>Szkolenie z I pomocy kpp</w:t>
            </w:r>
            <w:r w:rsidR="00455B33">
              <w:rPr>
                <w:rFonts w:ascii="Times New Roman" w:eastAsia="Times New Roman" w:hAnsi="Times New Roman" w:cs="Times New Roman"/>
                <w:color w:val="000000"/>
                <w:sz w:val="24"/>
                <w:szCs w:val="24"/>
                <w:lang w:eastAsia="pl-PL"/>
              </w:rPr>
              <w:t>/recertyfikacja</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E0B6F" w14:textId="4F09CDED" w:rsidR="00E65401" w:rsidRPr="00B53346" w:rsidRDefault="002E53BD" w:rsidP="00804387">
            <w:pPr>
              <w:pStyle w:val="Standard"/>
              <w:spacing w:after="0"/>
              <w:jc w:val="center"/>
              <w:rPr>
                <w:rFonts w:ascii="Times New Roman" w:eastAsia="Times New Roman" w:hAnsi="Times New Roman" w:cs="Times New Roman"/>
                <w:color w:val="000000"/>
                <w:sz w:val="24"/>
                <w:szCs w:val="24"/>
                <w:highlight w:val="yellow"/>
                <w:lang w:eastAsia="pl-PL"/>
              </w:rPr>
            </w:pPr>
            <w:r w:rsidRPr="002E53BD">
              <w:rPr>
                <w:rFonts w:ascii="Times New Roman" w:eastAsia="Times New Roman" w:hAnsi="Times New Roman" w:cs="Times New Roman"/>
                <w:color w:val="000000"/>
                <w:sz w:val="24"/>
                <w:szCs w:val="24"/>
                <w:lang w:eastAsia="pl-PL"/>
              </w:rPr>
              <w:t>2/10=12</w:t>
            </w:r>
          </w:p>
        </w:tc>
      </w:tr>
      <w:tr w:rsidR="00E65401" w:rsidRPr="00B53346" w14:paraId="2D7C4897" w14:textId="77777777" w:rsidTr="001D0657">
        <w:trPr>
          <w:trHeight w:val="376"/>
        </w:trPr>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99B3F" w14:textId="24D3F8AA" w:rsidR="00E65401" w:rsidRPr="00B53346" w:rsidRDefault="00E65401" w:rsidP="00804387">
            <w:pPr>
              <w:pStyle w:val="Standard"/>
              <w:spacing w:after="0"/>
              <w:jc w:val="center"/>
              <w:rPr>
                <w:rFonts w:ascii="Times New Roman" w:eastAsia="Times New Roman" w:hAnsi="Times New Roman" w:cs="Times New Roman"/>
                <w:color w:val="000000"/>
                <w:sz w:val="24"/>
                <w:szCs w:val="24"/>
                <w:highlight w:val="yellow"/>
                <w:lang w:eastAsia="pl-PL"/>
              </w:rPr>
            </w:pPr>
            <w:r w:rsidRPr="002E53BD">
              <w:rPr>
                <w:rFonts w:ascii="Times New Roman" w:eastAsia="Times New Roman" w:hAnsi="Times New Roman" w:cs="Times New Roman"/>
                <w:color w:val="000000"/>
                <w:sz w:val="24"/>
                <w:szCs w:val="24"/>
                <w:lang w:eastAsia="pl-PL"/>
              </w:rPr>
              <w:t>5</w:t>
            </w:r>
            <w:r w:rsidR="001D2B6A" w:rsidRPr="002E53BD">
              <w:rPr>
                <w:rFonts w:ascii="Times New Roman" w:eastAsia="Times New Roman" w:hAnsi="Times New Roman" w:cs="Times New Roman"/>
                <w:color w:val="000000"/>
                <w:sz w:val="24"/>
                <w:szCs w:val="24"/>
                <w:lang w:eastAsia="pl-PL"/>
              </w:rPr>
              <w:t>.</w:t>
            </w:r>
          </w:p>
        </w:tc>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9EC0" w14:textId="081D6B4E" w:rsidR="00E65401" w:rsidRPr="00B53346" w:rsidRDefault="002E53BD" w:rsidP="00804387">
            <w:pPr>
              <w:pStyle w:val="Standard"/>
              <w:spacing w:after="0"/>
              <w:rPr>
                <w:rFonts w:ascii="Times New Roman" w:eastAsia="Times New Roman" w:hAnsi="Times New Roman" w:cs="Times New Roman"/>
                <w:color w:val="000000"/>
                <w:sz w:val="24"/>
                <w:szCs w:val="24"/>
                <w:highlight w:val="yellow"/>
                <w:lang w:eastAsia="pl-PL"/>
              </w:rPr>
            </w:pPr>
            <w:r w:rsidRPr="002E53BD">
              <w:rPr>
                <w:rFonts w:ascii="Times New Roman" w:eastAsia="Times New Roman" w:hAnsi="Times New Roman" w:cs="Times New Roman"/>
                <w:color w:val="000000"/>
                <w:sz w:val="24"/>
                <w:szCs w:val="24"/>
                <w:lang w:eastAsia="pl-PL"/>
              </w:rPr>
              <w:t>Komora Dymowa</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7DD94" w14:textId="6BAA4595" w:rsidR="00E65401" w:rsidRPr="00B53346" w:rsidRDefault="002E53BD" w:rsidP="00804387">
            <w:pPr>
              <w:pStyle w:val="Standard"/>
              <w:spacing w:after="0"/>
              <w:jc w:val="center"/>
              <w:rPr>
                <w:rFonts w:ascii="Times New Roman" w:eastAsia="Times New Roman" w:hAnsi="Times New Roman" w:cs="Times New Roman"/>
                <w:color w:val="000000"/>
                <w:sz w:val="24"/>
                <w:szCs w:val="24"/>
                <w:highlight w:val="yellow"/>
                <w:lang w:eastAsia="pl-PL"/>
              </w:rPr>
            </w:pPr>
            <w:r w:rsidRPr="002E53BD">
              <w:rPr>
                <w:rFonts w:ascii="Times New Roman" w:eastAsia="Times New Roman" w:hAnsi="Times New Roman" w:cs="Times New Roman"/>
                <w:color w:val="000000"/>
                <w:sz w:val="24"/>
                <w:szCs w:val="24"/>
                <w:lang w:eastAsia="pl-PL"/>
              </w:rPr>
              <w:t>4</w:t>
            </w:r>
          </w:p>
        </w:tc>
      </w:tr>
      <w:tr w:rsidR="006E2937" w:rsidRPr="00B53346" w14:paraId="66F7B7E6" w14:textId="77777777" w:rsidTr="001D0657">
        <w:trPr>
          <w:trHeight w:val="376"/>
        </w:trPr>
        <w:tc>
          <w:tcPr>
            <w:tcW w:w="75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61F1F" w14:textId="3B70AF35" w:rsidR="006E2937" w:rsidRPr="00B53346" w:rsidRDefault="001D0657" w:rsidP="00804387">
            <w:pPr>
              <w:pStyle w:val="Standard"/>
              <w:spacing w:after="0"/>
              <w:jc w:val="center"/>
              <w:rPr>
                <w:rFonts w:ascii="Times New Roman" w:eastAsia="Times New Roman" w:hAnsi="Times New Roman" w:cs="Times New Roman"/>
                <w:color w:val="000000"/>
                <w:sz w:val="24"/>
                <w:szCs w:val="24"/>
                <w:highlight w:val="yellow"/>
                <w:lang w:eastAsia="pl-PL"/>
              </w:rPr>
            </w:pPr>
            <w:r w:rsidRPr="002E53BD">
              <w:rPr>
                <w:rFonts w:ascii="Times New Roman" w:eastAsia="Times New Roman" w:hAnsi="Times New Roman" w:cs="Times New Roman"/>
                <w:color w:val="000000"/>
                <w:sz w:val="24"/>
                <w:szCs w:val="24"/>
                <w:lang w:eastAsia="pl-PL"/>
              </w:rPr>
              <w:t>RAZEM LICZBA PRZESZKOLONYCH</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4D0B6" w14:textId="6B33E037" w:rsidR="006E2937" w:rsidRPr="00B53346" w:rsidRDefault="002E53BD" w:rsidP="00804387">
            <w:pPr>
              <w:pStyle w:val="Standard"/>
              <w:spacing w:after="0"/>
              <w:jc w:val="center"/>
              <w:rPr>
                <w:rFonts w:ascii="Times New Roman" w:eastAsia="Times New Roman" w:hAnsi="Times New Roman" w:cs="Times New Roman"/>
                <w:b/>
                <w:color w:val="000000"/>
                <w:sz w:val="24"/>
                <w:szCs w:val="24"/>
                <w:highlight w:val="yellow"/>
                <w:lang w:eastAsia="pl-PL"/>
              </w:rPr>
            </w:pPr>
            <w:r w:rsidRPr="002E53BD">
              <w:rPr>
                <w:rFonts w:ascii="Times New Roman" w:eastAsia="Times New Roman" w:hAnsi="Times New Roman" w:cs="Times New Roman"/>
                <w:b/>
                <w:color w:val="000000"/>
                <w:sz w:val="24"/>
                <w:szCs w:val="24"/>
                <w:lang w:eastAsia="pl-PL"/>
              </w:rPr>
              <w:t>20</w:t>
            </w:r>
          </w:p>
        </w:tc>
      </w:tr>
    </w:tbl>
    <w:p w14:paraId="3C578B88" w14:textId="77777777" w:rsidR="00916B5D" w:rsidRDefault="00916B5D" w:rsidP="001D0657">
      <w:pPr>
        <w:suppressAutoHyphens/>
        <w:autoSpaceDN w:val="0"/>
        <w:spacing w:before="280" w:after="280" w:line="240" w:lineRule="auto"/>
        <w:jc w:val="center"/>
        <w:textAlignment w:val="baseline"/>
        <w:rPr>
          <w:rFonts w:ascii="Times New Roman" w:eastAsia="Times New Roman" w:hAnsi="Times New Roman" w:cs="Times New Roman"/>
          <w:b/>
          <w:color w:val="000000"/>
          <w:sz w:val="24"/>
          <w:szCs w:val="24"/>
          <w:lang w:eastAsia="pl-PL"/>
        </w:rPr>
      </w:pPr>
    </w:p>
    <w:p w14:paraId="0590AC16" w14:textId="77777777" w:rsidR="00916B5D" w:rsidRDefault="00916B5D" w:rsidP="001D0657">
      <w:pPr>
        <w:suppressAutoHyphens/>
        <w:autoSpaceDN w:val="0"/>
        <w:spacing w:before="280" w:after="280" w:line="240" w:lineRule="auto"/>
        <w:jc w:val="center"/>
        <w:textAlignment w:val="baseline"/>
        <w:rPr>
          <w:rFonts w:ascii="Times New Roman" w:eastAsia="Times New Roman" w:hAnsi="Times New Roman" w:cs="Times New Roman"/>
          <w:b/>
          <w:color w:val="000000"/>
          <w:sz w:val="24"/>
          <w:szCs w:val="24"/>
          <w:lang w:eastAsia="pl-PL"/>
        </w:rPr>
      </w:pPr>
    </w:p>
    <w:p w14:paraId="1A268D01" w14:textId="77777777" w:rsidR="00916B5D" w:rsidRDefault="00916B5D" w:rsidP="001D0657">
      <w:pPr>
        <w:suppressAutoHyphens/>
        <w:autoSpaceDN w:val="0"/>
        <w:spacing w:before="280" w:after="280" w:line="240" w:lineRule="auto"/>
        <w:jc w:val="center"/>
        <w:textAlignment w:val="baseline"/>
        <w:rPr>
          <w:rFonts w:ascii="Times New Roman" w:eastAsia="Times New Roman" w:hAnsi="Times New Roman" w:cs="Times New Roman"/>
          <w:b/>
          <w:color w:val="000000"/>
          <w:sz w:val="24"/>
          <w:szCs w:val="24"/>
          <w:lang w:eastAsia="pl-PL"/>
        </w:rPr>
      </w:pPr>
    </w:p>
    <w:p w14:paraId="53FC1E01" w14:textId="77777777" w:rsidR="00916B5D" w:rsidRDefault="00916B5D" w:rsidP="001D0657">
      <w:pPr>
        <w:suppressAutoHyphens/>
        <w:autoSpaceDN w:val="0"/>
        <w:spacing w:before="280" w:after="280" w:line="240" w:lineRule="auto"/>
        <w:jc w:val="center"/>
        <w:textAlignment w:val="baseline"/>
        <w:rPr>
          <w:rFonts w:ascii="Times New Roman" w:eastAsia="Times New Roman" w:hAnsi="Times New Roman" w:cs="Times New Roman"/>
          <w:b/>
          <w:color w:val="000000"/>
          <w:sz w:val="24"/>
          <w:szCs w:val="24"/>
          <w:lang w:eastAsia="pl-PL"/>
        </w:rPr>
      </w:pPr>
    </w:p>
    <w:p w14:paraId="2A517911" w14:textId="1ECF242D" w:rsidR="001D0657" w:rsidRPr="001D0657" w:rsidRDefault="001D0657" w:rsidP="001D0657">
      <w:pPr>
        <w:suppressAutoHyphens/>
        <w:autoSpaceDN w:val="0"/>
        <w:spacing w:before="280" w:after="280" w:line="240" w:lineRule="auto"/>
        <w:jc w:val="center"/>
        <w:textAlignment w:val="baseline"/>
        <w:rPr>
          <w:rFonts w:ascii="Times New Roman" w:eastAsia="Calibri" w:hAnsi="Times New Roman" w:cs="Times New Roman"/>
          <w:sz w:val="24"/>
          <w:szCs w:val="24"/>
        </w:rPr>
      </w:pPr>
      <w:r w:rsidRPr="001D0657">
        <w:rPr>
          <w:rFonts w:ascii="Times New Roman" w:eastAsia="Times New Roman" w:hAnsi="Times New Roman" w:cs="Times New Roman"/>
          <w:b/>
          <w:color w:val="000000"/>
          <w:sz w:val="24"/>
          <w:szCs w:val="24"/>
          <w:lang w:eastAsia="pl-PL"/>
        </w:rPr>
        <w:t>Wyszkolenie ratowników w g</w:t>
      </w:r>
      <w:r>
        <w:rPr>
          <w:rFonts w:ascii="Times New Roman" w:eastAsia="Times New Roman" w:hAnsi="Times New Roman" w:cs="Times New Roman"/>
          <w:b/>
          <w:color w:val="000000"/>
          <w:sz w:val="24"/>
          <w:szCs w:val="24"/>
          <w:lang w:eastAsia="pl-PL"/>
        </w:rPr>
        <w:t>minie Tyczyn na koniec roku 2020</w:t>
      </w:r>
    </w:p>
    <w:tbl>
      <w:tblPr>
        <w:tblW w:w="10724" w:type="dxa"/>
        <w:tblInd w:w="137" w:type="dxa"/>
        <w:tblLayout w:type="fixed"/>
        <w:tblCellMar>
          <w:left w:w="10" w:type="dxa"/>
          <w:right w:w="10"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gridCol w:w="236"/>
        <w:gridCol w:w="236"/>
        <w:gridCol w:w="236"/>
        <w:gridCol w:w="236"/>
        <w:gridCol w:w="236"/>
        <w:gridCol w:w="236"/>
        <w:gridCol w:w="236"/>
      </w:tblGrid>
      <w:tr w:rsidR="001D0657" w:rsidRPr="001D0657" w14:paraId="011EB3B2" w14:textId="77777777" w:rsidTr="00E67911">
        <w:trPr>
          <w:cantSplit/>
          <w:trHeight w:val="205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29E3BB3" w14:textId="1462E439" w:rsidR="001D0657" w:rsidRPr="001D0657" w:rsidRDefault="00455B33"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Pr>
                <w:rFonts w:ascii="Times New Roman" w:eastAsia="Times New Roman" w:hAnsi="Times New Roman" w:cs="Times New Roman"/>
                <w:b/>
                <w:color w:val="000000"/>
                <w:sz w:val="16"/>
                <w:szCs w:val="16"/>
                <w:lang w:eastAsia="pl-PL"/>
              </w:rPr>
              <w:t>Grupa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B64F02F" w14:textId="34F2260F" w:rsidR="001D0657" w:rsidRPr="001D0657" w:rsidRDefault="00455B33"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Pr>
                <w:rFonts w:ascii="Times New Roman" w:eastAsia="Times New Roman" w:hAnsi="Times New Roman" w:cs="Times New Roman"/>
                <w:b/>
                <w:color w:val="000000"/>
                <w:sz w:val="16"/>
                <w:szCs w:val="16"/>
                <w:lang w:eastAsia="pl-PL"/>
              </w:rPr>
              <w:t>Strażak Ratownik</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5F10B8"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Szkolenie Kierowców</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C112DEC" w14:textId="7980DA83" w:rsidR="001D0657" w:rsidRPr="001D0657" w:rsidRDefault="00455B33"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Pr>
                <w:rFonts w:ascii="Times New Roman" w:eastAsia="Times New Roman" w:hAnsi="Times New Roman" w:cs="Times New Roman"/>
                <w:b/>
                <w:color w:val="000000"/>
                <w:sz w:val="16"/>
                <w:szCs w:val="16"/>
                <w:lang w:eastAsia="pl-PL"/>
              </w:rPr>
              <w:t>Ratownic</w:t>
            </w:r>
            <w:r w:rsidR="001D0657" w:rsidRPr="001D0657">
              <w:rPr>
                <w:rFonts w:ascii="Times New Roman" w:eastAsia="Times New Roman" w:hAnsi="Times New Roman" w:cs="Times New Roman"/>
                <w:b/>
                <w:color w:val="000000"/>
                <w:sz w:val="16"/>
                <w:szCs w:val="16"/>
                <w:lang w:eastAsia="pl-PL"/>
              </w:rPr>
              <w:t>two Techniczne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A1B90B8" w14:textId="7A456D49" w:rsidR="001D0657" w:rsidRPr="001D0657" w:rsidRDefault="00455B33"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Pr>
                <w:rFonts w:ascii="Times New Roman" w:eastAsia="Times New Roman" w:hAnsi="Times New Roman" w:cs="Times New Roman"/>
                <w:b/>
                <w:color w:val="000000"/>
                <w:sz w:val="16"/>
                <w:szCs w:val="16"/>
                <w:lang w:eastAsia="pl-PL"/>
              </w:rPr>
              <w:t>Kierowanie Ruch</w:t>
            </w:r>
            <w:r w:rsidR="001D0657" w:rsidRPr="001D0657">
              <w:rPr>
                <w:rFonts w:ascii="Times New Roman" w:eastAsia="Times New Roman" w:hAnsi="Times New Roman" w:cs="Times New Roman"/>
                <w:b/>
                <w:color w:val="000000"/>
                <w:sz w:val="16"/>
                <w:szCs w:val="16"/>
                <w:lang w:eastAsia="pl-PL"/>
              </w:rPr>
              <w:t>em Drogowym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E8BE8D2"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Kpp</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86F6B13"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LPR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56B86E0" w14:textId="6D160173" w:rsidR="001D0657" w:rsidRPr="001D0657" w:rsidRDefault="00455B33"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Płetwonurek</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9222A73"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Sternicy Motorowodni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EC346E8" w14:textId="127112D2" w:rsidR="001D0657" w:rsidRPr="001D0657" w:rsidRDefault="00455B33"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Pr>
                <w:rFonts w:ascii="Times New Roman" w:eastAsia="Times New Roman" w:hAnsi="Times New Roman" w:cs="Times New Roman"/>
                <w:b/>
                <w:color w:val="000000"/>
                <w:sz w:val="16"/>
                <w:szCs w:val="16"/>
                <w:lang w:eastAsia="pl-PL"/>
              </w:rPr>
              <w:t>Dowó</w:t>
            </w:r>
            <w:r w:rsidR="001D0657" w:rsidRPr="001D0657">
              <w:rPr>
                <w:rFonts w:ascii="Times New Roman" w:eastAsia="Times New Roman" w:hAnsi="Times New Roman" w:cs="Times New Roman"/>
                <w:b/>
                <w:color w:val="000000"/>
                <w:sz w:val="16"/>
                <w:szCs w:val="16"/>
                <w:lang w:eastAsia="pl-PL"/>
              </w:rPr>
              <w:t>dców</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48416E9"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Naczelników</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6FC04F"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Kom. Gminny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C318478" w14:textId="69026AF1" w:rsidR="001D0657" w:rsidRPr="001D0657" w:rsidRDefault="00455B33" w:rsidP="00455B33">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Pr>
                <w:rFonts w:ascii="Times New Roman" w:eastAsia="Times New Roman" w:hAnsi="Times New Roman" w:cs="Times New Roman"/>
                <w:b/>
                <w:color w:val="000000"/>
                <w:sz w:val="16"/>
                <w:szCs w:val="16"/>
                <w:lang w:eastAsia="pl-PL"/>
              </w:rPr>
              <w:t>Powodziowe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2B3CD67"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Pilarze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6DBD224"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Komora dymowa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19943B" w14:textId="77777777" w:rsidR="001D0657" w:rsidRPr="001D0657" w:rsidRDefault="001D0657" w:rsidP="00E67911">
            <w:pPr>
              <w:suppressAutoHyphens/>
              <w:autoSpaceDN w:val="0"/>
              <w:spacing w:before="280" w:after="0" w:line="240" w:lineRule="auto"/>
              <w:ind w:left="113" w:right="113"/>
              <w:jc w:val="center"/>
              <w:textAlignment w:val="baseline"/>
              <w:rPr>
                <w:rFonts w:ascii="Times New Roman" w:eastAsia="Times New Roman" w:hAnsi="Times New Roman" w:cs="Times New Roman"/>
                <w:b/>
                <w:color w:val="000000"/>
                <w:sz w:val="16"/>
                <w:szCs w:val="16"/>
                <w:lang w:eastAsia="pl-PL"/>
              </w:rPr>
            </w:pPr>
            <w:r w:rsidRPr="001D0657">
              <w:rPr>
                <w:rFonts w:ascii="Times New Roman" w:eastAsia="Times New Roman" w:hAnsi="Times New Roman" w:cs="Times New Roman"/>
                <w:b/>
                <w:color w:val="000000"/>
                <w:sz w:val="16"/>
                <w:szCs w:val="16"/>
                <w:lang w:eastAsia="pl-PL"/>
              </w:rPr>
              <w:t>Pilarze do Betonu i Stali</w:t>
            </w:r>
          </w:p>
        </w:tc>
        <w:tc>
          <w:tcPr>
            <w:tcW w:w="236" w:type="dxa"/>
            <w:shd w:val="clear" w:color="auto" w:fill="auto"/>
            <w:tcMar>
              <w:top w:w="0" w:type="dxa"/>
              <w:left w:w="108" w:type="dxa"/>
              <w:bottom w:w="0" w:type="dxa"/>
              <w:right w:w="108" w:type="dxa"/>
            </w:tcMar>
          </w:tcPr>
          <w:p w14:paraId="52587D84" w14:textId="77777777" w:rsidR="001D0657" w:rsidRPr="001D0657" w:rsidRDefault="001D0657" w:rsidP="001D0657">
            <w:pPr>
              <w:suppressAutoHyphens/>
              <w:autoSpaceDN w:val="0"/>
              <w:spacing w:after="0" w:line="240" w:lineRule="auto"/>
              <w:jc w:val="center"/>
              <w:textAlignment w:val="baseline"/>
              <w:rPr>
                <w:rFonts w:ascii="Times New Roman" w:eastAsia="Calibri" w:hAnsi="Times New Roman" w:cs="Times New Roman"/>
              </w:rPr>
            </w:pPr>
          </w:p>
        </w:tc>
        <w:tc>
          <w:tcPr>
            <w:tcW w:w="236" w:type="dxa"/>
            <w:shd w:val="clear" w:color="auto" w:fill="auto"/>
            <w:tcMar>
              <w:top w:w="0" w:type="dxa"/>
              <w:left w:w="108" w:type="dxa"/>
              <w:bottom w:w="0" w:type="dxa"/>
              <w:right w:w="108" w:type="dxa"/>
            </w:tcMar>
          </w:tcPr>
          <w:p w14:paraId="27D401E1"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rPr>
            </w:pPr>
          </w:p>
        </w:tc>
        <w:tc>
          <w:tcPr>
            <w:tcW w:w="236" w:type="dxa"/>
            <w:shd w:val="clear" w:color="auto" w:fill="auto"/>
            <w:tcMar>
              <w:top w:w="0" w:type="dxa"/>
              <w:left w:w="108" w:type="dxa"/>
              <w:bottom w:w="0" w:type="dxa"/>
              <w:right w:w="108" w:type="dxa"/>
            </w:tcMar>
          </w:tcPr>
          <w:p w14:paraId="0B58CED0"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rPr>
            </w:pPr>
          </w:p>
        </w:tc>
        <w:tc>
          <w:tcPr>
            <w:tcW w:w="236" w:type="dxa"/>
            <w:shd w:val="clear" w:color="auto" w:fill="auto"/>
            <w:tcMar>
              <w:top w:w="0" w:type="dxa"/>
              <w:left w:w="108" w:type="dxa"/>
              <w:bottom w:w="0" w:type="dxa"/>
              <w:right w:w="108" w:type="dxa"/>
            </w:tcMar>
          </w:tcPr>
          <w:p w14:paraId="6902AC45"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rPr>
            </w:pPr>
          </w:p>
        </w:tc>
        <w:tc>
          <w:tcPr>
            <w:tcW w:w="236" w:type="dxa"/>
            <w:shd w:val="clear" w:color="auto" w:fill="auto"/>
            <w:tcMar>
              <w:top w:w="0" w:type="dxa"/>
              <w:left w:w="108" w:type="dxa"/>
              <w:bottom w:w="0" w:type="dxa"/>
              <w:right w:w="108" w:type="dxa"/>
            </w:tcMar>
          </w:tcPr>
          <w:p w14:paraId="2697C170"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rPr>
            </w:pPr>
          </w:p>
        </w:tc>
        <w:tc>
          <w:tcPr>
            <w:tcW w:w="236" w:type="dxa"/>
            <w:shd w:val="clear" w:color="auto" w:fill="auto"/>
            <w:tcMar>
              <w:top w:w="0" w:type="dxa"/>
              <w:left w:w="108" w:type="dxa"/>
              <w:bottom w:w="0" w:type="dxa"/>
              <w:right w:w="108" w:type="dxa"/>
            </w:tcMar>
          </w:tcPr>
          <w:p w14:paraId="26E4AE85"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rPr>
            </w:pPr>
          </w:p>
        </w:tc>
        <w:tc>
          <w:tcPr>
            <w:tcW w:w="236" w:type="dxa"/>
            <w:shd w:val="clear" w:color="auto" w:fill="auto"/>
            <w:tcMar>
              <w:top w:w="0" w:type="dxa"/>
              <w:left w:w="108" w:type="dxa"/>
              <w:bottom w:w="0" w:type="dxa"/>
              <w:right w:w="108" w:type="dxa"/>
            </w:tcMar>
          </w:tcPr>
          <w:p w14:paraId="2E07ED13"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rPr>
            </w:pPr>
          </w:p>
        </w:tc>
      </w:tr>
      <w:tr w:rsidR="00E67911" w:rsidRPr="001D0657" w14:paraId="535D2285" w14:textId="77777777" w:rsidTr="00E67911">
        <w:trPr>
          <w:gridAfter w:val="7"/>
          <w:wAfter w:w="1652" w:type="dxa"/>
          <w:trHeight w:val="68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5336"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50426"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sz w:val="20"/>
                <w:szCs w:val="20"/>
                <w:lang w:eastAsia="pl-PL"/>
              </w:rPr>
            </w:pPr>
            <w:r w:rsidRPr="001D0657">
              <w:rPr>
                <w:rFonts w:ascii="Times New Roman" w:eastAsia="Times New Roman" w:hAnsi="Times New Roman" w:cs="Times New Roman"/>
                <w:color w:val="000000"/>
                <w:sz w:val="20"/>
                <w:szCs w:val="20"/>
                <w:lang w:eastAsia="pl-PL"/>
              </w:rPr>
              <w:t>114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20BA"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458E"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82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2517"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A84B"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FCEB"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9BA3"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39501"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2A92"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5E965"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7B70A"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B1D"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3F04"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613B"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59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FA09" w14:textId="77777777" w:rsidR="001D0657" w:rsidRPr="001D0657" w:rsidRDefault="001D0657" w:rsidP="001D0657">
            <w:pPr>
              <w:suppressAutoHyphens/>
              <w:autoSpaceDN w:val="0"/>
              <w:spacing w:before="280" w:after="0" w:line="240" w:lineRule="auto"/>
              <w:jc w:val="center"/>
              <w:textAlignment w:val="baseline"/>
              <w:rPr>
                <w:rFonts w:ascii="Times New Roman" w:eastAsia="Times New Roman" w:hAnsi="Times New Roman" w:cs="Times New Roman"/>
                <w:color w:val="000000"/>
                <w:lang w:eastAsia="pl-PL"/>
              </w:rPr>
            </w:pPr>
            <w:r w:rsidRPr="001D0657">
              <w:rPr>
                <w:rFonts w:ascii="Times New Roman" w:eastAsia="Times New Roman" w:hAnsi="Times New Roman" w:cs="Times New Roman"/>
                <w:color w:val="000000"/>
                <w:lang w:eastAsia="pl-PL"/>
              </w:rPr>
              <w:t>2</w:t>
            </w:r>
          </w:p>
        </w:tc>
      </w:tr>
      <w:tr w:rsidR="001D0657" w:rsidRPr="001D0657" w14:paraId="53D18ABA" w14:textId="77777777" w:rsidTr="00455B33">
        <w:trPr>
          <w:trHeight w:val="281"/>
        </w:trPr>
        <w:tc>
          <w:tcPr>
            <w:tcW w:w="907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23F4" w14:textId="110BD8BC" w:rsidR="001D0657" w:rsidRPr="001D0657" w:rsidRDefault="00455B33" w:rsidP="001D0657">
            <w:pPr>
              <w:suppressAutoHyphens/>
              <w:autoSpaceDN w:val="0"/>
              <w:spacing w:before="280" w:after="0" w:line="240" w:lineRule="auto"/>
              <w:jc w:val="center"/>
              <w:textAlignment w:val="baseline"/>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pl-PL"/>
              </w:rPr>
              <w:t>Razem</w:t>
            </w:r>
            <w:r w:rsidR="00E67911" w:rsidRPr="001D0657">
              <w:rPr>
                <w:rFonts w:ascii="Times New Roman" w:eastAsia="Times New Roman" w:hAnsi="Times New Roman" w:cs="Times New Roman"/>
                <w:color w:val="000000"/>
                <w:sz w:val="24"/>
                <w:szCs w:val="24"/>
                <w:lang w:eastAsia="pl-PL"/>
              </w:rPr>
              <w:t xml:space="preserve"> na</w:t>
            </w:r>
            <w:r w:rsidR="00E67911">
              <w:rPr>
                <w:rFonts w:ascii="Times New Roman" w:eastAsia="Times New Roman" w:hAnsi="Times New Roman" w:cs="Times New Roman"/>
                <w:color w:val="000000"/>
                <w:sz w:val="24"/>
                <w:szCs w:val="24"/>
                <w:lang w:eastAsia="pl-PL"/>
              </w:rPr>
              <w:t xml:space="preserve"> koniec </w:t>
            </w:r>
            <w:r w:rsidR="00E67911" w:rsidRPr="001D0657">
              <w:rPr>
                <w:rFonts w:ascii="Times New Roman" w:eastAsia="Times New Roman" w:hAnsi="Times New Roman" w:cs="Times New Roman"/>
                <w:color w:val="000000"/>
                <w:sz w:val="24"/>
                <w:szCs w:val="24"/>
                <w:lang w:eastAsia="pl-PL"/>
              </w:rPr>
              <w:t xml:space="preserve">roku </w:t>
            </w:r>
            <w:r w:rsidR="00E67911">
              <w:rPr>
                <w:rFonts w:ascii="Times New Roman" w:eastAsia="Times New Roman" w:hAnsi="Times New Roman" w:cs="Times New Roman"/>
                <w:color w:val="000000"/>
                <w:sz w:val="24"/>
                <w:szCs w:val="24"/>
                <w:lang w:eastAsia="pl-PL"/>
              </w:rPr>
              <w:t xml:space="preserve">- </w:t>
            </w:r>
            <w:r w:rsidR="00E67911" w:rsidRPr="001D0657">
              <w:rPr>
                <w:rFonts w:ascii="Times New Roman" w:eastAsia="Times New Roman" w:hAnsi="Times New Roman" w:cs="Times New Roman"/>
                <w:color w:val="000000"/>
                <w:sz w:val="24"/>
                <w:szCs w:val="24"/>
                <w:lang w:eastAsia="pl-PL"/>
              </w:rPr>
              <w:t>430 ratowników</w:t>
            </w:r>
          </w:p>
        </w:tc>
        <w:tc>
          <w:tcPr>
            <w:tcW w:w="236" w:type="dxa"/>
            <w:shd w:val="clear" w:color="auto" w:fill="auto"/>
            <w:tcMar>
              <w:top w:w="0" w:type="dxa"/>
              <w:left w:w="108" w:type="dxa"/>
              <w:bottom w:w="0" w:type="dxa"/>
              <w:right w:w="108" w:type="dxa"/>
            </w:tcMar>
          </w:tcPr>
          <w:p w14:paraId="682A2719"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sz w:val="24"/>
                <w:szCs w:val="24"/>
              </w:rPr>
            </w:pPr>
          </w:p>
        </w:tc>
        <w:tc>
          <w:tcPr>
            <w:tcW w:w="236" w:type="dxa"/>
            <w:shd w:val="clear" w:color="auto" w:fill="auto"/>
            <w:tcMar>
              <w:top w:w="0" w:type="dxa"/>
              <w:left w:w="108" w:type="dxa"/>
              <w:bottom w:w="0" w:type="dxa"/>
              <w:right w:w="108" w:type="dxa"/>
            </w:tcMar>
          </w:tcPr>
          <w:p w14:paraId="342AD3A8"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sz w:val="24"/>
                <w:szCs w:val="24"/>
              </w:rPr>
            </w:pPr>
          </w:p>
        </w:tc>
        <w:tc>
          <w:tcPr>
            <w:tcW w:w="236" w:type="dxa"/>
            <w:shd w:val="clear" w:color="auto" w:fill="auto"/>
            <w:tcMar>
              <w:top w:w="0" w:type="dxa"/>
              <w:left w:w="108" w:type="dxa"/>
              <w:bottom w:w="0" w:type="dxa"/>
              <w:right w:w="108" w:type="dxa"/>
            </w:tcMar>
          </w:tcPr>
          <w:p w14:paraId="6A06AB3F"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sz w:val="24"/>
                <w:szCs w:val="24"/>
              </w:rPr>
            </w:pPr>
          </w:p>
        </w:tc>
        <w:tc>
          <w:tcPr>
            <w:tcW w:w="236" w:type="dxa"/>
            <w:shd w:val="clear" w:color="auto" w:fill="auto"/>
            <w:tcMar>
              <w:top w:w="0" w:type="dxa"/>
              <w:left w:w="108" w:type="dxa"/>
              <w:bottom w:w="0" w:type="dxa"/>
              <w:right w:w="108" w:type="dxa"/>
            </w:tcMar>
          </w:tcPr>
          <w:p w14:paraId="1CE47A36"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sz w:val="24"/>
                <w:szCs w:val="24"/>
              </w:rPr>
            </w:pPr>
          </w:p>
        </w:tc>
        <w:tc>
          <w:tcPr>
            <w:tcW w:w="236" w:type="dxa"/>
            <w:shd w:val="clear" w:color="auto" w:fill="auto"/>
            <w:tcMar>
              <w:top w:w="0" w:type="dxa"/>
              <w:left w:w="108" w:type="dxa"/>
              <w:bottom w:w="0" w:type="dxa"/>
              <w:right w:w="108" w:type="dxa"/>
            </w:tcMar>
          </w:tcPr>
          <w:p w14:paraId="043139CB"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sz w:val="24"/>
                <w:szCs w:val="24"/>
              </w:rPr>
            </w:pPr>
          </w:p>
        </w:tc>
        <w:tc>
          <w:tcPr>
            <w:tcW w:w="236" w:type="dxa"/>
            <w:shd w:val="clear" w:color="auto" w:fill="auto"/>
            <w:tcMar>
              <w:top w:w="0" w:type="dxa"/>
              <w:left w:w="108" w:type="dxa"/>
              <w:bottom w:w="0" w:type="dxa"/>
              <w:right w:w="108" w:type="dxa"/>
            </w:tcMar>
          </w:tcPr>
          <w:p w14:paraId="6F82E1DB"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sz w:val="24"/>
                <w:szCs w:val="24"/>
              </w:rPr>
            </w:pPr>
          </w:p>
        </w:tc>
        <w:tc>
          <w:tcPr>
            <w:tcW w:w="236" w:type="dxa"/>
            <w:shd w:val="clear" w:color="auto" w:fill="auto"/>
            <w:tcMar>
              <w:top w:w="0" w:type="dxa"/>
              <w:left w:w="108" w:type="dxa"/>
              <w:bottom w:w="0" w:type="dxa"/>
              <w:right w:w="108" w:type="dxa"/>
            </w:tcMar>
          </w:tcPr>
          <w:p w14:paraId="0B1F88D8" w14:textId="77777777" w:rsidR="001D0657" w:rsidRPr="001D0657" w:rsidRDefault="001D0657" w:rsidP="001D0657">
            <w:pPr>
              <w:suppressAutoHyphens/>
              <w:autoSpaceDN w:val="0"/>
              <w:spacing w:after="0" w:line="240" w:lineRule="auto"/>
              <w:textAlignment w:val="baseline"/>
              <w:rPr>
                <w:rFonts w:ascii="Times New Roman" w:eastAsia="Calibri" w:hAnsi="Times New Roman" w:cs="Times New Roman"/>
                <w:sz w:val="24"/>
                <w:szCs w:val="24"/>
              </w:rPr>
            </w:pPr>
          </w:p>
        </w:tc>
      </w:tr>
    </w:tbl>
    <w:p w14:paraId="4856CDF8" w14:textId="77777777" w:rsidR="00E65401" w:rsidRPr="001D0657" w:rsidRDefault="00E65401" w:rsidP="00804387">
      <w:pPr>
        <w:pStyle w:val="Standard"/>
        <w:spacing w:after="0"/>
        <w:ind w:left="284"/>
        <w:jc w:val="both"/>
        <w:rPr>
          <w:rFonts w:ascii="Times New Roman" w:eastAsia="Times New Roman" w:hAnsi="Times New Roman" w:cs="Times New Roman"/>
          <w:color w:val="000000"/>
          <w:sz w:val="24"/>
          <w:szCs w:val="24"/>
          <w:highlight w:val="yellow"/>
          <w:lang w:eastAsia="pl-PL"/>
        </w:rPr>
      </w:pPr>
    </w:p>
    <w:p w14:paraId="3B0348E1" w14:textId="720B30F8" w:rsidR="00E65401" w:rsidRPr="00CA6A45" w:rsidRDefault="00E65401" w:rsidP="00804387">
      <w:pPr>
        <w:pStyle w:val="Standard"/>
        <w:spacing w:after="0"/>
        <w:ind w:left="284"/>
        <w:jc w:val="both"/>
        <w:rPr>
          <w:rFonts w:ascii="Times New Roman" w:eastAsia="Times New Roman" w:hAnsi="Times New Roman" w:cs="Times New Roman"/>
          <w:color w:val="000000"/>
          <w:sz w:val="24"/>
          <w:szCs w:val="24"/>
          <w:lang w:eastAsia="pl-PL"/>
        </w:rPr>
      </w:pPr>
      <w:r w:rsidRPr="00CA6A45">
        <w:rPr>
          <w:rFonts w:ascii="Times New Roman" w:eastAsia="Times New Roman" w:hAnsi="Times New Roman" w:cs="Times New Roman"/>
          <w:color w:val="000000"/>
          <w:sz w:val="24"/>
          <w:szCs w:val="24"/>
          <w:lang w:eastAsia="pl-PL"/>
        </w:rPr>
        <w:t xml:space="preserve">Wyjazdy alarmowe głównie odbywają się za pośrednictwem Miejskiego Stanowiska </w:t>
      </w:r>
      <w:r w:rsidR="00CA6A45" w:rsidRPr="00CA6A45">
        <w:rPr>
          <w:rFonts w:ascii="Times New Roman" w:eastAsia="Times New Roman" w:hAnsi="Times New Roman" w:cs="Times New Roman"/>
          <w:color w:val="000000"/>
          <w:sz w:val="24"/>
          <w:szCs w:val="24"/>
          <w:lang w:eastAsia="pl-PL"/>
        </w:rPr>
        <w:t>Kierowania Państwowej</w:t>
      </w:r>
      <w:r w:rsidRPr="00CA6A45">
        <w:rPr>
          <w:rFonts w:ascii="Times New Roman" w:eastAsia="Times New Roman" w:hAnsi="Times New Roman" w:cs="Times New Roman"/>
          <w:color w:val="000000"/>
          <w:sz w:val="24"/>
          <w:szCs w:val="24"/>
          <w:lang w:eastAsia="pl-PL"/>
        </w:rPr>
        <w:t xml:space="preserve"> Straży Pożarnej w Rzeszowie poprzez selektywne wywołanie lub telefonicznie.</w:t>
      </w:r>
    </w:p>
    <w:p w14:paraId="080FB5D6" w14:textId="004CB2C1" w:rsidR="00E65401" w:rsidRPr="00CA6A45" w:rsidRDefault="00CA6A45" w:rsidP="00804387">
      <w:pPr>
        <w:pStyle w:val="Standard"/>
        <w:spacing w:after="0"/>
        <w:ind w:left="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Zestawienie wyjazdów OSP w 2020</w:t>
      </w:r>
      <w:r w:rsidR="00E65401" w:rsidRPr="00CA6A45">
        <w:rPr>
          <w:rFonts w:ascii="Times New Roman" w:eastAsia="Times New Roman" w:hAnsi="Times New Roman" w:cs="Times New Roman"/>
          <w:color w:val="000000"/>
          <w:sz w:val="24"/>
          <w:szCs w:val="24"/>
          <w:lang w:eastAsia="pl-PL"/>
        </w:rPr>
        <w:t xml:space="preserve"> r</w:t>
      </w:r>
      <w:r w:rsidR="006E2937" w:rsidRPr="00CA6A45">
        <w:rPr>
          <w:rFonts w:ascii="Times New Roman" w:eastAsia="Times New Roman" w:hAnsi="Times New Roman" w:cs="Times New Roman"/>
          <w:color w:val="000000"/>
          <w:sz w:val="24"/>
          <w:szCs w:val="24"/>
          <w:lang w:eastAsia="pl-PL"/>
        </w:rPr>
        <w:t>.</w:t>
      </w:r>
      <w:r w:rsidR="00E65401" w:rsidRPr="00CA6A45">
        <w:rPr>
          <w:rFonts w:ascii="Times New Roman" w:eastAsia="Times New Roman" w:hAnsi="Times New Roman" w:cs="Times New Roman"/>
          <w:color w:val="000000"/>
          <w:sz w:val="24"/>
          <w:szCs w:val="24"/>
          <w:lang w:eastAsia="pl-PL"/>
        </w:rPr>
        <w:t xml:space="preserve"> zgłoszonych do Miejskiego Stanowiska </w:t>
      </w:r>
      <w:r w:rsidRPr="00CA6A45">
        <w:rPr>
          <w:rFonts w:ascii="Times New Roman" w:eastAsia="Times New Roman" w:hAnsi="Times New Roman" w:cs="Times New Roman"/>
          <w:color w:val="000000"/>
          <w:sz w:val="24"/>
          <w:szCs w:val="24"/>
          <w:lang w:eastAsia="pl-PL"/>
        </w:rPr>
        <w:t>Kierowania Państwowej</w:t>
      </w:r>
      <w:r w:rsidR="00E65401" w:rsidRPr="00CA6A45">
        <w:rPr>
          <w:rFonts w:ascii="Times New Roman" w:eastAsia="Times New Roman" w:hAnsi="Times New Roman" w:cs="Times New Roman"/>
          <w:color w:val="000000"/>
          <w:sz w:val="24"/>
          <w:szCs w:val="24"/>
          <w:lang w:eastAsia="pl-PL"/>
        </w:rPr>
        <w:t xml:space="preserve"> Straży Pożarnej w Rzeszowie przedstawia</w:t>
      </w:r>
      <w:r>
        <w:rPr>
          <w:rFonts w:ascii="Times New Roman" w:eastAsia="Times New Roman" w:hAnsi="Times New Roman" w:cs="Times New Roman"/>
          <w:color w:val="000000"/>
          <w:sz w:val="24"/>
          <w:szCs w:val="24"/>
          <w:lang w:eastAsia="pl-PL"/>
        </w:rPr>
        <w:t>ł</w:t>
      </w:r>
      <w:r w:rsidR="00E65401" w:rsidRPr="00CA6A45">
        <w:rPr>
          <w:rFonts w:ascii="Times New Roman" w:eastAsia="Times New Roman" w:hAnsi="Times New Roman" w:cs="Times New Roman"/>
          <w:color w:val="000000"/>
          <w:sz w:val="24"/>
          <w:szCs w:val="24"/>
          <w:lang w:eastAsia="pl-PL"/>
        </w:rPr>
        <w:t xml:space="preserve"> się następująco:</w:t>
      </w:r>
    </w:p>
    <w:tbl>
      <w:tblPr>
        <w:tblW w:w="9465" w:type="dxa"/>
        <w:tblLayout w:type="fixed"/>
        <w:tblCellMar>
          <w:left w:w="10" w:type="dxa"/>
          <w:right w:w="10" w:type="dxa"/>
        </w:tblCellMar>
        <w:tblLook w:val="0000" w:firstRow="0" w:lastRow="0" w:firstColumn="0" w:lastColumn="0" w:noHBand="0" w:noVBand="0"/>
      </w:tblPr>
      <w:tblGrid>
        <w:gridCol w:w="1696"/>
        <w:gridCol w:w="993"/>
        <w:gridCol w:w="992"/>
        <w:gridCol w:w="1134"/>
        <w:gridCol w:w="1134"/>
        <w:gridCol w:w="1276"/>
        <w:gridCol w:w="992"/>
        <w:gridCol w:w="1248"/>
      </w:tblGrid>
      <w:tr w:rsidR="00E65401" w:rsidRPr="00B53346" w14:paraId="7DB04C0F" w14:textId="77777777" w:rsidTr="00112A71">
        <w:trPr>
          <w:cantSplit/>
          <w:trHeight w:val="148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F7AE7" w14:textId="77777777" w:rsidR="00E65401" w:rsidRPr="00CA6A45" w:rsidRDefault="00E65401" w:rsidP="00804387">
            <w:pPr>
              <w:pStyle w:val="Standard"/>
              <w:spacing w:after="0"/>
              <w:ind w:left="284"/>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Jednostka OSP</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5DAD78C" w14:textId="77777777" w:rsidR="00E65401" w:rsidRPr="00CA6A45" w:rsidRDefault="00E65401" w:rsidP="00804387">
            <w:pPr>
              <w:pStyle w:val="Standard"/>
              <w:spacing w:after="0"/>
              <w:ind w:left="284" w:right="113"/>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Pożary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448C8FD" w14:textId="77777777" w:rsidR="00E65401" w:rsidRPr="00CA6A45" w:rsidRDefault="00E65401" w:rsidP="00804387">
            <w:pPr>
              <w:pStyle w:val="Standard"/>
              <w:spacing w:after="0"/>
              <w:ind w:left="284" w:right="113"/>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Miejscowe zagrożenia</w:t>
            </w:r>
          </w:p>
          <w:p w14:paraId="47534370" w14:textId="77777777" w:rsidR="00112A71" w:rsidRPr="00CA6A45" w:rsidRDefault="00112A71" w:rsidP="00804387">
            <w:pPr>
              <w:pStyle w:val="Standard"/>
              <w:spacing w:after="0"/>
              <w:ind w:left="284" w:right="113"/>
              <w:jc w:val="center"/>
              <w:rPr>
                <w:rFonts w:ascii="Times New Roman" w:eastAsia="Times New Roman" w:hAnsi="Times New Roman" w:cs="Times New Roman"/>
                <w:b/>
                <w:sz w:val="20"/>
                <w:szCs w:val="20"/>
                <w:lang w:eastAsia="pl-PL"/>
              </w:rPr>
            </w:pPr>
          </w:p>
          <w:p w14:paraId="604EFBFF" w14:textId="77777777" w:rsidR="00112A71" w:rsidRPr="00CA6A45" w:rsidRDefault="00112A71" w:rsidP="00804387">
            <w:pPr>
              <w:pStyle w:val="Standard"/>
              <w:spacing w:after="0"/>
              <w:ind w:left="284" w:right="113"/>
              <w:jc w:val="center"/>
              <w:rPr>
                <w:rFonts w:ascii="Times New Roman" w:eastAsia="Times New Roman" w:hAnsi="Times New Roman" w:cs="Times New Roman"/>
                <w:b/>
                <w:sz w:val="20"/>
                <w:szCs w:val="20"/>
                <w:lang w:eastAsia="pl-PL"/>
              </w:rPr>
            </w:pPr>
          </w:p>
          <w:p w14:paraId="078BD15B" w14:textId="77777777" w:rsidR="00112A71" w:rsidRPr="00CA6A45" w:rsidRDefault="00112A71" w:rsidP="00804387">
            <w:pPr>
              <w:pStyle w:val="Standard"/>
              <w:spacing w:after="0"/>
              <w:ind w:left="284" w:right="113"/>
              <w:jc w:val="center"/>
              <w:rPr>
                <w:rFonts w:ascii="Times New Roman" w:eastAsia="Times New Roman" w:hAnsi="Times New Roman" w:cs="Times New Roman"/>
                <w:b/>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9EB4C14" w14:textId="77777777" w:rsidR="00E65401" w:rsidRPr="00CA6A45" w:rsidRDefault="00E65401" w:rsidP="00804387">
            <w:pPr>
              <w:pStyle w:val="Standard"/>
              <w:spacing w:after="0"/>
              <w:ind w:left="284" w:right="113"/>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Fałszywe alarmy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2D261B2" w14:textId="77777777" w:rsidR="00E65401" w:rsidRPr="00CA6A45" w:rsidRDefault="00E65401" w:rsidP="00804387">
            <w:pPr>
              <w:pStyle w:val="Standard"/>
              <w:spacing w:after="0"/>
              <w:ind w:left="284" w:right="113"/>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Ćwiczenia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0BFADFFB" w14:textId="77777777" w:rsidR="00E65401" w:rsidRPr="00CA6A45" w:rsidRDefault="00E65401" w:rsidP="00804387">
            <w:pPr>
              <w:pStyle w:val="Standard"/>
              <w:spacing w:after="0"/>
              <w:ind w:left="284" w:right="113"/>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Wyjazdy gospodarcze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326F4C78" w14:textId="77777777" w:rsidR="00E65401" w:rsidRPr="00CA6A45" w:rsidRDefault="00E65401" w:rsidP="00804387">
            <w:pPr>
              <w:pStyle w:val="Standard"/>
              <w:spacing w:after="0"/>
              <w:ind w:left="284" w:right="113"/>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RAZEM</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2D5587B" w14:textId="77777777" w:rsidR="00E65401" w:rsidRPr="00CA6A45" w:rsidRDefault="00E65401" w:rsidP="00804387">
            <w:pPr>
              <w:pStyle w:val="Standard"/>
              <w:spacing w:after="0"/>
              <w:ind w:left="284" w:right="113"/>
              <w:jc w:val="center"/>
              <w:rPr>
                <w:rFonts w:ascii="Times New Roman" w:eastAsia="Times New Roman" w:hAnsi="Times New Roman" w:cs="Times New Roman"/>
                <w:b/>
                <w:sz w:val="20"/>
                <w:szCs w:val="20"/>
                <w:lang w:eastAsia="pl-PL"/>
              </w:rPr>
            </w:pPr>
            <w:r w:rsidRPr="00CA6A45">
              <w:rPr>
                <w:rFonts w:ascii="Times New Roman" w:eastAsia="Times New Roman" w:hAnsi="Times New Roman" w:cs="Times New Roman"/>
                <w:b/>
                <w:sz w:val="20"/>
                <w:szCs w:val="20"/>
                <w:lang w:eastAsia="pl-PL"/>
              </w:rPr>
              <w:t>Ratownicy liczba</w:t>
            </w:r>
          </w:p>
        </w:tc>
      </w:tr>
      <w:tr w:rsidR="00E65401" w:rsidRPr="00B53346" w14:paraId="27C60A66" w14:textId="77777777" w:rsidTr="00112A71">
        <w:trPr>
          <w:trHeight w:val="284"/>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2D282" w14:textId="77777777" w:rsidR="00E65401" w:rsidRPr="00CA6A45" w:rsidRDefault="00E65401" w:rsidP="00804387">
            <w:pPr>
              <w:pStyle w:val="Standard"/>
              <w:spacing w:after="0"/>
              <w:ind w:left="284"/>
              <w:jc w:val="center"/>
              <w:rPr>
                <w:rFonts w:ascii="Times New Roman" w:eastAsia="Times New Roman" w:hAnsi="Times New Roman" w:cs="Times New Roman"/>
                <w:sz w:val="24"/>
                <w:szCs w:val="24"/>
                <w:lang w:eastAsia="pl-PL"/>
              </w:rPr>
            </w:pPr>
            <w:r w:rsidRPr="00CA6A45">
              <w:rPr>
                <w:rFonts w:ascii="Times New Roman" w:eastAsia="Times New Roman" w:hAnsi="Times New Roman" w:cs="Times New Roman"/>
                <w:sz w:val="24"/>
                <w:szCs w:val="24"/>
                <w:lang w:eastAsia="pl-PL"/>
              </w:rPr>
              <w:t>Tyczyn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2B731" w14:textId="516F6CAA" w:rsidR="00E65401" w:rsidRPr="00B53346" w:rsidRDefault="00CA6A45" w:rsidP="00804387">
            <w:pPr>
              <w:pStyle w:val="Standard"/>
              <w:spacing w:after="0"/>
              <w:ind w:left="284"/>
              <w:jc w:val="center"/>
              <w:rPr>
                <w:rFonts w:ascii="Times New Roman" w:eastAsia="Times New Roman" w:hAnsi="Times New Roman" w:cs="Times New Roman"/>
                <w:sz w:val="24"/>
                <w:szCs w:val="24"/>
                <w:highlight w:val="yellow"/>
                <w:lang w:eastAsia="pl-PL"/>
              </w:rPr>
            </w:pPr>
            <w:r w:rsidRPr="00CA6A45">
              <w:rPr>
                <w:rFonts w:ascii="Times New Roman" w:eastAsia="Times New Roman" w:hAnsi="Times New Roman" w:cs="Times New Roman"/>
                <w:sz w:val="24"/>
                <w:szCs w:val="24"/>
                <w:lang w:eastAsia="pl-PL"/>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AB747" w14:textId="60DE7079"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60EE2" w14:textId="75E6F540"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5EA1E" w14:textId="6B81B5E1"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337AC" w14:textId="142C4DB8"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B92DB" w14:textId="6B6999F3"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127</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DBF6F" w14:textId="7F809568"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604</w:t>
            </w:r>
          </w:p>
        </w:tc>
      </w:tr>
      <w:tr w:rsidR="00E65401" w:rsidRPr="00B53346" w14:paraId="2F1C9ACE" w14:textId="77777777" w:rsidTr="00112A7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B54E" w14:textId="77777777" w:rsidR="00E65401" w:rsidRPr="00CA6A45" w:rsidRDefault="00E65401" w:rsidP="00804387">
            <w:pPr>
              <w:pStyle w:val="Standard"/>
              <w:spacing w:after="0"/>
              <w:ind w:left="284"/>
              <w:jc w:val="center"/>
              <w:rPr>
                <w:rFonts w:ascii="Times New Roman" w:eastAsia="Times New Roman" w:hAnsi="Times New Roman" w:cs="Times New Roman"/>
                <w:sz w:val="24"/>
                <w:szCs w:val="24"/>
                <w:lang w:eastAsia="pl-PL"/>
              </w:rPr>
            </w:pPr>
            <w:r w:rsidRPr="00CA6A45">
              <w:rPr>
                <w:rFonts w:ascii="Times New Roman" w:eastAsia="Times New Roman" w:hAnsi="Times New Roman" w:cs="Times New Roman"/>
                <w:sz w:val="24"/>
                <w:szCs w:val="24"/>
                <w:lang w:eastAsia="pl-PL"/>
              </w:rPr>
              <w:t>Hermanowa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71C4" w14:textId="4DD55A05"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22C92" w14:textId="508DAAD2"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491A4" w14:textId="385BA02C"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407AF" w14:textId="6A2B56FF"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7ACE0" w14:textId="02AE5534"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FE138" w14:textId="4D43FEA8"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00500" w14:textId="02F0C260"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753</w:t>
            </w:r>
          </w:p>
        </w:tc>
      </w:tr>
      <w:tr w:rsidR="00E65401" w:rsidRPr="00B53346" w14:paraId="55C87CFA" w14:textId="77777777" w:rsidTr="00112A71">
        <w:trPr>
          <w:trHeight w:val="422"/>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BA773" w14:textId="77777777" w:rsidR="00E65401" w:rsidRPr="00CA6A45" w:rsidRDefault="00E65401" w:rsidP="00804387">
            <w:pPr>
              <w:pStyle w:val="Standard"/>
              <w:spacing w:after="0"/>
              <w:ind w:left="284"/>
              <w:jc w:val="center"/>
              <w:rPr>
                <w:rFonts w:ascii="Times New Roman" w:eastAsia="Times New Roman" w:hAnsi="Times New Roman" w:cs="Times New Roman"/>
                <w:sz w:val="24"/>
                <w:szCs w:val="24"/>
                <w:lang w:eastAsia="pl-PL"/>
              </w:rPr>
            </w:pPr>
            <w:r w:rsidRPr="00CA6A45">
              <w:rPr>
                <w:rFonts w:ascii="Times New Roman" w:eastAsia="Times New Roman" w:hAnsi="Times New Roman" w:cs="Times New Roman"/>
                <w:sz w:val="24"/>
                <w:szCs w:val="24"/>
                <w:lang w:eastAsia="pl-PL"/>
              </w:rPr>
              <w:t>Kielnarowa</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3E614" w14:textId="0CEB60A4"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E7E7B" w14:textId="65DF2476"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72036" w14:textId="2E1C7EA5"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B5DD5" w14:textId="1BB561F6"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B8048" w14:textId="750758B2"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52412" w14:textId="448D44C7"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62</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59F2E" w14:textId="695D9FA2"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328</w:t>
            </w:r>
          </w:p>
        </w:tc>
      </w:tr>
      <w:tr w:rsidR="00E65401" w:rsidRPr="00B53346" w14:paraId="35ACE5BA" w14:textId="77777777" w:rsidTr="00112A7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F77CA" w14:textId="5316DB9A" w:rsidR="00E65401" w:rsidRPr="00CA6A45" w:rsidRDefault="00E65401" w:rsidP="00804387">
            <w:pPr>
              <w:pStyle w:val="Standard"/>
              <w:spacing w:after="0"/>
              <w:ind w:left="284"/>
              <w:jc w:val="center"/>
              <w:rPr>
                <w:rFonts w:ascii="Times New Roman" w:eastAsia="Times New Roman" w:hAnsi="Times New Roman" w:cs="Times New Roman"/>
                <w:sz w:val="24"/>
                <w:szCs w:val="24"/>
                <w:lang w:eastAsia="pl-PL"/>
              </w:rPr>
            </w:pPr>
            <w:r w:rsidRPr="00CA6A45">
              <w:rPr>
                <w:rFonts w:ascii="Times New Roman" w:eastAsia="Times New Roman" w:hAnsi="Times New Roman" w:cs="Times New Roman"/>
                <w:sz w:val="24"/>
                <w:szCs w:val="24"/>
                <w:lang w:eastAsia="pl-PL"/>
              </w:rPr>
              <w:t>Borek St</w:t>
            </w:r>
            <w:r w:rsidR="00112A71" w:rsidRPr="00CA6A45">
              <w:rPr>
                <w:rFonts w:ascii="Times New Roman" w:eastAsia="Times New Roman" w:hAnsi="Times New Roman" w:cs="Times New Roman"/>
                <w:sz w:val="24"/>
                <w:szCs w:val="24"/>
                <w:lang w:eastAsia="pl-PL"/>
              </w:rPr>
              <w:t>ary</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32240" w14:textId="3CE7197E"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5CEFC" w14:textId="3C86AB78"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27C4D" w14:textId="16333E6F"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77F40" w14:textId="187BCE5F"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975AB" w14:textId="35E29655"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3FC89" w14:textId="7A9466A6"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DE53" w14:textId="47C203FD"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78</w:t>
            </w:r>
          </w:p>
        </w:tc>
      </w:tr>
      <w:tr w:rsidR="00E65401" w:rsidRPr="00B53346" w14:paraId="27A6693D" w14:textId="77777777" w:rsidTr="00112A71">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5E6AA" w14:textId="4B4ABFCC" w:rsidR="00E65401" w:rsidRPr="00CA6A45" w:rsidRDefault="00E65401" w:rsidP="000F029C">
            <w:pPr>
              <w:pStyle w:val="Standard"/>
              <w:spacing w:after="0"/>
              <w:ind w:left="284"/>
              <w:jc w:val="center"/>
            </w:pPr>
            <w:r w:rsidRPr="00CA6A45">
              <w:rPr>
                <w:rFonts w:ascii="Times New Roman" w:eastAsia="Times New Roman" w:hAnsi="Times New Roman" w:cs="Times New Roman"/>
                <w:sz w:val="24"/>
                <w:szCs w:val="24"/>
                <w:lang w:eastAsia="pl-PL"/>
              </w:rPr>
              <w:t xml:space="preserve">Razem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ED649" w14:textId="08C9CD2B"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F6FC8" w14:textId="156CE3F4"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02D83" w14:textId="46EEEE88"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EDD1E" w14:textId="60A8C83C"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5C2A2" w14:textId="50AE1A69"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888B4" w14:textId="2A32DEC6" w:rsidR="00E65401" w:rsidRPr="00CA6A45" w:rsidRDefault="00CA6A45" w:rsidP="00804387">
            <w:pPr>
              <w:pStyle w:val="Standard"/>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308</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6903" w14:textId="791FCE3C" w:rsidR="00E65401" w:rsidRPr="00CA6A45" w:rsidRDefault="00CA6A45" w:rsidP="00804387">
            <w:pPr>
              <w:pStyle w:val="Standard"/>
              <w:tabs>
                <w:tab w:val="left" w:pos="405"/>
                <w:tab w:val="center" w:pos="601"/>
              </w:tabs>
              <w:spacing w:after="0"/>
              <w:ind w:left="284"/>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1763</w:t>
            </w:r>
          </w:p>
        </w:tc>
      </w:tr>
      <w:tr w:rsidR="00E65401" w:rsidRPr="00B53346" w14:paraId="5D8BE531" w14:textId="77777777" w:rsidTr="00112A71">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01823" w14:textId="77777777" w:rsidR="00E65401" w:rsidRPr="00CA6A45" w:rsidRDefault="00E65401" w:rsidP="00804387">
            <w:pPr>
              <w:pStyle w:val="Standard"/>
              <w:spacing w:after="0"/>
              <w:ind w:left="284"/>
              <w:jc w:val="center"/>
              <w:rPr>
                <w:rFonts w:ascii="Times New Roman" w:eastAsia="Times New Roman" w:hAnsi="Times New Roman" w:cs="Times New Roman"/>
                <w:b/>
                <w:highlight w:val="yellow"/>
                <w:lang w:eastAsia="pl-PL"/>
              </w:rPr>
            </w:pPr>
            <w:r w:rsidRPr="00CA6A45">
              <w:rPr>
                <w:rFonts w:ascii="Times New Roman" w:eastAsia="Times New Roman" w:hAnsi="Times New Roman" w:cs="Times New Roman"/>
                <w:b/>
                <w:lang w:eastAsia="pl-PL"/>
              </w:rPr>
              <w:t>Razem wyjazdy z gminy</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ABB6E" w14:textId="6987323C" w:rsidR="00E65401" w:rsidRPr="00B53346" w:rsidRDefault="00CA6A45" w:rsidP="00804387">
            <w:pPr>
              <w:pStyle w:val="Standard"/>
              <w:spacing w:after="0"/>
              <w:ind w:left="284"/>
              <w:jc w:val="center"/>
              <w:rPr>
                <w:rFonts w:ascii="Times New Roman" w:eastAsia="Times New Roman" w:hAnsi="Times New Roman" w:cs="Times New Roman"/>
                <w:sz w:val="24"/>
                <w:szCs w:val="24"/>
                <w:highlight w:val="yellow"/>
                <w:lang w:eastAsia="pl-PL"/>
              </w:rPr>
            </w:pPr>
            <w:r w:rsidRPr="00CA6A45">
              <w:rPr>
                <w:rFonts w:ascii="Times New Roman" w:eastAsia="Times New Roman" w:hAnsi="Times New Roman" w:cs="Times New Roman"/>
                <w:sz w:val="24"/>
                <w:szCs w:val="24"/>
                <w:lang w:eastAsia="pl-PL"/>
              </w:rPr>
              <w:t>308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50DBB" w14:textId="0AF74625" w:rsidR="00E65401" w:rsidRPr="00CA6A45" w:rsidRDefault="00E65401" w:rsidP="000F029C">
            <w:pPr>
              <w:pStyle w:val="Standard"/>
              <w:spacing w:after="0"/>
              <w:ind w:left="284"/>
              <w:jc w:val="center"/>
              <w:rPr>
                <w:rFonts w:ascii="Times New Roman" w:eastAsia="Times New Roman" w:hAnsi="Times New Roman" w:cs="Times New Roman"/>
                <w:b/>
                <w:highlight w:val="yellow"/>
                <w:lang w:eastAsia="pl-PL"/>
              </w:rPr>
            </w:pPr>
            <w:r w:rsidRPr="00CA6A45">
              <w:rPr>
                <w:rFonts w:ascii="Times New Roman" w:eastAsia="Times New Roman" w:hAnsi="Times New Roman" w:cs="Times New Roman"/>
                <w:b/>
                <w:lang w:eastAsia="pl-PL"/>
              </w:rPr>
              <w:t>Razem ratownicy</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C7D32" w14:textId="220B8997" w:rsidR="00E65401" w:rsidRPr="00B53346" w:rsidRDefault="00CA6A45" w:rsidP="00804387">
            <w:pPr>
              <w:pStyle w:val="Standard"/>
              <w:spacing w:after="0"/>
              <w:ind w:left="284"/>
              <w:jc w:val="center"/>
              <w:rPr>
                <w:rFonts w:ascii="Times New Roman" w:eastAsia="Times New Roman" w:hAnsi="Times New Roman" w:cs="Times New Roman"/>
                <w:sz w:val="24"/>
                <w:szCs w:val="24"/>
                <w:highlight w:val="yellow"/>
                <w:lang w:eastAsia="pl-PL"/>
              </w:rPr>
            </w:pPr>
            <w:r w:rsidRPr="00CA6A45">
              <w:rPr>
                <w:rFonts w:ascii="Times New Roman" w:eastAsia="Times New Roman" w:hAnsi="Times New Roman" w:cs="Times New Roman"/>
                <w:sz w:val="24"/>
                <w:szCs w:val="24"/>
                <w:lang w:eastAsia="pl-PL"/>
              </w:rPr>
              <w:t>1763</w:t>
            </w:r>
          </w:p>
        </w:tc>
      </w:tr>
    </w:tbl>
    <w:p w14:paraId="5AE476B8" w14:textId="77777777" w:rsidR="00E65401" w:rsidRPr="00B53346" w:rsidRDefault="00E65401" w:rsidP="00804387">
      <w:pPr>
        <w:pStyle w:val="Default"/>
        <w:spacing w:line="276" w:lineRule="auto"/>
        <w:ind w:left="284"/>
        <w:rPr>
          <w:highlight w:val="yellow"/>
        </w:rPr>
      </w:pPr>
    </w:p>
    <w:p w14:paraId="09AB5C98" w14:textId="109D7B0A" w:rsidR="00E65401" w:rsidRDefault="00E65401" w:rsidP="00804387">
      <w:pPr>
        <w:pStyle w:val="Standard"/>
        <w:spacing w:after="0"/>
        <w:ind w:left="284"/>
        <w:jc w:val="both"/>
        <w:rPr>
          <w:rFonts w:ascii="Times New Roman" w:eastAsia="Times New Roman" w:hAnsi="Times New Roman" w:cs="Times New Roman"/>
          <w:color w:val="000000"/>
          <w:sz w:val="24"/>
          <w:szCs w:val="24"/>
          <w:lang w:eastAsia="pl-PL"/>
        </w:rPr>
      </w:pPr>
      <w:r w:rsidRPr="00CA6A45">
        <w:rPr>
          <w:rFonts w:ascii="Times New Roman" w:eastAsia="Times New Roman" w:hAnsi="Times New Roman" w:cs="Times New Roman"/>
          <w:color w:val="000000"/>
          <w:sz w:val="24"/>
          <w:szCs w:val="24"/>
          <w:lang w:eastAsia="pl-PL"/>
        </w:rPr>
        <w:t>Jednostki OSP posiadają drużyny sportowe i biorą udział w organizowanych turniejach tenisa stołowego, piłki siatkowej, czy w piłk</w:t>
      </w:r>
      <w:r w:rsidR="006E2937" w:rsidRPr="00CA6A45">
        <w:rPr>
          <w:rFonts w:ascii="Times New Roman" w:eastAsia="Times New Roman" w:hAnsi="Times New Roman" w:cs="Times New Roman"/>
          <w:color w:val="000000"/>
          <w:sz w:val="24"/>
          <w:szCs w:val="24"/>
          <w:lang w:eastAsia="pl-PL"/>
        </w:rPr>
        <w:t>i</w:t>
      </w:r>
      <w:r w:rsidRPr="00CA6A45">
        <w:rPr>
          <w:rFonts w:ascii="Times New Roman" w:eastAsia="Times New Roman" w:hAnsi="Times New Roman" w:cs="Times New Roman"/>
          <w:color w:val="000000"/>
          <w:sz w:val="24"/>
          <w:szCs w:val="24"/>
          <w:lang w:eastAsia="pl-PL"/>
        </w:rPr>
        <w:t xml:space="preserve"> nożn</w:t>
      </w:r>
      <w:r w:rsidR="006E2937" w:rsidRPr="00CA6A45">
        <w:rPr>
          <w:rFonts w:ascii="Times New Roman" w:eastAsia="Times New Roman" w:hAnsi="Times New Roman" w:cs="Times New Roman"/>
          <w:color w:val="000000"/>
          <w:sz w:val="24"/>
          <w:szCs w:val="24"/>
          <w:lang w:eastAsia="pl-PL"/>
        </w:rPr>
        <w:t>ej</w:t>
      </w:r>
      <w:r w:rsidRPr="00CA6A45">
        <w:rPr>
          <w:rFonts w:ascii="Times New Roman" w:eastAsia="Times New Roman" w:hAnsi="Times New Roman" w:cs="Times New Roman"/>
          <w:color w:val="000000"/>
          <w:sz w:val="24"/>
          <w:szCs w:val="24"/>
          <w:lang w:eastAsia="pl-PL"/>
        </w:rPr>
        <w:t xml:space="preserve"> na hali. </w:t>
      </w:r>
      <w:r w:rsidR="00CD7B1F" w:rsidRPr="00CD7B1F">
        <w:rPr>
          <w:rFonts w:ascii="Times New Roman" w:eastAsia="Times New Roman" w:hAnsi="Times New Roman" w:cs="Times New Roman"/>
          <w:color w:val="000000"/>
          <w:sz w:val="24"/>
          <w:szCs w:val="24"/>
          <w:lang w:eastAsia="pl-PL"/>
        </w:rPr>
        <w:t>W ostatnim roku wszystkie te imprezy zostały odwołane.</w:t>
      </w:r>
      <w:r w:rsidR="00CD7B1F">
        <w:rPr>
          <w:rFonts w:ascii="Times New Roman" w:eastAsia="Times New Roman" w:hAnsi="Times New Roman" w:cs="Times New Roman"/>
          <w:color w:val="000000"/>
          <w:sz w:val="24"/>
          <w:szCs w:val="24"/>
          <w:lang w:eastAsia="pl-PL"/>
        </w:rPr>
        <w:t xml:space="preserve"> Odwołany został również Dzień Strażaka, podczas którego miało mieć miejsce poświecenie samochodu w Hermanowej. Poświecenie to odbyło się w reżimie sanitarnym w październiku.</w:t>
      </w:r>
    </w:p>
    <w:p w14:paraId="1DDD895E" w14:textId="77777777" w:rsidR="004F3FA7" w:rsidRPr="00CD7B1F" w:rsidRDefault="004F3FA7" w:rsidP="00804387">
      <w:pPr>
        <w:pStyle w:val="Standard"/>
        <w:spacing w:after="0"/>
        <w:ind w:left="284"/>
        <w:jc w:val="both"/>
        <w:rPr>
          <w:rFonts w:ascii="Times New Roman" w:eastAsia="Times New Roman" w:hAnsi="Times New Roman" w:cs="Times New Roman"/>
          <w:color w:val="000000"/>
          <w:sz w:val="24"/>
          <w:szCs w:val="24"/>
          <w:lang w:eastAsia="pl-PL"/>
        </w:rPr>
      </w:pPr>
    </w:p>
    <w:p w14:paraId="7E248994" w14:textId="690AC2A0" w:rsidR="000F5F39" w:rsidRDefault="000E738D"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17</w:t>
      </w:r>
      <w:r w:rsidR="000F5F39" w:rsidRPr="00F6651C">
        <w:rPr>
          <w:rFonts w:ascii="Times New Roman" w:hAnsi="Times New Roman" w:cs="Times New Roman"/>
          <w:b/>
          <w:sz w:val="24"/>
          <w:szCs w:val="24"/>
        </w:rPr>
        <w:t>.2. Policja.</w:t>
      </w:r>
    </w:p>
    <w:p w14:paraId="4A0B1A27" w14:textId="77777777" w:rsidR="00256368" w:rsidRDefault="00E65401" w:rsidP="00256368">
      <w:pPr>
        <w:pStyle w:val="Akapitzlist"/>
        <w:spacing w:line="276" w:lineRule="auto"/>
        <w:ind w:left="284"/>
        <w:jc w:val="both"/>
        <w:rPr>
          <w:rFonts w:ascii="Times New Roman" w:hAnsi="Times New Roman" w:cs="Times New Roman"/>
          <w:sz w:val="24"/>
          <w:szCs w:val="24"/>
        </w:rPr>
      </w:pPr>
      <w:r w:rsidRPr="00E65401">
        <w:rPr>
          <w:rFonts w:ascii="Times New Roman" w:hAnsi="Times New Roman" w:cs="Times New Roman"/>
          <w:sz w:val="24"/>
          <w:szCs w:val="24"/>
        </w:rPr>
        <w:t xml:space="preserve">W Tyczynie funkcjonuje Komisariat Policji obejmujący swoim działaniem gminy: Tyczyn, Chmielnik i Hyżne. </w:t>
      </w:r>
    </w:p>
    <w:p w14:paraId="15C68A1E" w14:textId="77777777" w:rsidR="00256368" w:rsidRDefault="00256368" w:rsidP="00256368">
      <w:pPr>
        <w:pStyle w:val="Akapitzlist"/>
        <w:spacing w:line="276" w:lineRule="auto"/>
        <w:ind w:left="284"/>
        <w:jc w:val="both"/>
        <w:rPr>
          <w:rFonts w:ascii="Times New Roman" w:eastAsia="Calibri" w:hAnsi="Times New Roman" w:cs="Times New Roman"/>
          <w:sz w:val="24"/>
          <w:szCs w:val="24"/>
          <w:lang w:eastAsia="zh-CN"/>
        </w:rPr>
      </w:pPr>
      <w:r w:rsidRPr="00256368">
        <w:rPr>
          <w:rFonts w:ascii="Times New Roman" w:eastAsia="Calibri" w:hAnsi="Times New Roman" w:cs="Times New Roman"/>
          <w:sz w:val="24"/>
          <w:szCs w:val="24"/>
          <w:lang w:eastAsia="zh-CN"/>
        </w:rPr>
        <w:t xml:space="preserve">Ogółem w 2020 roku na terenie podległym KP Tyczyn stwierdzono </w:t>
      </w:r>
      <w:r w:rsidRPr="00256368">
        <w:rPr>
          <w:rFonts w:ascii="Times New Roman" w:eastAsia="Calibri" w:hAnsi="Times New Roman" w:cs="Times New Roman"/>
          <w:b/>
          <w:bCs/>
          <w:sz w:val="24"/>
          <w:szCs w:val="24"/>
          <w:lang w:eastAsia="zh-CN"/>
        </w:rPr>
        <w:t>253</w:t>
      </w:r>
      <w:r>
        <w:rPr>
          <w:rFonts w:ascii="Times New Roman" w:eastAsia="Calibri" w:hAnsi="Times New Roman" w:cs="Times New Roman"/>
          <w:sz w:val="24"/>
          <w:szCs w:val="24"/>
          <w:lang w:eastAsia="zh-CN"/>
        </w:rPr>
        <w:t xml:space="preserve"> przestępstw</w:t>
      </w:r>
      <w:r w:rsidRPr="00256368">
        <w:rPr>
          <w:rFonts w:ascii="Times New Roman" w:eastAsia="Calibri" w:hAnsi="Times New Roman" w:cs="Times New Roman"/>
          <w:sz w:val="24"/>
          <w:szCs w:val="24"/>
          <w:lang w:eastAsia="zh-CN"/>
        </w:rPr>
        <w:t xml:space="preserve">. </w:t>
      </w:r>
    </w:p>
    <w:p w14:paraId="43288BBA" w14:textId="77777777" w:rsidR="00256368" w:rsidRDefault="00256368" w:rsidP="00256368">
      <w:pPr>
        <w:pStyle w:val="Akapitzlist"/>
        <w:spacing w:line="276" w:lineRule="auto"/>
        <w:ind w:left="284"/>
        <w:jc w:val="both"/>
        <w:rPr>
          <w:rFonts w:ascii="Times New Roman" w:eastAsia="Calibri" w:hAnsi="Times New Roman" w:cs="Times New Roman"/>
          <w:sz w:val="24"/>
          <w:szCs w:val="24"/>
          <w:lang w:eastAsia="zh-CN"/>
        </w:rPr>
      </w:pPr>
      <w:r w:rsidRPr="00256368">
        <w:rPr>
          <w:rFonts w:ascii="Times New Roman" w:eastAsia="Calibri" w:hAnsi="Times New Roman" w:cs="Times New Roman"/>
          <w:sz w:val="24"/>
          <w:szCs w:val="24"/>
          <w:lang w:eastAsia="zh-CN"/>
        </w:rPr>
        <w:t>W strukturze przestępczości występującej na terenie podległym przeważają:</w:t>
      </w:r>
    </w:p>
    <w:p w14:paraId="59F9FF6E" w14:textId="77777777" w:rsidR="00546859" w:rsidRDefault="00256368" w:rsidP="005C7955">
      <w:pPr>
        <w:pStyle w:val="Akapitzlist"/>
        <w:spacing w:after="0" w:line="276" w:lineRule="auto"/>
        <w:ind w:left="284"/>
        <w:jc w:val="both"/>
        <w:rPr>
          <w:rFonts w:ascii="Times New Roman" w:eastAsia="Calibri" w:hAnsi="Times New Roman" w:cs="Times New Roman"/>
          <w:sz w:val="24"/>
          <w:szCs w:val="24"/>
          <w:lang w:eastAsia="zh-CN"/>
        </w:rPr>
      </w:pPr>
      <w:r w:rsidRPr="00256368">
        <w:rPr>
          <w:rFonts w:ascii="Times New Roman" w:eastAsia="Calibri" w:hAnsi="Times New Roman" w:cs="Times New Roman"/>
          <w:sz w:val="24"/>
          <w:szCs w:val="24"/>
          <w:lang w:eastAsia="zh-CN"/>
        </w:rPr>
        <w:t>- przestępstwa przeciwko rodzinie (znęcanie się, uchylanie się od o</w:t>
      </w:r>
      <w:r>
        <w:rPr>
          <w:rFonts w:ascii="Times New Roman" w:eastAsia="Calibri" w:hAnsi="Times New Roman" w:cs="Times New Roman"/>
          <w:sz w:val="24"/>
          <w:szCs w:val="24"/>
          <w:lang w:eastAsia="zh-CN"/>
        </w:rPr>
        <w:t xml:space="preserve">bowiązku alimentacyjnego) – </w:t>
      </w:r>
      <w:r w:rsidRPr="00256368">
        <w:rPr>
          <w:rFonts w:ascii="Times New Roman" w:eastAsia="Calibri" w:hAnsi="Times New Roman" w:cs="Times New Roman"/>
          <w:b/>
          <w:bCs/>
          <w:sz w:val="24"/>
          <w:szCs w:val="24"/>
          <w:lang w:eastAsia="zh-CN"/>
        </w:rPr>
        <w:t>44</w:t>
      </w:r>
      <w:r w:rsidRPr="00256368">
        <w:rPr>
          <w:rFonts w:ascii="Times New Roman" w:eastAsia="Calibri" w:hAnsi="Times New Roman" w:cs="Times New Roman"/>
          <w:sz w:val="24"/>
          <w:szCs w:val="24"/>
          <w:lang w:eastAsia="zh-CN"/>
        </w:rPr>
        <w:t xml:space="preserve">, </w:t>
      </w:r>
    </w:p>
    <w:p w14:paraId="2466381D" w14:textId="77777777" w:rsidR="00546859" w:rsidRDefault="00256368" w:rsidP="005C7955">
      <w:pPr>
        <w:pStyle w:val="Akapitzlist"/>
        <w:spacing w:after="0" w:line="276" w:lineRule="auto"/>
        <w:ind w:left="284"/>
        <w:jc w:val="both"/>
        <w:rPr>
          <w:rFonts w:ascii="Times New Roman" w:eastAsia="Calibri" w:hAnsi="Times New Roman" w:cs="Times New Roman"/>
          <w:sz w:val="24"/>
          <w:szCs w:val="24"/>
          <w:lang w:eastAsia="zh-CN"/>
        </w:rPr>
      </w:pPr>
      <w:proofErr w:type="gramStart"/>
      <w:r w:rsidRPr="00256368">
        <w:rPr>
          <w:rFonts w:ascii="Times New Roman" w:eastAsia="Calibri" w:hAnsi="Times New Roman" w:cs="Times New Roman"/>
          <w:sz w:val="24"/>
          <w:szCs w:val="24"/>
          <w:lang w:eastAsia="zh-CN"/>
        </w:rPr>
        <w:t>oraz</w:t>
      </w:r>
      <w:proofErr w:type="gramEnd"/>
      <w:r w:rsidRPr="00256368">
        <w:rPr>
          <w:rFonts w:ascii="Times New Roman" w:eastAsia="Calibri" w:hAnsi="Times New Roman" w:cs="Times New Roman"/>
          <w:sz w:val="24"/>
          <w:szCs w:val="24"/>
          <w:lang w:eastAsia="zh-CN"/>
        </w:rPr>
        <w:t xml:space="preserve"> przestępstwa kryminalne, czyli:</w:t>
      </w:r>
    </w:p>
    <w:p w14:paraId="672464FE" w14:textId="77777777" w:rsidR="00546859" w:rsidRDefault="00256368" w:rsidP="005C7955">
      <w:pPr>
        <w:pStyle w:val="Akapitzlist"/>
        <w:spacing w:after="0" w:line="276" w:lineRule="auto"/>
        <w:ind w:left="284"/>
        <w:jc w:val="both"/>
        <w:rPr>
          <w:rFonts w:ascii="Times New Roman" w:eastAsia="Calibri" w:hAnsi="Times New Roman" w:cs="Times New Roman"/>
          <w:sz w:val="24"/>
          <w:szCs w:val="24"/>
          <w:lang w:eastAsia="zh-CN"/>
        </w:rPr>
      </w:pPr>
      <w:r w:rsidRPr="00256368">
        <w:rPr>
          <w:rFonts w:ascii="Times New Roman" w:eastAsia="Calibri" w:hAnsi="Times New Roman" w:cs="Times New Roman"/>
          <w:sz w:val="24"/>
          <w:szCs w:val="24"/>
          <w:lang w:eastAsia="zh-CN"/>
        </w:rPr>
        <w:t>- kradzież 278</w:t>
      </w:r>
      <w:r>
        <w:rPr>
          <w:rFonts w:ascii="Times New Roman" w:eastAsia="Calibri" w:hAnsi="Times New Roman" w:cs="Times New Roman"/>
          <w:sz w:val="24"/>
          <w:szCs w:val="24"/>
          <w:lang w:eastAsia="zh-CN"/>
        </w:rPr>
        <w:t xml:space="preserve"> </w:t>
      </w:r>
      <w:r w:rsidR="00546859">
        <w:rPr>
          <w:rFonts w:ascii="Times New Roman" w:eastAsia="Calibri" w:hAnsi="Times New Roman" w:cs="Times New Roman"/>
          <w:sz w:val="24"/>
          <w:szCs w:val="24"/>
          <w:lang w:eastAsia="zh-CN"/>
        </w:rPr>
        <w:t xml:space="preserve">kk – </w:t>
      </w:r>
      <w:r w:rsidRPr="00256368">
        <w:rPr>
          <w:rFonts w:ascii="Times New Roman" w:eastAsia="Calibri" w:hAnsi="Times New Roman" w:cs="Times New Roman"/>
          <w:b/>
          <w:bCs/>
          <w:sz w:val="24"/>
          <w:szCs w:val="24"/>
          <w:lang w:eastAsia="zh-CN"/>
        </w:rPr>
        <w:t>24</w:t>
      </w:r>
      <w:r w:rsidRPr="00256368">
        <w:rPr>
          <w:rFonts w:ascii="Times New Roman" w:eastAsia="Calibri" w:hAnsi="Times New Roman" w:cs="Times New Roman"/>
          <w:sz w:val="24"/>
          <w:szCs w:val="24"/>
          <w:lang w:eastAsia="zh-CN"/>
        </w:rPr>
        <w:t xml:space="preserve">, </w:t>
      </w:r>
    </w:p>
    <w:p w14:paraId="00FF5516" w14:textId="7A4361B3" w:rsidR="00256368" w:rsidRPr="00256368" w:rsidRDefault="00256368" w:rsidP="005C7955">
      <w:pPr>
        <w:pStyle w:val="Akapitzlist"/>
        <w:spacing w:after="0" w:line="276" w:lineRule="auto"/>
        <w:ind w:left="284"/>
        <w:jc w:val="both"/>
        <w:rPr>
          <w:rFonts w:ascii="Times New Roman" w:hAnsi="Times New Roman" w:cs="Times New Roman"/>
          <w:sz w:val="24"/>
          <w:szCs w:val="24"/>
        </w:rPr>
      </w:pPr>
      <w:r w:rsidRPr="00256368">
        <w:rPr>
          <w:rFonts w:ascii="Times New Roman" w:eastAsia="Calibri" w:hAnsi="Times New Roman" w:cs="Times New Roman"/>
          <w:sz w:val="24"/>
          <w:szCs w:val="24"/>
          <w:lang w:eastAsia="zh-CN"/>
        </w:rPr>
        <w:t>- kradzież z włamaniem 279</w:t>
      </w:r>
      <w:r>
        <w:rPr>
          <w:rFonts w:ascii="Times New Roman" w:eastAsia="Calibri" w:hAnsi="Times New Roman" w:cs="Times New Roman"/>
          <w:sz w:val="24"/>
          <w:szCs w:val="24"/>
          <w:lang w:eastAsia="zh-CN"/>
        </w:rPr>
        <w:t xml:space="preserve"> </w:t>
      </w:r>
      <w:r w:rsidR="00546859">
        <w:rPr>
          <w:rFonts w:ascii="Times New Roman" w:eastAsia="Calibri" w:hAnsi="Times New Roman" w:cs="Times New Roman"/>
          <w:sz w:val="24"/>
          <w:szCs w:val="24"/>
          <w:lang w:eastAsia="zh-CN"/>
        </w:rPr>
        <w:t xml:space="preserve">kk – </w:t>
      </w:r>
      <w:r w:rsidRPr="00256368">
        <w:rPr>
          <w:rFonts w:ascii="Times New Roman" w:eastAsia="Calibri" w:hAnsi="Times New Roman" w:cs="Times New Roman"/>
          <w:b/>
          <w:bCs/>
          <w:sz w:val="24"/>
          <w:szCs w:val="24"/>
          <w:lang w:eastAsia="zh-CN"/>
        </w:rPr>
        <w:t>13</w:t>
      </w:r>
      <w:r w:rsidRPr="00256368">
        <w:rPr>
          <w:rFonts w:ascii="Times New Roman" w:eastAsia="Calibri" w:hAnsi="Times New Roman" w:cs="Times New Roman"/>
          <w:sz w:val="24"/>
          <w:szCs w:val="24"/>
          <w:lang w:eastAsia="zh-CN"/>
        </w:rPr>
        <w:t xml:space="preserve">, </w:t>
      </w:r>
    </w:p>
    <w:p w14:paraId="5E6FCF28" w14:textId="73F03489" w:rsidR="00256368" w:rsidRPr="00256368" w:rsidRDefault="00256368" w:rsidP="005C7955">
      <w:pPr>
        <w:suppressAutoHyphens/>
        <w:spacing w:after="0" w:line="240"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xml:space="preserve">- uszkodzenie </w:t>
      </w:r>
      <w:r w:rsidR="00546859" w:rsidRPr="00256368">
        <w:rPr>
          <w:rFonts w:ascii="Times New Roman" w:eastAsia="Calibri" w:hAnsi="Times New Roman" w:cs="Times New Roman"/>
          <w:sz w:val="24"/>
          <w:szCs w:val="24"/>
          <w:lang w:eastAsia="zh-CN"/>
        </w:rPr>
        <w:t>mienia 288 kk</w:t>
      </w:r>
      <w:r w:rsidR="00546859">
        <w:rPr>
          <w:rFonts w:ascii="Times New Roman" w:eastAsia="Calibri" w:hAnsi="Times New Roman" w:cs="Times New Roman"/>
          <w:sz w:val="24"/>
          <w:szCs w:val="24"/>
          <w:lang w:eastAsia="zh-CN"/>
        </w:rPr>
        <w:t xml:space="preserve"> – </w:t>
      </w:r>
      <w:r w:rsidRPr="00256368">
        <w:rPr>
          <w:rFonts w:ascii="Times New Roman" w:eastAsia="Calibri" w:hAnsi="Times New Roman" w:cs="Times New Roman"/>
          <w:sz w:val="24"/>
          <w:szCs w:val="24"/>
          <w:lang w:eastAsia="zh-CN"/>
        </w:rPr>
        <w:t xml:space="preserve"> </w:t>
      </w:r>
      <w:r w:rsidRPr="00256368">
        <w:rPr>
          <w:rFonts w:ascii="Times New Roman" w:eastAsia="Calibri" w:hAnsi="Times New Roman" w:cs="Times New Roman"/>
          <w:b/>
          <w:bCs/>
          <w:sz w:val="24"/>
          <w:szCs w:val="24"/>
          <w:lang w:eastAsia="zh-CN"/>
        </w:rPr>
        <w:t>16</w:t>
      </w:r>
      <w:r w:rsidRPr="00256368">
        <w:rPr>
          <w:rFonts w:ascii="Times New Roman" w:eastAsia="Calibri" w:hAnsi="Times New Roman" w:cs="Times New Roman"/>
          <w:sz w:val="24"/>
          <w:szCs w:val="24"/>
          <w:lang w:eastAsia="zh-CN"/>
        </w:rPr>
        <w:t xml:space="preserve">, </w:t>
      </w:r>
    </w:p>
    <w:p w14:paraId="6462E1D0" w14:textId="0F6E9A5B" w:rsidR="00256368" w:rsidRPr="00256368" w:rsidRDefault="00256368" w:rsidP="005C7955">
      <w:pPr>
        <w:suppressAutoHyphens/>
        <w:spacing w:after="0" w:line="240"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oszustwo 286</w:t>
      </w:r>
      <w:r>
        <w:rPr>
          <w:rFonts w:ascii="Times New Roman" w:eastAsia="Calibri" w:hAnsi="Times New Roman" w:cs="Times New Roman"/>
          <w:sz w:val="24"/>
          <w:szCs w:val="24"/>
          <w:lang w:eastAsia="zh-CN"/>
        </w:rPr>
        <w:t xml:space="preserve"> </w:t>
      </w:r>
      <w:r w:rsidR="00546859">
        <w:rPr>
          <w:rFonts w:ascii="Times New Roman" w:eastAsia="Calibri" w:hAnsi="Times New Roman" w:cs="Times New Roman"/>
          <w:sz w:val="24"/>
          <w:szCs w:val="24"/>
          <w:lang w:eastAsia="zh-CN"/>
        </w:rPr>
        <w:t xml:space="preserve">kk – </w:t>
      </w:r>
      <w:r w:rsidRPr="00256368">
        <w:rPr>
          <w:rFonts w:ascii="Times New Roman" w:eastAsia="Calibri" w:hAnsi="Times New Roman" w:cs="Times New Roman"/>
          <w:b/>
          <w:bCs/>
          <w:sz w:val="24"/>
          <w:szCs w:val="24"/>
          <w:lang w:eastAsia="zh-CN"/>
        </w:rPr>
        <w:t>36</w:t>
      </w:r>
      <w:r w:rsidRPr="00256368">
        <w:rPr>
          <w:rFonts w:ascii="Times New Roman" w:eastAsia="Calibri" w:hAnsi="Times New Roman" w:cs="Times New Roman"/>
          <w:sz w:val="24"/>
          <w:szCs w:val="24"/>
          <w:lang w:eastAsia="zh-CN"/>
        </w:rPr>
        <w:t xml:space="preserve">, </w:t>
      </w:r>
    </w:p>
    <w:p w14:paraId="34EDE2B4" w14:textId="756ED8B9" w:rsidR="00256368" w:rsidRDefault="00256368" w:rsidP="002E4113">
      <w:pPr>
        <w:suppressAutoHyphens/>
        <w:spacing w:after="0" w:line="240"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Wykrywalność w 2020</w:t>
      </w:r>
      <w:r>
        <w:rPr>
          <w:rFonts w:ascii="Times New Roman" w:eastAsia="Calibri" w:hAnsi="Times New Roman" w:cs="Times New Roman"/>
          <w:sz w:val="24"/>
          <w:szCs w:val="24"/>
          <w:lang w:eastAsia="zh-CN"/>
        </w:rPr>
        <w:t xml:space="preserve"> </w:t>
      </w:r>
      <w:r w:rsidRPr="00256368">
        <w:rPr>
          <w:rFonts w:ascii="Times New Roman" w:eastAsia="Calibri" w:hAnsi="Times New Roman" w:cs="Times New Roman"/>
          <w:sz w:val="24"/>
          <w:szCs w:val="24"/>
          <w:lang w:eastAsia="zh-CN"/>
        </w:rPr>
        <w:t xml:space="preserve">r. była na poziomie </w:t>
      </w:r>
      <w:r w:rsidRPr="00256368">
        <w:rPr>
          <w:rFonts w:ascii="Times New Roman" w:eastAsia="Calibri" w:hAnsi="Times New Roman" w:cs="Times New Roman"/>
          <w:b/>
          <w:bCs/>
          <w:sz w:val="24"/>
          <w:szCs w:val="24"/>
          <w:lang w:eastAsia="zh-CN"/>
        </w:rPr>
        <w:t>58%</w:t>
      </w:r>
      <w:r>
        <w:rPr>
          <w:rFonts w:ascii="Times New Roman" w:eastAsia="Calibri" w:hAnsi="Times New Roman" w:cs="Times New Roman"/>
          <w:sz w:val="24"/>
          <w:szCs w:val="24"/>
          <w:lang w:eastAsia="zh-CN"/>
        </w:rPr>
        <w:t>.</w:t>
      </w:r>
    </w:p>
    <w:p w14:paraId="387D2798" w14:textId="77777777" w:rsidR="002E4113" w:rsidRPr="002E4113" w:rsidRDefault="002E4113" w:rsidP="002E4113">
      <w:pPr>
        <w:suppressAutoHyphens/>
        <w:spacing w:after="0" w:line="240" w:lineRule="auto"/>
        <w:ind w:left="284"/>
        <w:jc w:val="both"/>
        <w:rPr>
          <w:rFonts w:ascii="Calibri" w:eastAsia="Calibri" w:hAnsi="Calibri" w:cs="Calibri"/>
          <w:sz w:val="24"/>
          <w:szCs w:val="24"/>
          <w:lang w:eastAsia="zh-CN"/>
        </w:rPr>
      </w:pPr>
    </w:p>
    <w:p w14:paraId="251EEC08" w14:textId="77777777" w:rsidR="00256368" w:rsidRPr="003C5BF8" w:rsidRDefault="00256368" w:rsidP="005C7955">
      <w:pPr>
        <w:suppressAutoHyphens/>
        <w:spacing w:after="0" w:line="240" w:lineRule="auto"/>
        <w:ind w:left="284"/>
        <w:jc w:val="both"/>
        <w:rPr>
          <w:rFonts w:ascii="Calibri" w:eastAsia="Calibri" w:hAnsi="Calibri" w:cs="Calibri"/>
          <w:sz w:val="24"/>
          <w:szCs w:val="24"/>
          <w:u w:val="single"/>
          <w:lang w:eastAsia="zh-CN"/>
        </w:rPr>
      </w:pPr>
      <w:r w:rsidRPr="003C5BF8">
        <w:rPr>
          <w:rFonts w:ascii="Times New Roman" w:eastAsia="Calibri" w:hAnsi="Times New Roman" w:cs="Times New Roman"/>
          <w:b/>
          <w:bCs/>
          <w:iCs/>
          <w:sz w:val="24"/>
          <w:szCs w:val="24"/>
          <w:u w:val="single"/>
          <w:lang w:eastAsia="zh-CN"/>
        </w:rPr>
        <w:t>Przestępstwa na terenie Miasta i Gminy Tyczyn przedstawiają się następująco</w:t>
      </w:r>
      <w:r w:rsidRPr="003C5BF8">
        <w:rPr>
          <w:rFonts w:ascii="Times New Roman" w:eastAsia="Calibri" w:hAnsi="Times New Roman" w:cs="Times New Roman"/>
          <w:sz w:val="24"/>
          <w:szCs w:val="24"/>
          <w:u w:val="single"/>
          <w:lang w:eastAsia="zh-CN"/>
        </w:rPr>
        <w:t>:</w:t>
      </w:r>
    </w:p>
    <w:p w14:paraId="42D942F6" w14:textId="034C0D93" w:rsidR="00256368" w:rsidRPr="00256368" w:rsidRDefault="00256368" w:rsidP="005C7955">
      <w:pPr>
        <w:suppressAutoHyphens/>
        <w:spacing w:after="0" w:line="240"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W 2020</w:t>
      </w:r>
      <w:r>
        <w:rPr>
          <w:rFonts w:ascii="Times New Roman" w:eastAsia="Calibri" w:hAnsi="Times New Roman" w:cs="Times New Roman"/>
          <w:sz w:val="24"/>
          <w:szCs w:val="24"/>
          <w:lang w:eastAsia="zh-CN"/>
        </w:rPr>
        <w:t xml:space="preserve"> </w:t>
      </w:r>
      <w:r w:rsidRPr="00256368">
        <w:rPr>
          <w:rFonts w:ascii="Times New Roman" w:eastAsia="Calibri" w:hAnsi="Times New Roman" w:cs="Times New Roman"/>
          <w:sz w:val="24"/>
          <w:szCs w:val="24"/>
          <w:lang w:eastAsia="zh-CN"/>
        </w:rPr>
        <w:t xml:space="preserve">r. - stwierdzono </w:t>
      </w:r>
      <w:r w:rsidRPr="00256368">
        <w:rPr>
          <w:rFonts w:ascii="Times New Roman" w:eastAsia="Calibri" w:hAnsi="Times New Roman" w:cs="Times New Roman"/>
          <w:b/>
          <w:bCs/>
          <w:sz w:val="24"/>
          <w:szCs w:val="24"/>
          <w:lang w:eastAsia="zh-CN"/>
        </w:rPr>
        <w:t>163</w:t>
      </w:r>
      <w:r w:rsidRPr="00256368">
        <w:rPr>
          <w:rFonts w:ascii="Times New Roman" w:eastAsia="Calibri" w:hAnsi="Times New Roman" w:cs="Times New Roman"/>
          <w:sz w:val="24"/>
          <w:szCs w:val="24"/>
          <w:lang w:eastAsia="zh-CN"/>
        </w:rPr>
        <w:t xml:space="preserve"> przestępstw, z czego na terenie miasta Tyczyn – </w:t>
      </w:r>
      <w:r w:rsidRPr="00256368">
        <w:rPr>
          <w:rFonts w:ascii="Times New Roman" w:eastAsia="Calibri" w:hAnsi="Times New Roman" w:cs="Times New Roman"/>
          <w:b/>
          <w:bCs/>
          <w:sz w:val="24"/>
          <w:szCs w:val="24"/>
          <w:lang w:eastAsia="zh-CN"/>
        </w:rPr>
        <w:t>83</w:t>
      </w:r>
      <w:r w:rsidRPr="00256368">
        <w:rPr>
          <w:rFonts w:ascii="Times New Roman" w:eastAsia="Calibri" w:hAnsi="Times New Roman" w:cs="Times New Roman"/>
          <w:sz w:val="24"/>
          <w:szCs w:val="24"/>
          <w:lang w:eastAsia="zh-CN"/>
        </w:rPr>
        <w:t>, gminy Tyczyn –</w:t>
      </w:r>
      <w:r w:rsidRPr="00256368">
        <w:rPr>
          <w:rFonts w:ascii="Times New Roman" w:eastAsia="Calibri" w:hAnsi="Times New Roman" w:cs="Times New Roman"/>
          <w:b/>
          <w:bCs/>
          <w:sz w:val="24"/>
          <w:szCs w:val="24"/>
          <w:lang w:eastAsia="zh-CN"/>
        </w:rPr>
        <w:t xml:space="preserve"> 80</w:t>
      </w:r>
      <w:r>
        <w:rPr>
          <w:rFonts w:ascii="Times New Roman" w:eastAsia="Calibri" w:hAnsi="Times New Roman" w:cs="Times New Roman"/>
          <w:b/>
          <w:bCs/>
          <w:sz w:val="24"/>
          <w:szCs w:val="24"/>
          <w:lang w:eastAsia="zh-CN"/>
        </w:rPr>
        <w:t>.</w:t>
      </w:r>
    </w:p>
    <w:p w14:paraId="60ED788B" w14:textId="1AF6A607" w:rsidR="00256368" w:rsidRPr="005C7955" w:rsidRDefault="00256368" w:rsidP="005C7955">
      <w:pPr>
        <w:suppressAutoHyphens/>
        <w:spacing w:after="0" w:line="240" w:lineRule="auto"/>
        <w:ind w:left="284"/>
        <w:jc w:val="both"/>
        <w:rPr>
          <w:rFonts w:ascii="Calibri" w:eastAsia="Calibri" w:hAnsi="Calibri" w:cs="Calibri"/>
          <w:sz w:val="24"/>
          <w:szCs w:val="24"/>
          <w:lang w:eastAsia="zh-CN"/>
        </w:rPr>
      </w:pPr>
      <w:r w:rsidRPr="00256368">
        <w:rPr>
          <w:rFonts w:ascii="Times New Roman" w:eastAsia="Calibri" w:hAnsi="Times New Roman" w:cs="Times New Roman"/>
          <w:b/>
          <w:bCs/>
          <w:sz w:val="24"/>
          <w:szCs w:val="24"/>
          <w:lang w:eastAsia="zh-CN"/>
        </w:rPr>
        <w:t>Zdarzenia drogowe na terenie miasta i gminy Tyczyn</w:t>
      </w:r>
      <w:r w:rsidR="00546859">
        <w:rPr>
          <w:rFonts w:ascii="Times New Roman" w:eastAsia="Calibri" w:hAnsi="Times New Roman" w:cs="Times New Roman"/>
          <w:sz w:val="24"/>
          <w:szCs w:val="24"/>
          <w:lang w:eastAsia="zh-CN"/>
        </w:rPr>
        <w:t xml:space="preserve"> </w:t>
      </w:r>
      <w:r w:rsidRPr="00256368">
        <w:rPr>
          <w:rFonts w:ascii="Times New Roman" w:eastAsia="Calibri" w:hAnsi="Times New Roman" w:cs="Times New Roman"/>
          <w:b/>
          <w:bCs/>
          <w:sz w:val="24"/>
          <w:szCs w:val="24"/>
          <w:lang w:eastAsia="zh-CN"/>
        </w:rPr>
        <w:t>w 2020</w:t>
      </w:r>
      <w:r w:rsidR="00546859">
        <w:rPr>
          <w:rFonts w:ascii="Times New Roman" w:eastAsia="Calibri" w:hAnsi="Times New Roman" w:cs="Times New Roman"/>
          <w:b/>
          <w:bCs/>
          <w:sz w:val="24"/>
          <w:szCs w:val="24"/>
          <w:lang w:eastAsia="zh-CN"/>
        </w:rPr>
        <w:t xml:space="preserve"> </w:t>
      </w:r>
      <w:r w:rsidRPr="00256368">
        <w:rPr>
          <w:rFonts w:ascii="Times New Roman" w:eastAsia="Calibri" w:hAnsi="Times New Roman" w:cs="Times New Roman"/>
          <w:b/>
          <w:bCs/>
          <w:sz w:val="24"/>
          <w:szCs w:val="24"/>
          <w:lang w:eastAsia="zh-CN"/>
        </w:rPr>
        <w:t>r. - 105</w:t>
      </w:r>
      <w:r w:rsidRPr="00256368">
        <w:rPr>
          <w:rFonts w:ascii="Times New Roman" w:eastAsia="Calibri" w:hAnsi="Times New Roman" w:cs="Times New Roman"/>
          <w:sz w:val="24"/>
          <w:szCs w:val="24"/>
          <w:lang w:eastAsia="zh-CN"/>
        </w:rPr>
        <w:t xml:space="preserve"> zdarzeń (m.Tyczyn-</w:t>
      </w:r>
      <w:r w:rsidRPr="00256368">
        <w:rPr>
          <w:rFonts w:ascii="Times New Roman" w:eastAsia="Calibri" w:hAnsi="Times New Roman" w:cs="Times New Roman"/>
          <w:b/>
          <w:bCs/>
          <w:sz w:val="24"/>
          <w:szCs w:val="24"/>
          <w:lang w:eastAsia="zh-CN"/>
        </w:rPr>
        <w:t>78</w:t>
      </w:r>
      <w:r w:rsidRPr="00256368">
        <w:rPr>
          <w:rFonts w:ascii="Times New Roman" w:eastAsia="Calibri" w:hAnsi="Times New Roman" w:cs="Times New Roman"/>
          <w:sz w:val="24"/>
          <w:szCs w:val="24"/>
          <w:lang w:eastAsia="zh-CN"/>
        </w:rPr>
        <w:t xml:space="preserve"> gmina-</w:t>
      </w:r>
      <w:r w:rsidRPr="00256368">
        <w:rPr>
          <w:rFonts w:ascii="Times New Roman" w:eastAsia="Calibri" w:hAnsi="Times New Roman" w:cs="Times New Roman"/>
          <w:b/>
          <w:bCs/>
          <w:sz w:val="24"/>
          <w:szCs w:val="24"/>
          <w:lang w:eastAsia="zh-CN"/>
        </w:rPr>
        <w:t>27</w:t>
      </w:r>
      <w:r w:rsidRPr="00256368">
        <w:rPr>
          <w:rFonts w:ascii="Times New Roman" w:eastAsia="Calibri" w:hAnsi="Times New Roman" w:cs="Times New Roman"/>
          <w:sz w:val="24"/>
          <w:szCs w:val="24"/>
          <w:lang w:eastAsia="zh-CN"/>
        </w:rPr>
        <w:t xml:space="preserve">) w tym wypadki </w:t>
      </w:r>
      <w:r w:rsidRPr="00256368">
        <w:rPr>
          <w:rFonts w:ascii="Times New Roman" w:eastAsia="Calibri" w:hAnsi="Times New Roman" w:cs="Times New Roman"/>
          <w:b/>
          <w:bCs/>
          <w:sz w:val="24"/>
          <w:szCs w:val="24"/>
          <w:lang w:eastAsia="zh-CN"/>
        </w:rPr>
        <w:t>19</w:t>
      </w:r>
      <w:r w:rsidRPr="00256368">
        <w:rPr>
          <w:rFonts w:ascii="Times New Roman" w:eastAsia="Calibri" w:hAnsi="Times New Roman" w:cs="Times New Roman"/>
          <w:sz w:val="24"/>
          <w:szCs w:val="24"/>
          <w:lang w:eastAsia="zh-CN"/>
        </w:rPr>
        <w:t xml:space="preserve"> gdzie odnotowano osoby ranne i zabite </w:t>
      </w:r>
      <w:r w:rsidR="00546859">
        <w:rPr>
          <w:rFonts w:ascii="Times New Roman" w:eastAsia="Calibri" w:hAnsi="Times New Roman" w:cs="Times New Roman"/>
          <w:sz w:val="24"/>
          <w:szCs w:val="24"/>
          <w:lang w:eastAsia="zh-CN"/>
        </w:rPr>
        <w:br/>
      </w:r>
      <w:r w:rsidRPr="00256368">
        <w:rPr>
          <w:rFonts w:ascii="Times New Roman" w:eastAsia="Calibri" w:hAnsi="Times New Roman" w:cs="Times New Roman"/>
          <w:sz w:val="24"/>
          <w:szCs w:val="24"/>
          <w:lang w:eastAsia="zh-CN"/>
        </w:rPr>
        <w:t>(1 śmiertelny)</w:t>
      </w:r>
      <w:r>
        <w:rPr>
          <w:rFonts w:ascii="Times New Roman" w:eastAsia="Calibri" w:hAnsi="Times New Roman" w:cs="Times New Roman"/>
          <w:sz w:val="24"/>
          <w:szCs w:val="24"/>
          <w:lang w:eastAsia="zh-CN"/>
        </w:rPr>
        <w:t>.</w:t>
      </w:r>
    </w:p>
    <w:p w14:paraId="424DE350" w14:textId="4A298EFB" w:rsidR="00256368" w:rsidRPr="005C7955" w:rsidRDefault="00256368" w:rsidP="005C7955">
      <w:pPr>
        <w:suppressAutoHyphens/>
        <w:spacing w:after="0" w:line="240" w:lineRule="auto"/>
        <w:ind w:left="284"/>
        <w:jc w:val="both"/>
        <w:rPr>
          <w:rFonts w:ascii="Calibri" w:eastAsia="Calibri" w:hAnsi="Calibri" w:cs="Calibri"/>
          <w:sz w:val="24"/>
          <w:szCs w:val="24"/>
          <w:lang w:eastAsia="zh-CN"/>
        </w:rPr>
      </w:pPr>
      <w:r w:rsidRPr="00256368">
        <w:rPr>
          <w:rFonts w:ascii="Times New Roman" w:eastAsia="Calibri" w:hAnsi="Times New Roman" w:cs="Times New Roman"/>
          <w:b/>
          <w:bCs/>
          <w:sz w:val="24"/>
          <w:szCs w:val="24"/>
          <w:lang w:eastAsia="zh-CN"/>
        </w:rPr>
        <w:t xml:space="preserve">Nietrzeźwi kierujący pojazdami mechanicznymi – popełniający przestępstwo (powyżej 0,5 </w:t>
      </w:r>
      <w:r w:rsidR="005C7955" w:rsidRPr="00256368">
        <w:rPr>
          <w:rFonts w:ascii="Times New Roman" w:eastAsia="Calibri" w:hAnsi="Times New Roman" w:cs="Times New Roman"/>
          <w:b/>
          <w:bCs/>
          <w:sz w:val="24"/>
          <w:szCs w:val="24"/>
          <w:lang w:eastAsia="zh-CN"/>
        </w:rPr>
        <w:t>promila)</w:t>
      </w:r>
      <w:r w:rsidR="005C7955" w:rsidRPr="00256368">
        <w:rPr>
          <w:rFonts w:ascii="Times New Roman" w:eastAsia="Calibri" w:hAnsi="Times New Roman" w:cs="Times New Roman"/>
          <w:sz w:val="24"/>
          <w:szCs w:val="24"/>
          <w:lang w:eastAsia="zh-CN"/>
        </w:rPr>
        <w:t>:</w:t>
      </w:r>
      <w:r w:rsidR="005C7955">
        <w:rPr>
          <w:rFonts w:ascii="Calibri" w:eastAsia="Calibri" w:hAnsi="Calibri" w:cs="Calibri"/>
          <w:sz w:val="24"/>
          <w:szCs w:val="24"/>
          <w:lang w:eastAsia="zh-CN"/>
        </w:rPr>
        <w:t xml:space="preserve"> 16, z czego</w:t>
      </w:r>
      <w:r w:rsidRPr="00256368">
        <w:rPr>
          <w:rFonts w:ascii="Times New Roman" w:eastAsia="Calibri" w:hAnsi="Times New Roman" w:cs="Times New Roman"/>
          <w:sz w:val="24"/>
          <w:szCs w:val="24"/>
          <w:lang w:eastAsia="zh-CN"/>
        </w:rPr>
        <w:t xml:space="preserve"> m. Tyczyn – </w:t>
      </w:r>
      <w:r w:rsidRPr="00256368">
        <w:rPr>
          <w:rFonts w:ascii="Times New Roman" w:eastAsia="Calibri" w:hAnsi="Times New Roman" w:cs="Times New Roman"/>
          <w:b/>
          <w:bCs/>
          <w:sz w:val="24"/>
          <w:szCs w:val="24"/>
          <w:lang w:eastAsia="zh-CN"/>
        </w:rPr>
        <w:t>6</w:t>
      </w:r>
      <w:r w:rsidRPr="00256368">
        <w:rPr>
          <w:rFonts w:ascii="Times New Roman" w:eastAsia="Calibri" w:hAnsi="Times New Roman" w:cs="Times New Roman"/>
          <w:sz w:val="24"/>
          <w:szCs w:val="24"/>
          <w:lang w:eastAsia="zh-CN"/>
        </w:rPr>
        <w:t>, gmina Tyczyn -</w:t>
      </w:r>
      <w:r w:rsidRPr="00256368">
        <w:rPr>
          <w:rFonts w:ascii="Times New Roman" w:eastAsia="Calibri" w:hAnsi="Times New Roman" w:cs="Times New Roman"/>
          <w:b/>
          <w:bCs/>
          <w:sz w:val="24"/>
          <w:szCs w:val="24"/>
          <w:lang w:eastAsia="zh-CN"/>
        </w:rPr>
        <w:t>10</w:t>
      </w:r>
      <w:r>
        <w:rPr>
          <w:rFonts w:ascii="Times New Roman" w:eastAsia="Calibri" w:hAnsi="Times New Roman" w:cs="Times New Roman"/>
          <w:b/>
          <w:bCs/>
          <w:sz w:val="24"/>
          <w:szCs w:val="24"/>
          <w:lang w:eastAsia="zh-CN"/>
        </w:rPr>
        <w:t>.</w:t>
      </w:r>
    </w:p>
    <w:p w14:paraId="5F0FF238" w14:textId="4DB6B351" w:rsidR="00256368" w:rsidRPr="005C7955"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b/>
          <w:bCs/>
          <w:sz w:val="24"/>
          <w:szCs w:val="24"/>
          <w:lang w:eastAsia="zh-CN"/>
        </w:rPr>
        <w:t xml:space="preserve">Kierujący w stanie po użyciu alkoholu (od 0,2-0,5 </w:t>
      </w:r>
      <w:r w:rsidR="005F21AE" w:rsidRPr="00256368">
        <w:rPr>
          <w:rFonts w:ascii="Times New Roman" w:eastAsia="Calibri" w:hAnsi="Times New Roman" w:cs="Times New Roman"/>
          <w:b/>
          <w:bCs/>
          <w:sz w:val="24"/>
          <w:szCs w:val="24"/>
          <w:lang w:eastAsia="zh-CN"/>
        </w:rPr>
        <w:t>promila):, 2 z czego</w:t>
      </w:r>
      <w:r w:rsidRPr="00256368">
        <w:rPr>
          <w:rFonts w:ascii="Times New Roman" w:eastAsia="Calibri" w:hAnsi="Times New Roman" w:cs="Times New Roman"/>
          <w:sz w:val="24"/>
          <w:szCs w:val="24"/>
          <w:lang w:eastAsia="zh-CN"/>
        </w:rPr>
        <w:t xml:space="preserve"> m. Tyczyn – </w:t>
      </w:r>
      <w:r w:rsidRPr="00256368">
        <w:rPr>
          <w:rFonts w:ascii="Times New Roman" w:eastAsia="Calibri" w:hAnsi="Times New Roman" w:cs="Times New Roman"/>
          <w:b/>
          <w:bCs/>
          <w:sz w:val="24"/>
          <w:szCs w:val="24"/>
          <w:lang w:eastAsia="zh-CN"/>
        </w:rPr>
        <w:t>1</w:t>
      </w:r>
      <w:r w:rsidRPr="00256368">
        <w:rPr>
          <w:rFonts w:ascii="Times New Roman" w:eastAsia="Calibri" w:hAnsi="Times New Roman" w:cs="Times New Roman"/>
          <w:sz w:val="24"/>
          <w:szCs w:val="24"/>
          <w:lang w:eastAsia="zh-CN"/>
        </w:rPr>
        <w:t>, gmina Tyczyn -</w:t>
      </w:r>
      <w:r w:rsidRPr="00256368">
        <w:rPr>
          <w:rFonts w:ascii="Times New Roman" w:eastAsia="Calibri" w:hAnsi="Times New Roman" w:cs="Times New Roman"/>
          <w:b/>
          <w:bCs/>
          <w:sz w:val="24"/>
          <w:szCs w:val="24"/>
          <w:lang w:eastAsia="zh-CN"/>
        </w:rPr>
        <w:t>1</w:t>
      </w:r>
      <w:r>
        <w:rPr>
          <w:rFonts w:ascii="Times New Roman" w:eastAsia="Calibri" w:hAnsi="Times New Roman" w:cs="Times New Roman"/>
          <w:b/>
          <w:bCs/>
          <w:sz w:val="24"/>
          <w:szCs w:val="24"/>
          <w:lang w:eastAsia="zh-CN"/>
        </w:rPr>
        <w:t>.</w:t>
      </w:r>
    </w:p>
    <w:p w14:paraId="01CC494E" w14:textId="799B9977" w:rsidR="00256368" w:rsidRPr="00256368" w:rsidRDefault="005C7955" w:rsidP="002E4113">
      <w:pPr>
        <w:suppressAutoHyphens/>
        <w:spacing w:after="0" w:line="276" w:lineRule="auto"/>
        <w:ind w:left="284"/>
        <w:jc w:val="both"/>
        <w:rPr>
          <w:rFonts w:ascii="Calibri" w:eastAsia="Calibri" w:hAnsi="Calibri" w:cs="Calibri"/>
          <w:sz w:val="24"/>
          <w:szCs w:val="24"/>
          <w:lang w:eastAsia="zh-CN"/>
        </w:rPr>
      </w:pPr>
      <w:r>
        <w:rPr>
          <w:rFonts w:ascii="Times New Roman" w:eastAsia="Calibri" w:hAnsi="Times New Roman" w:cs="Times New Roman"/>
          <w:b/>
          <w:bCs/>
          <w:sz w:val="24"/>
          <w:szCs w:val="24"/>
          <w:lang w:eastAsia="zh-CN"/>
        </w:rPr>
        <w:t>Interwencje</w:t>
      </w:r>
      <w:r w:rsidR="00256368" w:rsidRPr="00256368">
        <w:rPr>
          <w:rFonts w:ascii="Times New Roman" w:eastAsia="Calibri" w:hAnsi="Times New Roman" w:cs="Times New Roman"/>
          <w:b/>
          <w:bCs/>
          <w:sz w:val="24"/>
          <w:szCs w:val="24"/>
          <w:lang w:eastAsia="zh-CN"/>
        </w:rPr>
        <w:t xml:space="preserve"> policyjne w 2020</w:t>
      </w:r>
      <w:r w:rsidR="00256368">
        <w:rPr>
          <w:rFonts w:ascii="Times New Roman" w:eastAsia="Calibri" w:hAnsi="Times New Roman" w:cs="Times New Roman"/>
          <w:b/>
          <w:bCs/>
          <w:sz w:val="24"/>
          <w:szCs w:val="24"/>
          <w:lang w:eastAsia="zh-CN"/>
        </w:rPr>
        <w:t xml:space="preserve"> </w:t>
      </w:r>
      <w:proofErr w:type="gramStart"/>
      <w:r w:rsidR="00256368" w:rsidRPr="00256368">
        <w:rPr>
          <w:rFonts w:ascii="Times New Roman" w:eastAsia="Calibri" w:hAnsi="Times New Roman" w:cs="Times New Roman"/>
          <w:b/>
          <w:bCs/>
          <w:sz w:val="24"/>
          <w:szCs w:val="24"/>
          <w:lang w:eastAsia="zh-CN"/>
        </w:rPr>
        <w:t xml:space="preserve">r. </w:t>
      </w:r>
      <w:r w:rsidR="00256368" w:rsidRPr="00256368">
        <w:rPr>
          <w:rFonts w:ascii="Times New Roman" w:eastAsia="Calibri" w:hAnsi="Times New Roman" w:cs="Times New Roman"/>
          <w:sz w:val="24"/>
          <w:szCs w:val="24"/>
          <w:lang w:eastAsia="zh-CN"/>
        </w:rPr>
        <w:t>:</w:t>
      </w:r>
      <w:proofErr w:type="gramEnd"/>
    </w:p>
    <w:p w14:paraId="6701F6D4" w14:textId="298E288F" w:rsidR="00256368" w:rsidRPr="005C7955" w:rsidRDefault="00256368" w:rsidP="002E4113">
      <w:pPr>
        <w:suppressAutoHyphens/>
        <w:spacing w:after="0" w:line="276" w:lineRule="auto"/>
        <w:ind w:left="284"/>
        <w:jc w:val="both"/>
        <w:rPr>
          <w:rFonts w:ascii="Times New Roman" w:eastAsia="Calibri" w:hAnsi="Times New Roman" w:cs="Times New Roman"/>
          <w:sz w:val="24"/>
          <w:szCs w:val="24"/>
          <w:lang w:eastAsia="zh-CN"/>
        </w:rPr>
      </w:pPr>
      <w:r w:rsidRPr="00256368">
        <w:rPr>
          <w:rFonts w:ascii="Times New Roman" w:eastAsia="Calibri" w:hAnsi="Times New Roman" w:cs="Times New Roman"/>
          <w:sz w:val="24"/>
          <w:szCs w:val="24"/>
          <w:lang w:eastAsia="zh-CN"/>
        </w:rPr>
        <w:t>- na terenie miasta Tyczyn – 687 w tym domowych 48</w:t>
      </w:r>
      <w:r w:rsidR="005C7955">
        <w:rPr>
          <w:rFonts w:ascii="Times New Roman" w:eastAsia="Calibri" w:hAnsi="Times New Roman" w:cs="Times New Roman"/>
          <w:sz w:val="24"/>
          <w:szCs w:val="24"/>
          <w:lang w:eastAsia="zh-CN"/>
        </w:rPr>
        <w:t>.</w:t>
      </w:r>
    </w:p>
    <w:p w14:paraId="36B25776" w14:textId="77777777" w:rsidR="00256368" w:rsidRPr="00256368"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b/>
          <w:bCs/>
          <w:i/>
          <w:iCs/>
          <w:sz w:val="24"/>
          <w:szCs w:val="24"/>
          <w:lang w:eastAsia="zh-CN"/>
        </w:rPr>
        <w:t>Dominujące kategorie zagrożeń zgłoszonych na Krajowej Mapie Zagrożeń Bezpieczeństwa</w:t>
      </w:r>
      <w:r w:rsidRPr="00256368">
        <w:rPr>
          <w:rFonts w:ascii="Times New Roman" w:eastAsia="Calibri" w:hAnsi="Times New Roman" w:cs="Times New Roman"/>
          <w:sz w:val="24"/>
          <w:szCs w:val="24"/>
          <w:lang w:eastAsia="zh-CN"/>
        </w:rPr>
        <w:t>:</w:t>
      </w:r>
    </w:p>
    <w:p w14:paraId="72D22D98" w14:textId="7BE196F8" w:rsidR="00256368" w:rsidRPr="00256368"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na terenie miasta Tyczyn – spożywanie alkoholu w miejscach niedozwolonych, nieprawidłowe parkowanie, akty wandalizmu, grupowanie małoletnich zagrożonych demoralizacją</w:t>
      </w:r>
      <w:r>
        <w:rPr>
          <w:rFonts w:ascii="Times New Roman" w:eastAsia="Calibri" w:hAnsi="Times New Roman" w:cs="Times New Roman"/>
          <w:sz w:val="24"/>
          <w:szCs w:val="24"/>
          <w:lang w:eastAsia="zh-CN"/>
        </w:rPr>
        <w:t>,</w:t>
      </w:r>
    </w:p>
    <w:p w14:paraId="5DBB70A4" w14:textId="7F230754" w:rsidR="00256368" w:rsidRPr="005C7955"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na terenie gminy Tyczyn – grupowanie się młodzieży zagrożonych demoralizacją, spożywanie alkoholu w miejscach niedozwolonych</w:t>
      </w:r>
      <w:r>
        <w:rPr>
          <w:rFonts w:ascii="Times New Roman" w:eastAsia="Calibri" w:hAnsi="Times New Roman" w:cs="Times New Roman"/>
          <w:sz w:val="24"/>
          <w:szCs w:val="24"/>
          <w:lang w:eastAsia="zh-CN"/>
        </w:rPr>
        <w:t>.</w:t>
      </w:r>
    </w:p>
    <w:p w14:paraId="3A93A5EB" w14:textId="525D2CD2" w:rsidR="00256368" w:rsidRPr="00256368"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b/>
          <w:bCs/>
          <w:i/>
          <w:iCs/>
          <w:sz w:val="24"/>
          <w:szCs w:val="24"/>
          <w:lang w:eastAsia="zh-CN"/>
        </w:rPr>
        <w:t>Przeprowadzono czynności wyjaśniające</w:t>
      </w:r>
      <w:r w:rsidRPr="00256368">
        <w:rPr>
          <w:rFonts w:ascii="Times New Roman" w:eastAsia="Calibri" w:hAnsi="Times New Roman" w:cs="Times New Roman"/>
          <w:sz w:val="24"/>
          <w:szCs w:val="24"/>
          <w:lang w:eastAsia="zh-CN"/>
        </w:rPr>
        <w:t xml:space="preserve"> w sprawie popełnionych wykroczeń w przypadku braku możliwości zakończenia sp</w:t>
      </w:r>
      <w:r>
        <w:rPr>
          <w:rFonts w:ascii="Times New Roman" w:eastAsia="Calibri" w:hAnsi="Times New Roman" w:cs="Times New Roman"/>
          <w:sz w:val="24"/>
          <w:szCs w:val="24"/>
          <w:lang w:eastAsia="zh-CN"/>
        </w:rPr>
        <w:t xml:space="preserve">rawy w miejscu zdarzenia i tak: </w:t>
      </w:r>
      <w:r w:rsidRPr="00256368">
        <w:rPr>
          <w:rFonts w:ascii="Times New Roman" w:eastAsia="Calibri" w:hAnsi="Times New Roman" w:cs="Times New Roman"/>
          <w:sz w:val="24"/>
          <w:szCs w:val="24"/>
          <w:lang w:eastAsia="zh-CN"/>
        </w:rPr>
        <w:t>w</w:t>
      </w:r>
      <w:r w:rsidRPr="00256368">
        <w:rPr>
          <w:rFonts w:ascii="Times New Roman" w:eastAsia="Calibri" w:hAnsi="Times New Roman" w:cs="Times New Roman"/>
          <w:b/>
          <w:bCs/>
          <w:sz w:val="24"/>
          <w:szCs w:val="24"/>
          <w:lang w:eastAsia="zh-CN"/>
        </w:rPr>
        <w:t xml:space="preserve"> 2020r</w:t>
      </w:r>
      <w:r w:rsidRPr="00256368">
        <w:rPr>
          <w:rFonts w:ascii="Times New Roman" w:eastAsia="Calibri" w:hAnsi="Times New Roman" w:cs="Times New Roman"/>
          <w:sz w:val="24"/>
          <w:szCs w:val="24"/>
          <w:lang w:eastAsia="zh-CN"/>
        </w:rPr>
        <w:t xml:space="preserve">. - było łącznie </w:t>
      </w:r>
      <w:r w:rsidRPr="00256368">
        <w:rPr>
          <w:rFonts w:ascii="Times New Roman" w:eastAsia="Calibri" w:hAnsi="Times New Roman" w:cs="Times New Roman"/>
          <w:b/>
          <w:bCs/>
          <w:sz w:val="24"/>
          <w:szCs w:val="24"/>
          <w:lang w:eastAsia="zh-CN"/>
        </w:rPr>
        <w:t>141</w:t>
      </w:r>
      <w:r w:rsidRPr="00256368">
        <w:rPr>
          <w:rFonts w:ascii="Times New Roman" w:eastAsia="Calibri" w:hAnsi="Times New Roman" w:cs="Times New Roman"/>
          <w:sz w:val="24"/>
          <w:szCs w:val="24"/>
          <w:lang w:eastAsia="zh-CN"/>
        </w:rPr>
        <w:t xml:space="preserve"> spraw czynności wyjaśniających, ( z czego </w:t>
      </w:r>
      <w:r w:rsidRPr="00256368">
        <w:rPr>
          <w:rFonts w:ascii="Times New Roman" w:eastAsia="Calibri" w:hAnsi="Times New Roman" w:cs="Times New Roman"/>
          <w:b/>
          <w:bCs/>
          <w:sz w:val="24"/>
          <w:szCs w:val="24"/>
          <w:lang w:eastAsia="zh-CN"/>
        </w:rPr>
        <w:t>91</w:t>
      </w:r>
      <w:r w:rsidRPr="00256368">
        <w:rPr>
          <w:rFonts w:ascii="Times New Roman" w:eastAsia="Calibri" w:hAnsi="Times New Roman" w:cs="Times New Roman"/>
          <w:sz w:val="24"/>
          <w:szCs w:val="24"/>
          <w:lang w:eastAsia="zh-CN"/>
        </w:rPr>
        <w:t xml:space="preserve"> dotyczyło m. Tyczyn, </w:t>
      </w:r>
      <w:r w:rsidRPr="00256368">
        <w:rPr>
          <w:rFonts w:ascii="Times New Roman" w:eastAsia="Calibri" w:hAnsi="Times New Roman" w:cs="Times New Roman"/>
          <w:b/>
          <w:bCs/>
          <w:sz w:val="24"/>
          <w:szCs w:val="24"/>
          <w:lang w:eastAsia="zh-CN"/>
        </w:rPr>
        <w:t>50</w:t>
      </w:r>
      <w:r w:rsidRPr="00256368">
        <w:rPr>
          <w:rFonts w:ascii="Times New Roman" w:eastAsia="Calibri" w:hAnsi="Times New Roman" w:cs="Times New Roman"/>
          <w:sz w:val="24"/>
          <w:szCs w:val="24"/>
          <w:lang w:eastAsia="zh-CN"/>
        </w:rPr>
        <w:t xml:space="preserve"> – gminy Tyczyn)</w:t>
      </w:r>
      <w:r>
        <w:rPr>
          <w:rFonts w:ascii="Calibri" w:eastAsia="Calibri" w:hAnsi="Calibri" w:cs="Calibri"/>
          <w:sz w:val="24"/>
          <w:szCs w:val="24"/>
          <w:lang w:eastAsia="zh-CN"/>
        </w:rPr>
        <w:t>.</w:t>
      </w:r>
    </w:p>
    <w:p w14:paraId="34EEC466" w14:textId="2EB7C61E" w:rsidR="00256368" w:rsidRPr="005C7955"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xml:space="preserve">Wdrożono </w:t>
      </w:r>
      <w:r w:rsidRPr="00256368">
        <w:rPr>
          <w:rFonts w:ascii="Times New Roman" w:eastAsia="Calibri" w:hAnsi="Times New Roman" w:cs="Times New Roman"/>
          <w:b/>
          <w:bCs/>
          <w:sz w:val="24"/>
          <w:szCs w:val="24"/>
          <w:lang w:eastAsia="zh-CN"/>
        </w:rPr>
        <w:t xml:space="preserve">38 </w:t>
      </w:r>
      <w:r w:rsidRPr="00256368">
        <w:rPr>
          <w:rFonts w:ascii="Times New Roman" w:eastAsia="Calibri" w:hAnsi="Times New Roman" w:cs="Times New Roman"/>
          <w:sz w:val="24"/>
          <w:szCs w:val="24"/>
          <w:lang w:eastAsia="zh-CN"/>
        </w:rPr>
        <w:t>procedur niebieskich kart (gm. i m.Tyczyn-</w:t>
      </w:r>
      <w:r w:rsidRPr="00256368">
        <w:rPr>
          <w:rFonts w:ascii="Times New Roman" w:eastAsia="Calibri" w:hAnsi="Times New Roman" w:cs="Times New Roman"/>
          <w:b/>
          <w:bCs/>
          <w:sz w:val="24"/>
          <w:szCs w:val="24"/>
          <w:lang w:eastAsia="zh-CN"/>
        </w:rPr>
        <w:t>18</w:t>
      </w:r>
      <w:r>
        <w:rPr>
          <w:rFonts w:ascii="Times New Roman" w:eastAsia="Calibri" w:hAnsi="Times New Roman" w:cs="Times New Roman"/>
          <w:sz w:val="24"/>
          <w:szCs w:val="24"/>
          <w:lang w:eastAsia="zh-CN"/>
        </w:rPr>
        <w:t>).</w:t>
      </w:r>
    </w:p>
    <w:p w14:paraId="30AE42BF" w14:textId="3FB78982" w:rsidR="00256368" w:rsidRPr="005C7955"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xml:space="preserve">Do Izby </w:t>
      </w:r>
      <w:r w:rsidR="00546859" w:rsidRPr="00256368">
        <w:rPr>
          <w:rFonts w:ascii="Times New Roman" w:eastAsia="Calibri" w:hAnsi="Times New Roman" w:cs="Times New Roman"/>
          <w:sz w:val="24"/>
          <w:szCs w:val="24"/>
          <w:lang w:eastAsia="zh-CN"/>
        </w:rPr>
        <w:t>Wytrzeźwień i</w:t>
      </w:r>
      <w:r w:rsidRPr="00256368">
        <w:rPr>
          <w:rFonts w:ascii="Times New Roman" w:eastAsia="Calibri" w:hAnsi="Times New Roman" w:cs="Times New Roman"/>
          <w:sz w:val="24"/>
          <w:szCs w:val="24"/>
          <w:lang w:eastAsia="zh-CN"/>
        </w:rPr>
        <w:t xml:space="preserve"> PDOZ doprowadzono w 2020</w:t>
      </w:r>
      <w:r w:rsidR="00546859">
        <w:rPr>
          <w:rFonts w:ascii="Times New Roman" w:eastAsia="Calibri" w:hAnsi="Times New Roman" w:cs="Times New Roman"/>
          <w:sz w:val="24"/>
          <w:szCs w:val="24"/>
          <w:lang w:eastAsia="zh-CN"/>
        </w:rPr>
        <w:t xml:space="preserve"> </w:t>
      </w:r>
      <w:r w:rsidRPr="00256368">
        <w:rPr>
          <w:rFonts w:ascii="Times New Roman" w:eastAsia="Calibri" w:hAnsi="Times New Roman" w:cs="Times New Roman"/>
          <w:sz w:val="24"/>
          <w:szCs w:val="24"/>
          <w:lang w:eastAsia="zh-CN"/>
        </w:rPr>
        <w:t xml:space="preserve">r. z gm. i m. </w:t>
      </w:r>
      <w:r w:rsidR="00546859" w:rsidRPr="00256368">
        <w:rPr>
          <w:rFonts w:ascii="Times New Roman" w:eastAsia="Calibri" w:hAnsi="Times New Roman" w:cs="Times New Roman"/>
          <w:sz w:val="24"/>
          <w:szCs w:val="24"/>
          <w:lang w:eastAsia="zh-CN"/>
        </w:rPr>
        <w:t>Tyczyn łącznie – 64 osób</w:t>
      </w:r>
      <w:r w:rsidRPr="00256368">
        <w:rPr>
          <w:rFonts w:ascii="Times New Roman" w:eastAsia="Calibri" w:hAnsi="Times New Roman" w:cs="Times New Roman"/>
          <w:sz w:val="24"/>
          <w:szCs w:val="24"/>
          <w:lang w:eastAsia="zh-CN"/>
        </w:rPr>
        <w:t>.</w:t>
      </w:r>
    </w:p>
    <w:p w14:paraId="28437853" w14:textId="7E6ECD29" w:rsidR="00256368" w:rsidRPr="00256368"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xml:space="preserve">Łącznie w dzienniku korespondencyjnym w 2020 zarejestrowano </w:t>
      </w:r>
      <w:r w:rsidRPr="00256368">
        <w:rPr>
          <w:rFonts w:ascii="Times New Roman" w:eastAsia="Calibri" w:hAnsi="Times New Roman" w:cs="Times New Roman"/>
          <w:b/>
          <w:bCs/>
          <w:sz w:val="24"/>
          <w:szCs w:val="24"/>
          <w:lang w:eastAsia="zh-CN"/>
        </w:rPr>
        <w:t>4983</w:t>
      </w:r>
      <w:r w:rsidR="00546859">
        <w:rPr>
          <w:rFonts w:ascii="Times New Roman" w:eastAsia="Calibri" w:hAnsi="Times New Roman" w:cs="Times New Roman"/>
          <w:sz w:val="24"/>
          <w:szCs w:val="24"/>
          <w:lang w:eastAsia="zh-CN"/>
        </w:rPr>
        <w:t xml:space="preserve"> załatwionych spraw.</w:t>
      </w:r>
    </w:p>
    <w:p w14:paraId="3F6BC0F3" w14:textId="20B67E9E" w:rsidR="00256368" w:rsidRPr="00256368" w:rsidRDefault="00256368" w:rsidP="002E4113">
      <w:pPr>
        <w:suppressAutoHyphens/>
        <w:spacing w:after="0" w:line="276" w:lineRule="auto"/>
        <w:ind w:left="284"/>
        <w:jc w:val="both"/>
        <w:rPr>
          <w:rFonts w:ascii="Calibri" w:eastAsia="Calibri" w:hAnsi="Calibri" w:cs="Calibri"/>
          <w:sz w:val="24"/>
          <w:szCs w:val="24"/>
          <w:lang w:eastAsia="zh-CN"/>
        </w:rPr>
      </w:pPr>
      <w:r w:rsidRPr="00256368">
        <w:rPr>
          <w:rFonts w:ascii="Times New Roman" w:eastAsia="Calibri" w:hAnsi="Times New Roman" w:cs="Times New Roman"/>
          <w:sz w:val="24"/>
          <w:szCs w:val="24"/>
          <w:lang w:eastAsia="zh-CN"/>
        </w:rPr>
        <w:t xml:space="preserve">W związku z sytuacją epidemiczną policjanci skontrolowali </w:t>
      </w:r>
      <w:r w:rsidRPr="00256368">
        <w:rPr>
          <w:rFonts w:ascii="Times New Roman" w:eastAsia="Calibri" w:hAnsi="Times New Roman" w:cs="Times New Roman"/>
          <w:b/>
          <w:bCs/>
          <w:sz w:val="24"/>
          <w:szCs w:val="24"/>
          <w:lang w:eastAsia="zh-CN"/>
        </w:rPr>
        <w:t>9486</w:t>
      </w:r>
      <w:r w:rsidRPr="00256368">
        <w:rPr>
          <w:rFonts w:ascii="Times New Roman" w:eastAsia="Calibri" w:hAnsi="Times New Roman" w:cs="Times New Roman"/>
          <w:sz w:val="24"/>
          <w:szCs w:val="24"/>
          <w:lang w:eastAsia="zh-CN"/>
        </w:rPr>
        <w:t xml:space="preserve"> osób </w:t>
      </w:r>
      <w:r w:rsidR="00546859">
        <w:rPr>
          <w:rFonts w:ascii="Times New Roman" w:eastAsia="Calibri" w:hAnsi="Times New Roman" w:cs="Times New Roman"/>
          <w:sz w:val="24"/>
          <w:szCs w:val="24"/>
          <w:lang w:eastAsia="zh-CN"/>
        </w:rPr>
        <w:t>przebywających na kwarantannie (</w:t>
      </w:r>
      <w:r w:rsidRPr="00256368">
        <w:rPr>
          <w:rFonts w:ascii="Times New Roman" w:eastAsia="Calibri" w:hAnsi="Times New Roman" w:cs="Times New Roman"/>
          <w:sz w:val="24"/>
          <w:szCs w:val="24"/>
          <w:lang w:eastAsia="zh-CN"/>
        </w:rPr>
        <w:t>dane gm. Tyczyn, Hyżne, Chmielnik</w:t>
      </w:r>
      <w:r w:rsidR="00546859">
        <w:rPr>
          <w:rFonts w:ascii="Times New Roman" w:eastAsia="Calibri" w:hAnsi="Times New Roman" w:cs="Times New Roman"/>
          <w:sz w:val="24"/>
          <w:szCs w:val="24"/>
          <w:lang w:eastAsia="zh-CN"/>
        </w:rPr>
        <w:t>).</w:t>
      </w:r>
    </w:p>
    <w:p w14:paraId="3F594A56" w14:textId="77777777" w:rsidR="000A7CC4" w:rsidRPr="006933E5" w:rsidRDefault="000A7CC4" w:rsidP="002E4113">
      <w:pPr>
        <w:spacing w:after="0" w:line="276" w:lineRule="auto"/>
        <w:jc w:val="both"/>
        <w:rPr>
          <w:rFonts w:ascii="Times New Roman" w:hAnsi="Times New Roman" w:cs="Times New Roman"/>
          <w:sz w:val="24"/>
          <w:szCs w:val="24"/>
        </w:rPr>
      </w:pPr>
    </w:p>
    <w:p w14:paraId="03F2ADF3" w14:textId="1D36AD5B" w:rsidR="00141B80" w:rsidRPr="00C354DB" w:rsidRDefault="000E738D" w:rsidP="00804387">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b/>
          <w:sz w:val="24"/>
          <w:szCs w:val="24"/>
        </w:rPr>
        <w:t>17</w:t>
      </w:r>
      <w:r w:rsidR="000F5F39" w:rsidRPr="004F3FA7">
        <w:rPr>
          <w:rFonts w:ascii="Times New Roman" w:hAnsi="Times New Roman" w:cs="Times New Roman"/>
          <w:b/>
          <w:sz w:val="24"/>
          <w:szCs w:val="24"/>
        </w:rPr>
        <w:t>.3</w:t>
      </w:r>
      <w:r w:rsidR="00C354DB" w:rsidRPr="004F3FA7">
        <w:rPr>
          <w:rFonts w:ascii="Times New Roman" w:hAnsi="Times New Roman" w:cs="Times New Roman"/>
          <w:b/>
          <w:sz w:val="24"/>
          <w:szCs w:val="24"/>
        </w:rPr>
        <w:t>. Z</w:t>
      </w:r>
      <w:r w:rsidR="00141B80" w:rsidRPr="004F3FA7">
        <w:rPr>
          <w:rFonts w:ascii="Times New Roman" w:hAnsi="Times New Roman" w:cs="Times New Roman"/>
          <w:b/>
          <w:sz w:val="24"/>
          <w:szCs w:val="24"/>
        </w:rPr>
        <w:t>arządzanie kryzysowe</w:t>
      </w:r>
      <w:r w:rsidR="00C354DB" w:rsidRPr="004F3FA7">
        <w:rPr>
          <w:rFonts w:ascii="Times New Roman" w:hAnsi="Times New Roman" w:cs="Times New Roman"/>
          <w:b/>
          <w:sz w:val="24"/>
          <w:szCs w:val="24"/>
        </w:rPr>
        <w:t>.</w:t>
      </w:r>
    </w:p>
    <w:p w14:paraId="4465A93B" w14:textId="6A385B1E" w:rsidR="008F507D" w:rsidRDefault="008F507D" w:rsidP="00804387">
      <w:pPr>
        <w:pStyle w:val="Akapitzlist"/>
        <w:spacing w:after="0" w:line="276" w:lineRule="auto"/>
        <w:ind w:left="284"/>
        <w:jc w:val="both"/>
        <w:rPr>
          <w:rFonts w:ascii="Times New Roman" w:hAnsi="Times New Roman" w:cs="Times New Roman"/>
          <w:sz w:val="24"/>
          <w:szCs w:val="24"/>
        </w:rPr>
      </w:pPr>
      <w:r w:rsidRPr="000320DB">
        <w:rPr>
          <w:rFonts w:ascii="Times New Roman" w:hAnsi="Times New Roman" w:cs="Times New Roman"/>
          <w:sz w:val="24"/>
          <w:szCs w:val="24"/>
        </w:rPr>
        <w:t>Organem właściwym w sprawach zarządzania kry</w:t>
      </w:r>
      <w:r w:rsidR="00B41825">
        <w:rPr>
          <w:rFonts w:ascii="Times New Roman" w:hAnsi="Times New Roman" w:cs="Times New Roman"/>
          <w:sz w:val="24"/>
          <w:szCs w:val="24"/>
        </w:rPr>
        <w:t>zysowego na terenie gminy jest Burmistrz. Do zadań B</w:t>
      </w:r>
      <w:r w:rsidRPr="000320DB">
        <w:rPr>
          <w:rFonts w:ascii="Times New Roman" w:hAnsi="Times New Roman" w:cs="Times New Roman"/>
          <w:sz w:val="24"/>
          <w:szCs w:val="24"/>
        </w:rPr>
        <w:t>urmistrza w sprawach zarządzania kryzysowego należy kierowanie działaniami związanymi z monitorowa</w:t>
      </w:r>
      <w:r w:rsidR="001662A0">
        <w:rPr>
          <w:rFonts w:ascii="Times New Roman" w:hAnsi="Times New Roman" w:cs="Times New Roman"/>
          <w:sz w:val="24"/>
          <w:szCs w:val="24"/>
        </w:rPr>
        <w:t xml:space="preserve">niem, planowaniem, reagowaniem </w:t>
      </w:r>
      <w:r w:rsidRPr="000320DB">
        <w:rPr>
          <w:rFonts w:ascii="Times New Roman" w:hAnsi="Times New Roman" w:cs="Times New Roman"/>
          <w:sz w:val="24"/>
          <w:szCs w:val="24"/>
        </w:rPr>
        <w:t>i usuwaniem skutków zagrożeń na terenie gminy oraz realizacja zadań z zakresu planowania cywilnego. Burmistrz na terenie gminy jest również organem właściwym</w:t>
      </w:r>
      <w:r w:rsidR="001662A0">
        <w:rPr>
          <w:rFonts w:ascii="Times New Roman" w:hAnsi="Times New Roman" w:cs="Times New Roman"/>
          <w:sz w:val="24"/>
          <w:szCs w:val="24"/>
        </w:rPr>
        <w:t xml:space="preserve"> do zarządzania, organizowania </w:t>
      </w:r>
      <w:r w:rsidR="00B41825">
        <w:rPr>
          <w:rFonts w:ascii="Times New Roman" w:hAnsi="Times New Roman" w:cs="Times New Roman"/>
          <w:sz w:val="24"/>
          <w:szCs w:val="24"/>
        </w:rPr>
        <w:br/>
      </w:r>
      <w:r w:rsidRPr="000320DB">
        <w:rPr>
          <w:rFonts w:ascii="Times New Roman" w:hAnsi="Times New Roman" w:cs="Times New Roman"/>
          <w:sz w:val="24"/>
          <w:szCs w:val="24"/>
        </w:rPr>
        <w:t>i prowadzenia szkoleń, ćwiczeń i treningów z zakresu reagowania na potencjalne zagrożenia oraz wykonywania przedsięwzięć wynikających z planu operacyjnego funkcjono</w:t>
      </w:r>
      <w:r w:rsidR="00FF3D62">
        <w:rPr>
          <w:rFonts w:ascii="Times New Roman" w:hAnsi="Times New Roman" w:cs="Times New Roman"/>
          <w:sz w:val="24"/>
          <w:szCs w:val="24"/>
        </w:rPr>
        <w:t>wania gminy. Wśród kompetencji B</w:t>
      </w:r>
      <w:r w:rsidRPr="000320DB">
        <w:rPr>
          <w:rFonts w:ascii="Times New Roman" w:hAnsi="Times New Roman" w:cs="Times New Roman"/>
          <w:sz w:val="24"/>
          <w:szCs w:val="24"/>
        </w:rPr>
        <w:t>urmistrza można również wyróżnić przeciwdziałanie skutkom zdarzeń o charakterz</w:t>
      </w:r>
      <w:r w:rsidR="001662A0">
        <w:rPr>
          <w:rFonts w:ascii="Times New Roman" w:hAnsi="Times New Roman" w:cs="Times New Roman"/>
          <w:sz w:val="24"/>
          <w:szCs w:val="24"/>
        </w:rPr>
        <w:t xml:space="preserve">e terrorystycznym oraz zadania </w:t>
      </w:r>
      <w:r w:rsidRPr="000320DB">
        <w:rPr>
          <w:rFonts w:ascii="Times New Roman" w:hAnsi="Times New Roman" w:cs="Times New Roman"/>
          <w:sz w:val="24"/>
          <w:szCs w:val="24"/>
        </w:rPr>
        <w:t>z zakresu ochrony infrastruk</w:t>
      </w:r>
      <w:r w:rsidR="00B41825">
        <w:rPr>
          <w:rFonts w:ascii="Times New Roman" w:hAnsi="Times New Roman" w:cs="Times New Roman"/>
          <w:sz w:val="24"/>
          <w:szCs w:val="24"/>
        </w:rPr>
        <w:t>tury krytycznej. Swoje zadania B</w:t>
      </w:r>
      <w:r w:rsidRPr="000320DB">
        <w:rPr>
          <w:rFonts w:ascii="Times New Roman" w:hAnsi="Times New Roman" w:cs="Times New Roman"/>
          <w:sz w:val="24"/>
          <w:szCs w:val="24"/>
        </w:rPr>
        <w:t>urmistrz wykonuje przy</w:t>
      </w:r>
      <w:r w:rsidR="00B41825">
        <w:rPr>
          <w:rFonts w:ascii="Times New Roman" w:hAnsi="Times New Roman" w:cs="Times New Roman"/>
          <w:sz w:val="24"/>
          <w:szCs w:val="24"/>
        </w:rPr>
        <w:t xml:space="preserve"> pomocy komórki organizacyjnej U</w:t>
      </w:r>
      <w:r w:rsidRPr="000320DB">
        <w:rPr>
          <w:rFonts w:ascii="Times New Roman" w:hAnsi="Times New Roman" w:cs="Times New Roman"/>
          <w:sz w:val="24"/>
          <w:szCs w:val="24"/>
        </w:rPr>
        <w:t xml:space="preserve">rzędu </w:t>
      </w:r>
      <w:r w:rsidR="00B41825">
        <w:rPr>
          <w:rFonts w:ascii="Times New Roman" w:hAnsi="Times New Roman" w:cs="Times New Roman"/>
          <w:sz w:val="24"/>
          <w:szCs w:val="24"/>
        </w:rPr>
        <w:t>Miejskiego</w:t>
      </w:r>
      <w:r w:rsidRPr="000320DB">
        <w:rPr>
          <w:rFonts w:ascii="Times New Roman" w:hAnsi="Times New Roman" w:cs="Times New Roman"/>
          <w:sz w:val="24"/>
          <w:szCs w:val="24"/>
        </w:rPr>
        <w:t xml:space="preserve"> właściwej w sprawach zarządzania kr</w:t>
      </w:r>
      <w:r w:rsidR="00B41825">
        <w:rPr>
          <w:rFonts w:ascii="Times New Roman" w:hAnsi="Times New Roman" w:cs="Times New Roman"/>
          <w:sz w:val="24"/>
          <w:szCs w:val="24"/>
        </w:rPr>
        <w:t>yzysowego. Organem pomocniczym B</w:t>
      </w:r>
      <w:r w:rsidRPr="000320DB">
        <w:rPr>
          <w:rFonts w:ascii="Times New Roman" w:hAnsi="Times New Roman" w:cs="Times New Roman"/>
          <w:sz w:val="24"/>
          <w:szCs w:val="24"/>
        </w:rPr>
        <w:t>urmistrza w zarzą</w:t>
      </w:r>
      <w:r w:rsidR="00B41825">
        <w:rPr>
          <w:rFonts w:ascii="Times New Roman" w:hAnsi="Times New Roman" w:cs="Times New Roman"/>
          <w:sz w:val="24"/>
          <w:szCs w:val="24"/>
        </w:rPr>
        <w:t>dzaniu kryzysowym jest również Gminny Zespół Zarządzania K</w:t>
      </w:r>
      <w:r w:rsidRPr="000320DB">
        <w:rPr>
          <w:rFonts w:ascii="Times New Roman" w:hAnsi="Times New Roman" w:cs="Times New Roman"/>
          <w:sz w:val="24"/>
          <w:szCs w:val="24"/>
        </w:rPr>
        <w:t xml:space="preserve">ryzysowego. Został on powołany przez </w:t>
      </w:r>
      <w:r w:rsidR="001A51C7">
        <w:rPr>
          <w:rFonts w:ascii="Times New Roman" w:hAnsi="Times New Roman" w:cs="Times New Roman"/>
          <w:sz w:val="24"/>
          <w:szCs w:val="24"/>
        </w:rPr>
        <w:t>B</w:t>
      </w:r>
      <w:r w:rsidRPr="000320DB">
        <w:rPr>
          <w:rFonts w:ascii="Times New Roman" w:hAnsi="Times New Roman" w:cs="Times New Roman"/>
          <w:sz w:val="24"/>
          <w:szCs w:val="24"/>
        </w:rPr>
        <w:t>urmistrza i wykonuje on na o</w:t>
      </w:r>
      <w:r w:rsidR="001662A0">
        <w:rPr>
          <w:rFonts w:ascii="Times New Roman" w:hAnsi="Times New Roman" w:cs="Times New Roman"/>
          <w:sz w:val="24"/>
          <w:szCs w:val="24"/>
        </w:rPr>
        <w:t xml:space="preserve">bszarze gminy zadania związane </w:t>
      </w:r>
      <w:r w:rsidRPr="000320DB">
        <w:rPr>
          <w:rFonts w:ascii="Times New Roman" w:hAnsi="Times New Roman" w:cs="Times New Roman"/>
          <w:sz w:val="24"/>
          <w:szCs w:val="24"/>
        </w:rPr>
        <w:t>z oceną występujących i potencjalnych zagrożeń mających wpływ na bezpieczeństwo publiczne i prognozowanie tych zagro</w:t>
      </w:r>
      <w:r w:rsidR="00B41825">
        <w:rPr>
          <w:rFonts w:ascii="Times New Roman" w:hAnsi="Times New Roman" w:cs="Times New Roman"/>
          <w:sz w:val="24"/>
          <w:szCs w:val="24"/>
        </w:rPr>
        <w:t>żeń oraz przygotowuje propozycje</w:t>
      </w:r>
      <w:r w:rsidRPr="000320DB">
        <w:rPr>
          <w:rFonts w:ascii="Times New Roman" w:hAnsi="Times New Roman" w:cs="Times New Roman"/>
          <w:sz w:val="24"/>
          <w:szCs w:val="24"/>
        </w:rPr>
        <w:t xml:space="preserve"> </w:t>
      </w:r>
      <w:r w:rsidR="00B41825">
        <w:rPr>
          <w:rFonts w:ascii="Times New Roman" w:hAnsi="Times New Roman" w:cs="Times New Roman"/>
          <w:sz w:val="24"/>
          <w:szCs w:val="24"/>
        </w:rPr>
        <w:t>działań i przedstawia B</w:t>
      </w:r>
      <w:r w:rsidRPr="000320DB">
        <w:rPr>
          <w:rFonts w:ascii="Times New Roman" w:hAnsi="Times New Roman" w:cs="Times New Roman"/>
          <w:sz w:val="24"/>
          <w:szCs w:val="24"/>
        </w:rPr>
        <w:t>urmistrzowi wnioski dotyczące wykonania, zmiany l</w:t>
      </w:r>
      <w:r w:rsidR="001662A0">
        <w:rPr>
          <w:rFonts w:ascii="Times New Roman" w:hAnsi="Times New Roman" w:cs="Times New Roman"/>
          <w:sz w:val="24"/>
          <w:szCs w:val="24"/>
        </w:rPr>
        <w:t xml:space="preserve">ub zaniechania działań ujętych </w:t>
      </w:r>
      <w:r w:rsidR="00B41825">
        <w:rPr>
          <w:rFonts w:ascii="Times New Roman" w:hAnsi="Times New Roman" w:cs="Times New Roman"/>
          <w:sz w:val="24"/>
          <w:szCs w:val="24"/>
        </w:rPr>
        <w:t>w Gminnym Planie Reagowania K</w:t>
      </w:r>
      <w:r w:rsidRPr="000320DB">
        <w:rPr>
          <w:rFonts w:ascii="Times New Roman" w:hAnsi="Times New Roman" w:cs="Times New Roman"/>
          <w:sz w:val="24"/>
          <w:szCs w:val="24"/>
        </w:rPr>
        <w:t>ryzysowego. Zespół ten przekazuje także do wiadomości publicznej informacje zwi</w:t>
      </w:r>
      <w:r w:rsidR="001662A0">
        <w:rPr>
          <w:rFonts w:ascii="Times New Roman" w:hAnsi="Times New Roman" w:cs="Times New Roman"/>
          <w:sz w:val="24"/>
          <w:szCs w:val="24"/>
        </w:rPr>
        <w:t xml:space="preserve">ązane </w:t>
      </w:r>
      <w:r w:rsidRPr="000320DB">
        <w:rPr>
          <w:rFonts w:ascii="Times New Roman" w:hAnsi="Times New Roman" w:cs="Times New Roman"/>
          <w:sz w:val="24"/>
          <w:szCs w:val="24"/>
        </w:rPr>
        <w:t>z zagrożeniami.</w:t>
      </w:r>
    </w:p>
    <w:p w14:paraId="5F8594E4" w14:textId="3A22722C" w:rsidR="000A7CC4" w:rsidRPr="004B2084" w:rsidRDefault="004B2084" w:rsidP="004B2084">
      <w:pPr>
        <w:pStyle w:val="Akapitzlist"/>
        <w:spacing w:after="0" w:line="276"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W czerwcu 2020 roku gminę nawiedziła powódź. Wylały rzeka Strug i potok Hermanówka. Zniszczony został jeden most, </w:t>
      </w:r>
      <w:r w:rsidRPr="004B2084">
        <w:rPr>
          <w:rFonts w:ascii="Times New Roman" w:hAnsi="Times New Roman" w:cs="Times New Roman"/>
          <w:sz w:val="24"/>
          <w:szCs w:val="24"/>
        </w:rPr>
        <w:t xml:space="preserve">uszkodzone </w:t>
      </w:r>
      <w:r>
        <w:rPr>
          <w:rFonts w:ascii="Times New Roman" w:hAnsi="Times New Roman" w:cs="Times New Roman"/>
          <w:sz w:val="24"/>
          <w:szCs w:val="24"/>
        </w:rPr>
        <w:t>dwa</w:t>
      </w:r>
      <w:r w:rsidRPr="004B2084">
        <w:rPr>
          <w:rFonts w:ascii="Times New Roman" w:hAnsi="Times New Roman" w:cs="Times New Roman"/>
          <w:sz w:val="24"/>
          <w:szCs w:val="24"/>
        </w:rPr>
        <w:t xml:space="preserve"> mosty, kilkanaście przepustów oraz duże odcinki brzegu na Strugu i Hermanówce. W wyniku intensywnych opadów powstały też dwa duże usuwiska, a także na odcinku 11 kilometrów podmyte zostały drogi.</w:t>
      </w:r>
    </w:p>
    <w:p w14:paraId="22ADCBE4" w14:textId="77777777" w:rsidR="000A7CC4" w:rsidRPr="004B2084" w:rsidRDefault="000A7CC4" w:rsidP="004B2084">
      <w:pPr>
        <w:pStyle w:val="Akapitzlist"/>
        <w:spacing w:after="0" w:line="276" w:lineRule="auto"/>
        <w:ind w:left="284"/>
        <w:jc w:val="both"/>
        <w:rPr>
          <w:rFonts w:ascii="Times New Roman" w:hAnsi="Times New Roman" w:cs="Times New Roman"/>
          <w:b/>
          <w:sz w:val="24"/>
          <w:szCs w:val="24"/>
        </w:rPr>
      </w:pPr>
    </w:p>
    <w:p w14:paraId="0A17E083"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510CB464"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6F714002"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66B18B34"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44363B1B"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6F866641"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120DB797"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3348C597"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09D1125E"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34BA51D4"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6AE1F5E6"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79A3681F"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0CDE58F0"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4906A36A"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1EB7E424"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0FB7E943"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1D7C5AF3"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46B9EB2D"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65800173"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7AC48C63"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614ABC95"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0B317B78"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045A6E2F"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1C41AE69"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1ECCA180"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2B5C7D8C"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164939BB"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1238748E" w14:textId="77777777" w:rsidR="00916B5D" w:rsidRDefault="00916B5D" w:rsidP="00804387">
      <w:pPr>
        <w:pStyle w:val="Akapitzlist"/>
        <w:spacing w:after="0" w:line="276" w:lineRule="auto"/>
        <w:ind w:left="284"/>
        <w:jc w:val="center"/>
        <w:rPr>
          <w:rFonts w:ascii="Times New Roman" w:hAnsi="Times New Roman" w:cs="Times New Roman"/>
          <w:b/>
          <w:sz w:val="24"/>
          <w:szCs w:val="24"/>
        </w:rPr>
      </w:pPr>
    </w:p>
    <w:p w14:paraId="0B1A147A" w14:textId="3FB90E93" w:rsidR="008F507D" w:rsidRDefault="00574EFB" w:rsidP="00804387">
      <w:pPr>
        <w:pStyle w:val="Akapitzlist"/>
        <w:spacing w:after="0" w:line="276" w:lineRule="auto"/>
        <w:ind w:left="284"/>
        <w:jc w:val="center"/>
        <w:rPr>
          <w:rFonts w:ascii="Times New Roman" w:hAnsi="Times New Roman" w:cs="Times New Roman"/>
          <w:b/>
          <w:sz w:val="24"/>
          <w:szCs w:val="24"/>
        </w:rPr>
      </w:pPr>
      <w:r w:rsidRPr="00574EFB">
        <w:rPr>
          <w:rFonts w:ascii="Times New Roman" w:hAnsi="Times New Roman" w:cs="Times New Roman"/>
          <w:b/>
          <w:sz w:val="24"/>
          <w:szCs w:val="24"/>
        </w:rPr>
        <w:t>Część II</w:t>
      </w:r>
    </w:p>
    <w:p w14:paraId="365C2A11" w14:textId="77777777" w:rsidR="008A4376" w:rsidRPr="00574EFB" w:rsidRDefault="008A4376" w:rsidP="00804387">
      <w:pPr>
        <w:pStyle w:val="Akapitzlist"/>
        <w:spacing w:after="0" w:line="276" w:lineRule="auto"/>
        <w:ind w:left="284"/>
        <w:jc w:val="center"/>
        <w:rPr>
          <w:rFonts w:ascii="Times New Roman" w:hAnsi="Times New Roman" w:cs="Times New Roman"/>
          <w:b/>
          <w:sz w:val="24"/>
          <w:szCs w:val="24"/>
        </w:rPr>
      </w:pPr>
    </w:p>
    <w:p w14:paraId="7361AD49" w14:textId="3491AB56" w:rsidR="000F029C" w:rsidRPr="00ED5928" w:rsidRDefault="00256BAA" w:rsidP="00ED5928">
      <w:pPr>
        <w:pStyle w:val="Akapitzlist"/>
        <w:numPr>
          <w:ilvl w:val="0"/>
          <w:numId w:val="17"/>
        </w:numPr>
        <w:spacing w:after="0" w:line="276" w:lineRule="auto"/>
        <w:ind w:left="568" w:hanging="284"/>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928">
        <w:rPr>
          <w:rFonts w:ascii="Times New Roman" w:hAnsi="Times New Roman" w:cs="Times New Roman"/>
          <w:b/>
          <w:sz w:val="24"/>
          <w:szCs w:val="24"/>
        </w:rPr>
        <w:t>R</w:t>
      </w:r>
      <w:r w:rsidR="0089402D" w:rsidRPr="00ED5928">
        <w:rPr>
          <w:rFonts w:ascii="Times New Roman" w:hAnsi="Times New Roman" w:cs="Times New Roman"/>
          <w:b/>
          <w:sz w:val="24"/>
          <w:szCs w:val="24"/>
        </w:rPr>
        <w:t>ealizacja programów i</w:t>
      </w:r>
      <w:r w:rsidR="00141B80" w:rsidRPr="00ED5928">
        <w:rPr>
          <w:rFonts w:ascii="Times New Roman" w:hAnsi="Times New Roman" w:cs="Times New Roman"/>
          <w:b/>
          <w:sz w:val="24"/>
          <w:szCs w:val="24"/>
        </w:rPr>
        <w:t xml:space="preserve"> p</w:t>
      </w:r>
      <w:r w:rsidR="0089402D" w:rsidRPr="00ED5928">
        <w:rPr>
          <w:rFonts w:ascii="Times New Roman" w:hAnsi="Times New Roman" w:cs="Times New Roman"/>
          <w:b/>
          <w:sz w:val="24"/>
          <w:szCs w:val="24"/>
        </w:rPr>
        <w:t>rojektów</w:t>
      </w:r>
      <w:r w:rsidR="00726E1F" w:rsidRPr="00ED592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0344C15" w14:textId="563062DF" w:rsidR="00F744B4" w:rsidRPr="00ED5928" w:rsidRDefault="00726E1F" w:rsidP="00804387">
      <w:pPr>
        <w:pStyle w:val="Akapitzlist"/>
        <w:numPr>
          <w:ilvl w:val="0"/>
          <w:numId w:val="15"/>
        </w:numPr>
        <w:spacing w:after="0" w:line="276" w:lineRule="auto"/>
        <w:ind w:left="284" w:firstLine="0"/>
        <w:jc w:val="both"/>
        <w:rPr>
          <w:rFonts w:ascii="Times New Roman" w:hAnsi="Times New Roman" w:cs="Times New Roman"/>
          <w:b/>
          <w:i/>
          <w:sz w:val="24"/>
          <w:szCs w:val="24"/>
          <w:u w:val="single"/>
        </w:rPr>
      </w:pPr>
      <w:r w:rsidRPr="00ED5928">
        <w:rPr>
          <w:rFonts w:ascii="Times New Roman" w:hAnsi="Times New Roman" w:cs="Times New Roman"/>
          <w:b/>
          <w:i/>
          <w:sz w:val="24"/>
          <w:szCs w:val="24"/>
          <w:u w:val="single"/>
        </w:rPr>
        <w:t>Gminny Pr</w:t>
      </w:r>
      <w:r w:rsidR="00B41825" w:rsidRPr="00ED5928">
        <w:rPr>
          <w:rFonts w:ascii="Times New Roman" w:hAnsi="Times New Roman" w:cs="Times New Roman"/>
          <w:b/>
          <w:i/>
          <w:sz w:val="24"/>
          <w:szCs w:val="24"/>
          <w:u w:val="single"/>
        </w:rPr>
        <w:t>ogram Przeciwdziałania Przemocy</w:t>
      </w:r>
      <w:r w:rsidRPr="00ED5928">
        <w:rPr>
          <w:rFonts w:ascii="Times New Roman" w:hAnsi="Times New Roman" w:cs="Times New Roman"/>
          <w:b/>
          <w:i/>
          <w:sz w:val="24"/>
          <w:szCs w:val="24"/>
          <w:u w:val="single"/>
        </w:rPr>
        <w:t xml:space="preserve"> w Rodzinie oraz Ochrony Ofiar Przemocy w Rodzinie w Gminie Tyczyn za </w:t>
      </w:r>
      <w:r w:rsidR="00425737" w:rsidRPr="00ED5928">
        <w:rPr>
          <w:rFonts w:ascii="Times New Roman" w:hAnsi="Times New Roman" w:cs="Times New Roman"/>
          <w:b/>
          <w:i/>
          <w:sz w:val="24"/>
          <w:szCs w:val="24"/>
          <w:u w:val="single"/>
        </w:rPr>
        <w:t>2019</w:t>
      </w:r>
      <w:r w:rsidRPr="00ED5928">
        <w:rPr>
          <w:rFonts w:ascii="Times New Roman" w:hAnsi="Times New Roman" w:cs="Times New Roman"/>
          <w:b/>
          <w:i/>
          <w:sz w:val="24"/>
          <w:szCs w:val="24"/>
          <w:u w:val="single"/>
        </w:rPr>
        <w:t xml:space="preserve"> r.</w:t>
      </w:r>
    </w:p>
    <w:p w14:paraId="61EE363E" w14:textId="7AB52D3A" w:rsidR="00921C92" w:rsidRPr="00921C92" w:rsidRDefault="00921C92" w:rsidP="00921C92">
      <w:pPr>
        <w:ind w:left="284"/>
        <w:jc w:val="both"/>
        <w:rPr>
          <w:rFonts w:ascii="Times New Roman" w:hAnsi="Times New Roman"/>
          <w:sz w:val="24"/>
          <w:szCs w:val="24"/>
        </w:rPr>
      </w:pPr>
      <w:r w:rsidRPr="00921C92">
        <w:rPr>
          <w:rFonts w:ascii="Times New Roman" w:hAnsi="Times New Roman"/>
          <w:sz w:val="24"/>
          <w:szCs w:val="24"/>
        </w:rPr>
        <w:t xml:space="preserve">Miejsko – Gminny Ośrodek Pomocy Społecznej w Tyczynie opracował sprawozdanie na podstawie harmonogramu realizacji celów szczegółowych Gminnego Programu Przeciwdziałania Przemocy w Rodzinie oraz Ochrony Ofiar Przemocy w Rodzinie w Gminie Tyczyn na lata 2019-2023. Osiągnięto określoną wartość wskaźnika na podstawie informacji otrzymanych od podmiotów odpowiedzialnych za realizację celów szczegółowych </w:t>
      </w:r>
      <w:r w:rsidR="008D2E82">
        <w:rPr>
          <w:rFonts w:ascii="Times New Roman" w:hAnsi="Times New Roman"/>
          <w:sz w:val="24"/>
          <w:szCs w:val="24"/>
        </w:rPr>
        <w:br/>
      </w:r>
      <w:r w:rsidRPr="00921C92">
        <w:rPr>
          <w:rFonts w:ascii="Times New Roman" w:hAnsi="Times New Roman"/>
          <w:sz w:val="24"/>
          <w:szCs w:val="24"/>
        </w:rPr>
        <w:t>ww. programu, którą przedstawia poniższa tabela.</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3828"/>
        <w:gridCol w:w="1729"/>
      </w:tblGrid>
      <w:tr w:rsidR="00921C92" w14:paraId="43063A04" w14:textId="77777777" w:rsidTr="003D00BE">
        <w:tc>
          <w:tcPr>
            <w:tcW w:w="3231" w:type="dxa"/>
          </w:tcPr>
          <w:p w14:paraId="0AA3D805" w14:textId="77777777" w:rsidR="00921C92" w:rsidRPr="00800AE8" w:rsidRDefault="00921C92" w:rsidP="00C7222B">
            <w:pPr>
              <w:jc w:val="center"/>
              <w:rPr>
                <w:rFonts w:ascii="Times New Roman" w:hAnsi="Times New Roman"/>
                <w:b/>
                <w:sz w:val="24"/>
                <w:szCs w:val="24"/>
              </w:rPr>
            </w:pPr>
            <w:r w:rsidRPr="00800AE8">
              <w:rPr>
                <w:rFonts w:ascii="Times New Roman" w:hAnsi="Times New Roman"/>
                <w:b/>
                <w:sz w:val="24"/>
                <w:szCs w:val="24"/>
              </w:rPr>
              <w:t>Cele szczegółowe</w:t>
            </w:r>
          </w:p>
        </w:tc>
        <w:tc>
          <w:tcPr>
            <w:tcW w:w="3828" w:type="dxa"/>
          </w:tcPr>
          <w:p w14:paraId="4AA2F615" w14:textId="77777777" w:rsidR="00921C92" w:rsidRPr="00800AE8" w:rsidRDefault="00921C92" w:rsidP="00C7222B">
            <w:pPr>
              <w:jc w:val="center"/>
              <w:rPr>
                <w:rFonts w:ascii="Times New Roman" w:hAnsi="Times New Roman"/>
                <w:b/>
                <w:sz w:val="24"/>
                <w:szCs w:val="24"/>
              </w:rPr>
            </w:pPr>
            <w:r w:rsidRPr="00800AE8">
              <w:rPr>
                <w:rFonts w:ascii="Times New Roman" w:hAnsi="Times New Roman"/>
                <w:b/>
                <w:sz w:val="24"/>
                <w:szCs w:val="24"/>
              </w:rPr>
              <w:t>Wskaźniki</w:t>
            </w:r>
          </w:p>
        </w:tc>
        <w:tc>
          <w:tcPr>
            <w:tcW w:w="1729" w:type="dxa"/>
          </w:tcPr>
          <w:p w14:paraId="68C75B4B" w14:textId="77777777" w:rsidR="00921C92" w:rsidRPr="00800AE8" w:rsidRDefault="00921C92" w:rsidP="00C7222B">
            <w:pPr>
              <w:ind w:right="317"/>
              <w:jc w:val="center"/>
              <w:rPr>
                <w:rFonts w:ascii="Times New Roman" w:hAnsi="Times New Roman"/>
                <w:b/>
                <w:sz w:val="24"/>
                <w:szCs w:val="24"/>
              </w:rPr>
            </w:pPr>
            <w:r w:rsidRPr="00800AE8">
              <w:rPr>
                <w:rFonts w:ascii="Times New Roman" w:hAnsi="Times New Roman"/>
                <w:b/>
                <w:sz w:val="24"/>
                <w:szCs w:val="24"/>
              </w:rPr>
              <w:t>Osiągnięta wartość wskaźnika</w:t>
            </w:r>
          </w:p>
        </w:tc>
      </w:tr>
      <w:tr w:rsidR="00921C92" w14:paraId="5B56948B" w14:textId="77777777" w:rsidTr="004B2554">
        <w:trPr>
          <w:trHeight w:val="5691"/>
        </w:trPr>
        <w:tc>
          <w:tcPr>
            <w:tcW w:w="3231" w:type="dxa"/>
          </w:tcPr>
          <w:p w14:paraId="60EC8943" w14:textId="77777777" w:rsidR="00921C92" w:rsidRPr="00800AE8" w:rsidRDefault="00921C92" w:rsidP="00921C92">
            <w:pPr>
              <w:pStyle w:val="Akapitzlist"/>
              <w:numPr>
                <w:ilvl w:val="0"/>
                <w:numId w:val="54"/>
              </w:numPr>
              <w:spacing w:after="0" w:line="240" w:lineRule="auto"/>
              <w:rPr>
                <w:rFonts w:ascii="Times New Roman" w:hAnsi="Times New Roman"/>
                <w:sz w:val="24"/>
                <w:szCs w:val="24"/>
              </w:rPr>
            </w:pPr>
            <w:r w:rsidRPr="00800AE8">
              <w:rPr>
                <w:rFonts w:ascii="Times New Roman" w:hAnsi="Times New Roman"/>
                <w:sz w:val="24"/>
                <w:szCs w:val="24"/>
              </w:rPr>
              <w:t xml:space="preserve">Podejmowanie działań </w:t>
            </w:r>
            <w:proofErr w:type="gramStart"/>
            <w:r w:rsidRPr="00800AE8">
              <w:rPr>
                <w:rFonts w:ascii="Times New Roman" w:hAnsi="Times New Roman"/>
                <w:sz w:val="24"/>
                <w:szCs w:val="24"/>
              </w:rPr>
              <w:t>profilaktycznych             w</w:t>
            </w:r>
            <w:proofErr w:type="gramEnd"/>
            <w:r w:rsidRPr="00800AE8">
              <w:rPr>
                <w:rFonts w:ascii="Times New Roman" w:hAnsi="Times New Roman"/>
                <w:sz w:val="24"/>
                <w:szCs w:val="24"/>
              </w:rPr>
              <w:t xml:space="preserve"> zakresie przeciwdziałania przemocy </w:t>
            </w:r>
          </w:p>
        </w:tc>
        <w:tc>
          <w:tcPr>
            <w:tcW w:w="3828" w:type="dxa"/>
          </w:tcPr>
          <w:p w14:paraId="6D5AB910" w14:textId="0E47392C" w:rsidR="00921C92" w:rsidRPr="00800AE8" w:rsidRDefault="00921C92" w:rsidP="00C7222B">
            <w:pPr>
              <w:rPr>
                <w:rFonts w:ascii="Times New Roman" w:hAnsi="Times New Roman"/>
                <w:sz w:val="24"/>
                <w:szCs w:val="24"/>
              </w:rPr>
            </w:pPr>
            <w:r w:rsidRPr="00800AE8">
              <w:rPr>
                <w:rFonts w:ascii="Times New Roman" w:hAnsi="Times New Roman"/>
                <w:sz w:val="24"/>
                <w:szCs w:val="24"/>
              </w:rPr>
              <w:t xml:space="preserve">- liczba </w:t>
            </w:r>
            <w:r w:rsidR="0034615B" w:rsidRPr="00800AE8">
              <w:rPr>
                <w:rFonts w:ascii="Times New Roman" w:hAnsi="Times New Roman"/>
                <w:sz w:val="24"/>
                <w:szCs w:val="24"/>
              </w:rPr>
              <w:t>dzieci i</w:t>
            </w:r>
            <w:r w:rsidRPr="00800AE8">
              <w:rPr>
                <w:rFonts w:ascii="Times New Roman" w:hAnsi="Times New Roman"/>
                <w:sz w:val="24"/>
                <w:szCs w:val="24"/>
              </w:rPr>
              <w:t xml:space="preserve"> młodzieży </w:t>
            </w:r>
            <w:r w:rsidR="0034615B" w:rsidRPr="00800AE8">
              <w:rPr>
                <w:rFonts w:ascii="Times New Roman" w:hAnsi="Times New Roman"/>
                <w:sz w:val="24"/>
                <w:szCs w:val="24"/>
              </w:rPr>
              <w:t>uczestniczących w</w:t>
            </w:r>
            <w:r w:rsidRPr="00800AE8">
              <w:rPr>
                <w:rFonts w:ascii="Times New Roman" w:hAnsi="Times New Roman"/>
                <w:sz w:val="24"/>
                <w:szCs w:val="24"/>
              </w:rPr>
              <w:t xml:space="preserve"> zajęciach wychowawczych oraz informacyjno-edukacyjnych z zakresu przemocy    </w:t>
            </w:r>
          </w:p>
          <w:p w14:paraId="128C08F7" w14:textId="237A4532" w:rsidR="00921C92" w:rsidRPr="00800AE8" w:rsidRDefault="00921C92" w:rsidP="00C7222B">
            <w:pPr>
              <w:rPr>
                <w:rFonts w:ascii="Times New Roman" w:hAnsi="Times New Roman"/>
                <w:sz w:val="24"/>
                <w:szCs w:val="24"/>
              </w:rPr>
            </w:pPr>
            <w:r w:rsidRPr="00800AE8">
              <w:rPr>
                <w:rFonts w:ascii="Times New Roman" w:hAnsi="Times New Roman"/>
                <w:sz w:val="24"/>
                <w:szCs w:val="24"/>
              </w:rPr>
              <w:t xml:space="preserve">-liczba osób </w:t>
            </w:r>
            <w:r w:rsidR="0034615B" w:rsidRPr="00800AE8">
              <w:rPr>
                <w:rFonts w:ascii="Times New Roman" w:hAnsi="Times New Roman"/>
                <w:sz w:val="24"/>
                <w:szCs w:val="24"/>
              </w:rPr>
              <w:t>uczestnicząca ·</w:t>
            </w:r>
            <w:r w:rsidR="0034615B">
              <w:rPr>
                <w:rFonts w:ascii="Times New Roman" w:hAnsi="Times New Roman"/>
                <w:sz w:val="24"/>
                <w:szCs w:val="24"/>
              </w:rPr>
              <w:br/>
            </w:r>
            <w:r w:rsidR="0034615B" w:rsidRPr="00800AE8">
              <w:rPr>
                <w:rFonts w:ascii="Times New Roman" w:hAnsi="Times New Roman"/>
                <w:sz w:val="24"/>
                <w:szCs w:val="24"/>
              </w:rPr>
              <w:t>w</w:t>
            </w:r>
            <w:r w:rsidRPr="00800AE8">
              <w:rPr>
                <w:rFonts w:ascii="Times New Roman" w:hAnsi="Times New Roman"/>
                <w:sz w:val="24"/>
                <w:szCs w:val="24"/>
              </w:rPr>
              <w:t xml:space="preserve"> programach edukacyjnych </w:t>
            </w:r>
            <w:r w:rsidRPr="00800AE8">
              <w:rPr>
                <w:rFonts w:ascii="Times New Roman" w:hAnsi="Times New Roman"/>
                <w:sz w:val="24"/>
                <w:szCs w:val="24"/>
              </w:rPr>
              <w:br/>
              <w:t xml:space="preserve"> i wspierających dot. zapobiegania przemocy </w:t>
            </w:r>
          </w:p>
          <w:p w14:paraId="47E91D43" w14:textId="77777777" w:rsidR="00921C92" w:rsidRPr="00800AE8" w:rsidRDefault="00921C92" w:rsidP="00C7222B">
            <w:pPr>
              <w:rPr>
                <w:rFonts w:ascii="Times New Roman" w:hAnsi="Times New Roman"/>
                <w:sz w:val="24"/>
                <w:szCs w:val="24"/>
              </w:rPr>
            </w:pPr>
            <w:r w:rsidRPr="00800AE8">
              <w:rPr>
                <w:rFonts w:ascii="Times New Roman" w:hAnsi="Times New Roman"/>
                <w:sz w:val="24"/>
                <w:szCs w:val="24"/>
              </w:rPr>
              <w:t xml:space="preserve">- liczba inicjatyw promująca zachowania prospołeczne - formy spędzania wolnego czasu przez sport i kulturę </w:t>
            </w:r>
          </w:p>
          <w:p w14:paraId="0A79BD39" w14:textId="77777777" w:rsidR="00921C92" w:rsidRPr="00800AE8" w:rsidRDefault="00921C92" w:rsidP="00C7222B">
            <w:pPr>
              <w:rPr>
                <w:rFonts w:ascii="Times New Roman" w:hAnsi="Times New Roman"/>
                <w:sz w:val="24"/>
                <w:szCs w:val="24"/>
              </w:rPr>
            </w:pPr>
            <w:r w:rsidRPr="00800AE8">
              <w:rPr>
                <w:rFonts w:ascii="Times New Roman" w:hAnsi="Times New Roman"/>
                <w:sz w:val="24"/>
                <w:szCs w:val="24"/>
              </w:rPr>
              <w:t xml:space="preserve">- liczba zorganizowanych debat, konferencji dot. przemocy </w:t>
            </w:r>
          </w:p>
          <w:p w14:paraId="38E3C7CE" w14:textId="77777777" w:rsidR="00921C92" w:rsidRPr="00800AE8" w:rsidRDefault="00921C92" w:rsidP="00C7222B">
            <w:pPr>
              <w:rPr>
                <w:rFonts w:ascii="Times New Roman" w:hAnsi="Times New Roman"/>
                <w:sz w:val="24"/>
                <w:szCs w:val="24"/>
              </w:rPr>
            </w:pPr>
            <w:r w:rsidRPr="00800AE8">
              <w:rPr>
                <w:rFonts w:ascii="Times New Roman" w:hAnsi="Times New Roman"/>
                <w:sz w:val="24"/>
                <w:szCs w:val="24"/>
              </w:rPr>
              <w:t>-liczba ulotek oraz innyc</w:t>
            </w:r>
            <w:r>
              <w:rPr>
                <w:rFonts w:ascii="Times New Roman" w:hAnsi="Times New Roman"/>
                <w:sz w:val="24"/>
                <w:szCs w:val="24"/>
              </w:rPr>
              <w:t xml:space="preserve">h materiałów na temat przemocy </w:t>
            </w:r>
          </w:p>
        </w:tc>
        <w:tc>
          <w:tcPr>
            <w:tcW w:w="1729" w:type="dxa"/>
          </w:tcPr>
          <w:p w14:paraId="1574EED9" w14:textId="77777777" w:rsidR="00921C92" w:rsidRDefault="00921C92" w:rsidP="00C7222B">
            <w:pPr>
              <w:jc w:val="center"/>
              <w:rPr>
                <w:rFonts w:ascii="Times New Roman" w:hAnsi="Times New Roman"/>
                <w:sz w:val="24"/>
                <w:szCs w:val="24"/>
              </w:rPr>
            </w:pPr>
          </w:p>
          <w:p w14:paraId="41FBB979" w14:textId="77777777" w:rsidR="00921C92" w:rsidRDefault="00921C92" w:rsidP="00C7222B">
            <w:pPr>
              <w:jc w:val="center"/>
              <w:rPr>
                <w:rFonts w:ascii="Times New Roman" w:hAnsi="Times New Roman"/>
                <w:sz w:val="24"/>
                <w:szCs w:val="24"/>
              </w:rPr>
            </w:pPr>
            <w:r>
              <w:rPr>
                <w:rFonts w:ascii="Times New Roman" w:hAnsi="Times New Roman"/>
                <w:sz w:val="24"/>
                <w:szCs w:val="24"/>
              </w:rPr>
              <w:t>943</w:t>
            </w:r>
          </w:p>
          <w:p w14:paraId="71072B19" w14:textId="77777777" w:rsidR="00921C92" w:rsidRDefault="00921C92" w:rsidP="00C7222B">
            <w:pPr>
              <w:jc w:val="center"/>
              <w:rPr>
                <w:rFonts w:ascii="Times New Roman" w:hAnsi="Times New Roman"/>
                <w:sz w:val="24"/>
                <w:szCs w:val="24"/>
              </w:rPr>
            </w:pPr>
          </w:p>
          <w:p w14:paraId="0ACD0982" w14:textId="77777777" w:rsidR="00921C92" w:rsidRDefault="00921C92" w:rsidP="00C7222B">
            <w:pPr>
              <w:jc w:val="center"/>
              <w:rPr>
                <w:rFonts w:ascii="Times New Roman" w:hAnsi="Times New Roman"/>
                <w:sz w:val="24"/>
                <w:szCs w:val="24"/>
              </w:rPr>
            </w:pPr>
            <w:r>
              <w:rPr>
                <w:rFonts w:ascii="Times New Roman" w:hAnsi="Times New Roman"/>
                <w:sz w:val="24"/>
                <w:szCs w:val="24"/>
              </w:rPr>
              <w:t>884</w:t>
            </w:r>
          </w:p>
          <w:p w14:paraId="76F27FEA" w14:textId="77777777" w:rsidR="00921C92" w:rsidRDefault="00921C92" w:rsidP="00C7222B">
            <w:pPr>
              <w:jc w:val="center"/>
              <w:rPr>
                <w:rFonts w:ascii="Times New Roman" w:hAnsi="Times New Roman"/>
                <w:sz w:val="24"/>
                <w:szCs w:val="24"/>
              </w:rPr>
            </w:pPr>
          </w:p>
          <w:p w14:paraId="50221CFB" w14:textId="77777777" w:rsidR="00921C92" w:rsidRDefault="00921C92" w:rsidP="00C7222B">
            <w:pPr>
              <w:jc w:val="center"/>
              <w:rPr>
                <w:rFonts w:ascii="Times New Roman" w:hAnsi="Times New Roman"/>
                <w:sz w:val="24"/>
                <w:szCs w:val="24"/>
              </w:rPr>
            </w:pPr>
          </w:p>
          <w:p w14:paraId="7A440F09" w14:textId="77777777" w:rsidR="00921C92" w:rsidRDefault="00921C92" w:rsidP="00C7222B">
            <w:pPr>
              <w:jc w:val="center"/>
              <w:rPr>
                <w:rFonts w:ascii="Times New Roman" w:hAnsi="Times New Roman"/>
                <w:sz w:val="24"/>
                <w:szCs w:val="24"/>
              </w:rPr>
            </w:pPr>
            <w:r>
              <w:rPr>
                <w:rFonts w:ascii="Times New Roman" w:hAnsi="Times New Roman"/>
                <w:sz w:val="24"/>
                <w:szCs w:val="24"/>
              </w:rPr>
              <w:t>54</w:t>
            </w:r>
          </w:p>
          <w:p w14:paraId="2001BBB1" w14:textId="77777777" w:rsidR="00921C92" w:rsidRDefault="00921C92" w:rsidP="00C7222B">
            <w:pPr>
              <w:jc w:val="center"/>
              <w:rPr>
                <w:rFonts w:ascii="Times New Roman" w:hAnsi="Times New Roman"/>
                <w:sz w:val="24"/>
                <w:szCs w:val="24"/>
              </w:rPr>
            </w:pPr>
          </w:p>
          <w:p w14:paraId="7D8A2CAB" w14:textId="77777777" w:rsidR="00921C92" w:rsidRDefault="00921C92" w:rsidP="00C7222B">
            <w:pPr>
              <w:jc w:val="center"/>
              <w:rPr>
                <w:rFonts w:ascii="Times New Roman" w:hAnsi="Times New Roman"/>
                <w:sz w:val="24"/>
                <w:szCs w:val="24"/>
              </w:rPr>
            </w:pPr>
          </w:p>
          <w:p w14:paraId="1D2FFE96" w14:textId="77777777" w:rsidR="00921C92" w:rsidRDefault="00921C92" w:rsidP="00C7222B">
            <w:pPr>
              <w:jc w:val="center"/>
              <w:rPr>
                <w:rFonts w:ascii="Times New Roman" w:hAnsi="Times New Roman"/>
                <w:sz w:val="24"/>
                <w:szCs w:val="24"/>
              </w:rPr>
            </w:pPr>
            <w:r>
              <w:rPr>
                <w:rFonts w:ascii="Times New Roman" w:hAnsi="Times New Roman"/>
                <w:sz w:val="24"/>
                <w:szCs w:val="24"/>
              </w:rPr>
              <w:t>2</w:t>
            </w:r>
          </w:p>
          <w:p w14:paraId="0E203D23" w14:textId="7DBDDA19" w:rsidR="00921C92" w:rsidRDefault="00921C92" w:rsidP="00C7222B">
            <w:pPr>
              <w:jc w:val="center"/>
              <w:rPr>
                <w:rFonts w:ascii="Times New Roman" w:hAnsi="Times New Roman"/>
                <w:sz w:val="24"/>
                <w:szCs w:val="24"/>
              </w:rPr>
            </w:pPr>
          </w:p>
          <w:p w14:paraId="004E6A74" w14:textId="42485693" w:rsidR="00921C92" w:rsidRPr="00800AE8" w:rsidRDefault="003D00BE" w:rsidP="003D00BE">
            <w:pPr>
              <w:jc w:val="center"/>
              <w:rPr>
                <w:rFonts w:ascii="Times New Roman" w:hAnsi="Times New Roman"/>
                <w:sz w:val="24"/>
                <w:szCs w:val="24"/>
              </w:rPr>
            </w:pPr>
            <w:r>
              <w:rPr>
                <w:rFonts w:ascii="Times New Roman" w:hAnsi="Times New Roman"/>
                <w:sz w:val="24"/>
                <w:szCs w:val="24"/>
              </w:rPr>
              <w:t>122</w:t>
            </w:r>
          </w:p>
        </w:tc>
      </w:tr>
      <w:tr w:rsidR="00921C92" w14:paraId="101DCA0C" w14:textId="77777777" w:rsidTr="003D00BE">
        <w:tc>
          <w:tcPr>
            <w:tcW w:w="3231" w:type="dxa"/>
          </w:tcPr>
          <w:p w14:paraId="238D7F60" w14:textId="77777777" w:rsidR="00921C92" w:rsidRPr="00800AE8" w:rsidRDefault="00921C92" w:rsidP="00921C92">
            <w:pPr>
              <w:pStyle w:val="Akapitzlist"/>
              <w:numPr>
                <w:ilvl w:val="0"/>
                <w:numId w:val="54"/>
              </w:numPr>
              <w:tabs>
                <w:tab w:val="left" w:pos="142"/>
              </w:tabs>
              <w:spacing w:after="0" w:line="240" w:lineRule="auto"/>
              <w:rPr>
                <w:rFonts w:ascii="Times New Roman" w:hAnsi="Times New Roman"/>
                <w:sz w:val="24"/>
                <w:szCs w:val="24"/>
              </w:rPr>
            </w:pPr>
            <w:r w:rsidRPr="00800AE8">
              <w:rPr>
                <w:rFonts w:ascii="Times New Roman" w:hAnsi="Times New Roman"/>
                <w:sz w:val="24"/>
                <w:szCs w:val="24"/>
              </w:rPr>
              <w:t>Szkolenie służb zajmujących się przeciwdziałaniem przemocy w rodzinie</w:t>
            </w:r>
          </w:p>
        </w:tc>
        <w:tc>
          <w:tcPr>
            <w:tcW w:w="3828" w:type="dxa"/>
          </w:tcPr>
          <w:p w14:paraId="065C56CD" w14:textId="77777777" w:rsidR="00921C92" w:rsidRPr="00800AE8" w:rsidRDefault="00921C92" w:rsidP="00C7222B">
            <w:pPr>
              <w:rPr>
                <w:rFonts w:ascii="Times New Roman" w:hAnsi="Times New Roman"/>
                <w:sz w:val="24"/>
                <w:szCs w:val="24"/>
              </w:rPr>
            </w:pPr>
            <w:r w:rsidRPr="00800AE8">
              <w:rPr>
                <w:rFonts w:ascii="Times New Roman" w:hAnsi="Times New Roman"/>
                <w:sz w:val="24"/>
                <w:szCs w:val="24"/>
              </w:rPr>
              <w:t xml:space="preserve">- liczba pracowników uczestniczących w szkoleniach, konferencjach itp. z zakresu </w:t>
            </w:r>
            <w:proofErr w:type="gramStart"/>
            <w:r w:rsidRPr="00800AE8">
              <w:rPr>
                <w:rFonts w:ascii="Times New Roman" w:hAnsi="Times New Roman"/>
                <w:sz w:val="24"/>
                <w:szCs w:val="24"/>
              </w:rPr>
              <w:t>przemocy  w</w:t>
            </w:r>
            <w:proofErr w:type="gramEnd"/>
            <w:r w:rsidRPr="00800AE8">
              <w:rPr>
                <w:rFonts w:ascii="Times New Roman" w:hAnsi="Times New Roman"/>
                <w:sz w:val="24"/>
                <w:szCs w:val="24"/>
              </w:rPr>
              <w:t xml:space="preserve"> rodzinie </w:t>
            </w:r>
          </w:p>
        </w:tc>
        <w:tc>
          <w:tcPr>
            <w:tcW w:w="1729" w:type="dxa"/>
          </w:tcPr>
          <w:p w14:paraId="1F7AB08B" w14:textId="77777777" w:rsidR="00921C92" w:rsidRDefault="00921C92" w:rsidP="00C7222B">
            <w:pPr>
              <w:jc w:val="center"/>
              <w:rPr>
                <w:rFonts w:ascii="Times New Roman" w:hAnsi="Times New Roman"/>
                <w:sz w:val="24"/>
                <w:szCs w:val="24"/>
              </w:rPr>
            </w:pPr>
          </w:p>
          <w:p w14:paraId="40D39592" w14:textId="77777777" w:rsidR="00921C92" w:rsidRPr="00800AE8" w:rsidRDefault="00921C92" w:rsidP="00C7222B">
            <w:pPr>
              <w:jc w:val="center"/>
              <w:rPr>
                <w:rFonts w:ascii="Times New Roman" w:hAnsi="Times New Roman"/>
                <w:sz w:val="24"/>
                <w:szCs w:val="24"/>
              </w:rPr>
            </w:pPr>
            <w:r>
              <w:rPr>
                <w:rFonts w:ascii="Times New Roman" w:hAnsi="Times New Roman"/>
                <w:sz w:val="24"/>
                <w:szCs w:val="24"/>
              </w:rPr>
              <w:t>15</w:t>
            </w:r>
          </w:p>
        </w:tc>
      </w:tr>
      <w:tr w:rsidR="00921C92" w14:paraId="2AB01179" w14:textId="77777777" w:rsidTr="003D00BE">
        <w:tc>
          <w:tcPr>
            <w:tcW w:w="3231" w:type="dxa"/>
          </w:tcPr>
          <w:p w14:paraId="61DCF730" w14:textId="77777777" w:rsidR="00921C92" w:rsidRPr="00800AE8" w:rsidRDefault="00921C92" w:rsidP="00921C92">
            <w:pPr>
              <w:pStyle w:val="Akapitzlist"/>
              <w:numPr>
                <w:ilvl w:val="0"/>
                <w:numId w:val="54"/>
              </w:numPr>
              <w:spacing w:after="0" w:line="240" w:lineRule="auto"/>
              <w:rPr>
                <w:rFonts w:ascii="Times New Roman" w:hAnsi="Times New Roman"/>
                <w:sz w:val="24"/>
                <w:szCs w:val="24"/>
              </w:rPr>
            </w:pPr>
            <w:r w:rsidRPr="00800AE8">
              <w:rPr>
                <w:rFonts w:ascii="Times New Roman" w:hAnsi="Times New Roman"/>
                <w:sz w:val="24"/>
                <w:szCs w:val="24"/>
              </w:rPr>
              <w:t>Wsparcie i profesjonalna pomoc dzieciom, rodzinom, będącym ofiarami przemocy oraz ich sprawcom</w:t>
            </w:r>
          </w:p>
          <w:p w14:paraId="7503DB8E" w14:textId="77777777" w:rsidR="00921C92" w:rsidRPr="00800AE8" w:rsidRDefault="00921C92" w:rsidP="00C7222B">
            <w:pPr>
              <w:rPr>
                <w:rFonts w:ascii="Times New Roman" w:hAnsi="Times New Roman"/>
                <w:sz w:val="24"/>
                <w:szCs w:val="24"/>
              </w:rPr>
            </w:pPr>
          </w:p>
          <w:p w14:paraId="300ABEBD" w14:textId="77777777" w:rsidR="00921C92" w:rsidRPr="00800AE8" w:rsidRDefault="00921C92" w:rsidP="00C7222B">
            <w:pPr>
              <w:rPr>
                <w:rFonts w:ascii="Times New Roman" w:hAnsi="Times New Roman"/>
                <w:sz w:val="24"/>
                <w:szCs w:val="24"/>
              </w:rPr>
            </w:pPr>
          </w:p>
          <w:p w14:paraId="27441EB8" w14:textId="77777777" w:rsidR="00921C92" w:rsidRPr="00800AE8" w:rsidRDefault="00921C92" w:rsidP="00C7222B">
            <w:pPr>
              <w:rPr>
                <w:rFonts w:ascii="Times New Roman" w:hAnsi="Times New Roman"/>
                <w:sz w:val="24"/>
                <w:szCs w:val="24"/>
              </w:rPr>
            </w:pPr>
          </w:p>
          <w:p w14:paraId="7B5B4C50" w14:textId="77777777" w:rsidR="00921C92" w:rsidRPr="00800AE8" w:rsidRDefault="00921C92" w:rsidP="00C7222B">
            <w:pPr>
              <w:rPr>
                <w:rFonts w:ascii="Times New Roman" w:hAnsi="Times New Roman"/>
                <w:sz w:val="24"/>
                <w:szCs w:val="24"/>
              </w:rPr>
            </w:pPr>
          </w:p>
          <w:p w14:paraId="788B803C" w14:textId="77777777" w:rsidR="00921C92" w:rsidRPr="00800AE8" w:rsidRDefault="00921C92" w:rsidP="00C7222B">
            <w:pPr>
              <w:rPr>
                <w:rFonts w:ascii="Times New Roman" w:hAnsi="Times New Roman"/>
                <w:sz w:val="24"/>
                <w:szCs w:val="24"/>
              </w:rPr>
            </w:pPr>
          </w:p>
          <w:p w14:paraId="1AC382A6" w14:textId="77777777" w:rsidR="00921C92" w:rsidRPr="00800AE8" w:rsidRDefault="00921C92" w:rsidP="00C7222B">
            <w:pPr>
              <w:rPr>
                <w:rFonts w:ascii="Times New Roman" w:hAnsi="Times New Roman"/>
                <w:sz w:val="24"/>
                <w:szCs w:val="24"/>
              </w:rPr>
            </w:pPr>
          </w:p>
          <w:p w14:paraId="5977CFBA" w14:textId="77777777" w:rsidR="00921C92" w:rsidRPr="00800AE8" w:rsidRDefault="00921C92" w:rsidP="00C7222B">
            <w:pPr>
              <w:rPr>
                <w:rFonts w:ascii="Times New Roman" w:hAnsi="Times New Roman"/>
                <w:sz w:val="24"/>
                <w:szCs w:val="24"/>
              </w:rPr>
            </w:pPr>
          </w:p>
          <w:p w14:paraId="6468FFF7" w14:textId="77777777" w:rsidR="00921C92" w:rsidRPr="00800AE8" w:rsidRDefault="00921C92" w:rsidP="00C7222B">
            <w:pPr>
              <w:rPr>
                <w:rFonts w:ascii="Times New Roman" w:hAnsi="Times New Roman"/>
                <w:sz w:val="24"/>
                <w:szCs w:val="24"/>
              </w:rPr>
            </w:pPr>
          </w:p>
        </w:tc>
        <w:tc>
          <w:tcPr>
            <w:tcW w:w="3828" w:type="dxa"/>
          </w:tcPr>
          <w:p w14:paraId="2B308810" w14:textId="77777777" w:rsidR="00921C92" w:rsidRPr="00800AE8" w:rsidRDefault="00921C92" w:rsidP="00C7222B">
            <w:pPr>
              <w:rPr>
                <w:rFonts w:ascii="Times New Roman" w:hAnsi="Times New Roman"/>
                <w:sz w:val="24"/>
                <w:szCs w:val="24"/>
              </w:rPr>
            </w:pPr>
            <w:r w:rsidRPr="00800AE8">
              <w:rPr>
                <w:rFonts w:ascii="Times New Roman" w:hAnsi="Times New Roman"/>
                <w:sz w:val="24"/>
                <w:szCs w:val="24"/>
              </w:rPr>
              <w:t xml:space="preserve">- liczba osób, którym udzielono informacji na temat </w:t>
            </w:r>
            <w:proofErr w:type="gramStart"/>
            <w:r w:rsidRPr="00800AE8">
              <w:rPr>
                <w:rFonts w:ascii="Times New Roman" w:hAnsi="Times New Roman"/>
                <w:sz w:val="24"/>
                <w:szCs w:val="24"/>
              </w:rPr>
              <w:t>instytucji              i</w:t>
            </w:r>
            <w:proofErr w:type="gramEnd"/>
            <w:r w:rsidRPr="00800AE8">
              <w:rPr>
                <w:rFonts w:ascii="Times New Roman" w:hAnsi="Times New Roman"/>
                <w:sz w:val="24"/>
                <w:szCs w:val="24"/>
              </w:rPr>
              <w:t xml:space="preserve"> organizacji udzielających wsparcia </w:t>
            </w:r>
            <w:r w:rsidRPr="00800AE8">
              <w:rPr>
                <w:rFonts w:ascii="Times New Roman" w:hAnsi="Times New Roman"/>
                <w:sz w:val="24"/>
                <w:szCs w:val="24"/>
              </w:rPr>
              <w:br/>
              <w:t xml:space="preserve">i pomocy dla osób doświadczających przemocy oraz ich praw </w:t>
            </w:r>
          </w:p>
          <w:p w14:paraId="6844A692" w14:textId="62FC391D" w:rsidR="00921C92" w:rsidRPr="00800AE8" w:rsidRDefault="00921C92" w:rsidP="00C7222B">
            <w:pPr>
              <w:rPr>
                <w:rFonts w:ascii="Times New Roman" w:hAnsi="Times New Roman"/>
                <w:sz w:val="24"/>
                <w:szCs w:val="24"/>
              </w:rPr>
            </w:pPr>
            <w:r w:rsidRPr="00800AE8">
              <w:rPr>
                <w:rFonts w:ascii="Times New Roman" w:hAnsi="Times New Roman"/>
                <w:sz w:val="24"/>
                <w:szCs w:val="24"/>
              </w:rPr>
              <w:t xml:space="preserve">-liczba osób </w:t>
            </w:r>
            <w:r w:rsidR="0034615B" w:rsidRPr="00800AE8">
              <w:rPr>
                <w:rFonts w:ascii="Times New Roman" w:hAnsi="Times New Roman"/>
                <w:sz w:val="24"/>
                <w:szCs w:val="24"/>
              </w:rPr>
              <w:t>dorosłych, którym</w:t>
            </w:r>
            <w:r w:rsidRPr="00800AE8">
              <w:rPr>
                <w:rFonts w:ascii="Times New Roman" w:hAnsi="Times New Roman"/>
                <w:sz w:val="24"/>
                <w:szCs w:val="24"/>
              </w:rPr>
              <w:t xml:space="preserve"> udzielono bezpiecznego schronienia </w:t>
            </w:r>
          </w:p>
          <w:p w14:paraId="16B834D3" w14:textId="77777777" w:rsidR="00EC097A" w:rsidRDefault="00921C92" w:rsidP="00C7222B">
            <w:pPr>
              <w:autoSpaceDE w:val="0"/>
              <w:autoSpaceDN w:val="0"/>
              <w:adjustRightInd w:val="0"/>
              <w:jc w:val="both"/>
              <w:rPr>
                <w:rFonts w:ascii="Times New Roman" w:hAnsi="Times New Roman"/>
                <w:sz w:val="24"/>
                <w:szCs w:val="24"/>
              </w:rPr>
            </w:pPr>
            <w:r w:rsidRPr="00800AE8">
              <w:rPr>
                <w:rFonts w:ascii="Times New Roman" w:hAnsi="Times New Roman"/>
                <w:sz w:val="24"/>
                <w:szCs w:val="24"/>
              </w:rPr>
              <w:t>- liczba osób, którym udzielono pomocy medycznej/psychologicznej/</w:t>
            </w:r>
            <w:r>
              <w:rPr>
                <w:rFonts w:ascii="Times New Roman" w:hAnsi="Times New Roman"/>
                <w:sz w:val="24"/>
                <w:szCs w:val="24"/>
              </w:rPr>
              <w:br/>
            </w:r>
            <w:r w:rsidRPr="00800AE8">
              <w:rPr>
                <w:rFonts w:ascii="Times New Roman" w:hAnsi="Times New Roman"/>
                <w:sz w:val="24"/>
                <w:szCs w:val="24"/>
              </w:rPr>
              <w:t>prawnej podczas interwencji</w:t>
            </w:r>
            <w:r>
              <w:rPr>
                <w:rFonts w:ascii="Times New Roman" w:hAnsi="Times New Roman"/>
                <w:sz w:val="24"/>
                <w:szCs w:val="24"/>
              </w:rPr>
              <w:t xml:space="preserve"> </w:t>
            </w:r>
            <w:r>
              <w:rPr>
                <w:rFonts w:ascii="Times New Roman" w:hAnsi="Times New Roman"/>
                <w:sz w:val="24"/>
                <w:szCs w:val="24"/>
              </w:rPr>
              <w:br/>
            </w:r>
          </w:p>
          <w:p w14:paraId="2322C0B5" w14:textId="33CF3980" w:rsidR="00921C92" w:rsidRPr="00800AE8" w:rsidRDefault="00921C92" w:rsidP="00C7222B">
            <w:pPr>
              <w:autoSpaceDE w:val="0"/>
              <w:autoSpaceDN w:val="0"/>
              <w:adjustRightInd w:val="0"/>
              <w:jc w:val="both"/>
              <w:rPr>
                <w:rFonts w:ascii="Times New Roman" w:hAnsi="Times New Roman"/>
                <w:sz w:val="24"/>
                <w:szCs w:val="24"/>
              </w:rPr>
            </w:pPr>
            <w:r w:rsidRPr="00800AE8">
              <w:rPr>
                <w:rFonts w:ascii="Times New Roman" w:hAnsi="Times New Roman"/>
                <w:sz w:val="24"/>
                <w:szCs w:val="24"/>
              </w:rPr>
              <w:t>- liczba interwencji w związku</w:t>
            </w:r>
            <w:r>
              <w:rPr>
                <w:rFonts w:ascii="Times New Roman" w:hAnsi="Times New Roman"/>
                <w:sz w:val="24"/>
                <w:szCs w:val="24"/>
              </w:rPr>
              <w:br/>
            </w:r>
            <w:r w:rsidRPr="00800AE8">
              <w:rPr>
                <w:rFonts w:ascii="Times New Roman" w:hAnsi="Times New Roman"/>
                <w:sz w:val="24"/>
                <w:szCs w:val="24"/>
              </w:rPr>
              <w:t xml:space="preserve">z przemocą w rodzinie </w:t>
            </w:r>
          </w:p>
          <w:p w14:paraId="60582B0F" w14:textId="77777777" w:rsidR="00921C92" w:rsidRPr="00800AE8" w:rsidRDefault="00921C92" w:rsidP="00C7222B">
            <w:pPr>
              <w:autoSpaceDE w:val="0"/>
              <w:autoSpaceDN w:val="0"/>
              <w:adjustRightInd w:val="0"/>
              <w:jc w:val="both"/>
              <w:rPr>
                <w:rFonts w:ascii="Times New Roman" w:hAnsi="Times New Roman"/>
                <w:sz w:val="24"/>
                <w:szCs w:val="24"/>
              </w:rPr>
            </w:pPr>
            <w:r w:rsidRPr="00800AE8">
              <w:rPr>
                <w:rFonts w:ascii="Times New Roman" w:hAnsi="Times New Roman"/>
                <w:sz w:val="24"/>
                <w:szCs w:val="24"/>
              </w:rPr>
              <w:t xml:space="preserve">- liczba odizolowanych sprawców przemocy </w:t>
            </w:r>
          </w:p>
          <w:p w14:paraId="03DA6BAA" w14:textId="65591058" w:rsidR="00921C92" w:rsidRPr="00800AE8" w:rsidRDefault="00921C92" w:rsidP="00C7222B">
            <w:pPr>
              <w:autoSpaceDE w:val="0"/>
              <w:autoSpaceDN w:val="0"/>
              <w:adjustRightInd w:val="0"/>
              <w:jc w:val="both"/>
              <w:rPr>
                <w:rFonts w:ascii="Times New Roman" w:hAnsi="Times New Roman"/>
                <w:sz w:val="24"/>
                <w:szCs w:val="24"/>
              </w:rPr>
            </w:pPr>
            <w:r w:rsidRPr="00800AE8">
              <w:rPr>
                <w:rFonts w:ascii="Times New Roman" w:hAnsi="Times New Roman"/>
                <w:sz w:val="24"/>
                <w:szCs w:val="24"/>
              </w:rPr>
              <w:t>- liczba osób, którym udzielono informacji na temat programów</w:t>
            </w:r>
            <w:r>
              <w:rPr>
                <w:rFonts w:ascii="Times New Roman" w:hAnsi="Times New Roman"/>
                <w:sz w:val="24"/>
                <w:szCs w:val="24"/>
              </w:rPr>
              <w:br/>
            </w:r>
            <w:proofErr w:type="spellStart"/>
            <w:r>
              <w:rPr>
                <w:rFonts w:ascii="Times New Roman" w:hAnsi="Times New Roman"/>
                <w:sz w:val="24"/>
                <w:szCs w:val="24"/>
              </w:rPr>
              <w:t>k</w:t>
            </w:r>
            <w:r w:rsidRPr="00800AE8">
              <w:rPr>
                <w:rFonts w:ascii="Times New Roman" w:hAnsi="Times New Roman"/>
                <w:sz w:val="24"/>
                <w:szCs w:val="24"/>
              </w:rPr>
              <w:t>orekcyjno</w:t>
            </w:r>
            <w:proofErr w:type="spellEnd"/>
            <w:r w:rsidRPr="00800AE8">
              <w:rPr>
                <w:rFonts w:ascii="Times New Roman" w:hAnsi="Times New Roman"/>
                <w:sz w:val="24"/>
                <w:szCs w:val="24"/>
              </w:rPr>
              <w:t xml:space="preserve"> edukacyjnych/liczba</w:t>
            </w:r>
            <w:r>
              <w:rPr>
                <w:rFonts w:ascii="Times New Roman" w:hAnsi="Times New Roman"/>
                <w:sz w:val="24"/>
                <w:szCs w:val="24"/>
              </w:rPr>
              <w:t xml:space="preserve"> </w:t>
            </w:r>
            <w:r w:rsidRPr="00800AE8">
              <w:rPr>
                <w:rFonts w:ascii="Times New Roman" w:hAnsi="Times New Roman"/>
                <w:sz w:val="24"/>
                <w:szCs w:val="24"/>
              </w:rPr>
              <w:t>osób uczestniczących w programie</w:t>
            </w:r>
            <w:r>
              <w:rPr>
                <w:rFonts w:ascii="Times New Roman" w:hAnsi="Times New Roman"/>
                <w:sz w:val="24"/>
                <w:szCs w:val="24"/>
              </w:rPr>
              <w:br/>
            </w:r>
            <w:proofErr w:type="spellStart"/>
            <w:r w:rsidR="00EC097A">
              <w:rPr>
                <w:rFonts w:ascii="Times New Roman" w:hAnsi="Times New Roman"/>
                <w:sz w:val="24"/>
                <w:szCs w:val="24"/>
              </w:rPr>
              <w:t>korekcyjno</w:t>
            </w:r>
            <w:proofErr w:type="spellEnd"/>
            <w:r w:rsidR="00EC097A">
              <w:rPr>
                <w:rFonts w:ascii="Times New Roman" w:hAnsi="Times New Roman"/>
                <w:sz w:val="24"/>
                <w:szCs w:val="24"/>
              </w:rPr>
              <w:t xml:space="preserve"> edukacyjnym</w:t>
            </w:r>
          </w:p>
          <w:p w14:paraId="6D610E41" w14:textId="77777777" w:rsidR="00921C92" w:rsidRPr="00800AE8" w:rsidRDefault="00921C92" w:rsidP="00C7222B">
            <w:pPr>
              <w:autoSpaceDE w:val="0"/>
              <w:autoSpaceDN w:val="0"/>
              <w:adjustRightInd w:val="0"/>
              <w:jc w:val="both"/>
              <w:rPr>
                <w:rFonts w:ascii="Times New Roman" w:hAnsi="Times New Roman"/>
                <w:sz w:val="24"/>
                <w:szCs w:val="24"/>
              </w:rPr>
            </w:pPr>
            <w:r w:rsidRPr="00800AE8">
              <w:rPr>
                <w:rFonts w:ascii="Times New Roman" w:hAnsi="Times New Roman"/>
                <w:sz w:val="24"/>
                <w:szCs w:val="24"/>
              </w:rPr>
              <w:t>- liczba przeprowadzonych rozmów</w:t>
            </w:r>
            <w:r w:rsidRPr="00800AE8">
              <w:rPr>
                <w:rFonts w:ascii="Times New Roman" w:hAnsi="Times New Roman"/>
                <w:sz w:val="24"/>
                <w:szCs w:val="24"/>
              </w:rPr>
              <w:br/>
              <w:t xml:space="preserve"> z osobami nadużywającymi alkohol, stosującymi przemoc </w:t>
            </w:r>
          </w:p>
          <w:p w14:paraId="0924AE1F" w14:textId="65C302A3" w:rsidR="00921C92" w:rsidRPr="00800AE8" w:rsidRDefault="00921C92" w:rsidP="004B2554">
            <w:pPr>
              <w:autoSpaceDE w:val="0"/>
              <w:autoSpaceDN w:val="0"/>
              <w:adjustRightInd w:val="0"/>
              <w:jc w:val="both"/>
              <w:rPr>
                <w:rFonts w:ascii="Times New Roman" w:hAnsi="Times New Roman"/>
                <w:sz w:val="24"/>
                <w:szCs w:val="24"/>
              </w:rPr>
            </w:pPr>
            <w:r w:rsidRPr="00800AE8">
              <w:rPr>
                <w:rFonts w:ascii="Times New Roman" w:hAnsi="Times New Roman"/>
                <w:sz w:val="24"/>
                <w:szCs w:val="24"/>
              </w:rPr>
              <w:t>- liczba sprawców przemocy</w:t>
            </w:r>
            <w:r>
              <w:rPr>
                <w:rFonts w:ascii="Times New Roman" w:hAnsi="Times New Roman"/>
                <w:sz w:val="24"/>
                <w:szCs w:val="24"/>
              </w:rPr>
              <w:br/>
            </w:r>
            <w:r w:rsidRPr="00800AE8">
              <w:rPr>
                <w:rFonts w:ascii="Times New Roman" w:hAnsi="Times New Roman"/>
                <w:sz w:val="24"/>
                <w:szCs w:val="24"/>
              </w:rPr>
              <w:t>zatrzymanych do wytrzeźwienia</w:t>
            </w:r>
            <w:r>
              <w:rPr>
                <w:rFonts w:ascii="Times New Roman" w:hAnsi="Times New Roman"/>
                <w:sz w:val="24"/>
                <w:szCs w:val="24"/>
              </w:rPr>
              <w:t xml:space="preserve"> </w:t>
            </w:r>
          </w:p>
        </w:tc>
        <w:tc>
          <w:tcPr>
            <w:tcW w:w="1729" w:type="dxa"/>
          </w:tcPr>
          <w:p w14:paraId="5F389089" w14:textId="77777777" w:rsidR="00921C92" w:rsidRDefault="00921C92" w:rsidP="00C7222B">
            <w:pPr>
              <w:jc w:val="center"/>
              <w:rPr>
                <w:rFonts w:ascii="Times New Roman" w:hAnsi="Times New Roman"/>
                <w:sz w:val="24"/>
                <w:szCs w:val="24"/>
              </w:rPr>
            </w:pPr>
          </w:p>
          <w:p w14:paraId="180DB73B" w14:textId="77777777" w:rsidR="00921C92" w:rsidRDefault="00921C92" w:rsidP="00C7222B">
            <w:pPr>
              <w:jc w:val="center"/>
              <w:rPr>
                <w:rFonts w:ascii="Times New Roman" w:hAnsi="Times New Roman"/>
                <w:sz w:val="24"/>
                <w:szCs w:val="24"/>
              </w:rPr>
            </w:pPr>
            <w:r>
              <w:rPr>
                <w:rFonts w:ascii="Times New Roman" w:hAnsi="Times New Roman"/>
                <w:sz w:val="24"/>
                <w:szCs w:val="24"/>
              </w:rPr>
              <w:t>601</w:t>
            </w:r>
          </w:p>
          <w:p w14:paraId="613B15A4" w14:textId="77777777" w:rsidR="00921C92" w:rsidRDefault="00921C92" w:rsidP="00C7222B">
            <w:pPr>
              <w:jc w:val="center"/>
              <w:rPr>
                <w:rFonts w:ascii="Times New Roman" w:hAnsi="Times New Roman"/>
                <w:sz w:val="24"/>
                <w:szCs w:val="24"/>
              </w:rPr>
            </w:pPr>
          </w:p>
          <w:p w14:paraId="2C2312DB" w14:textId="77777777" w:rsidR="00921C92" w:rsidRDefault="00921C92" w:rsidP="00C7222B">
            <w:pPr>
              <w:jc w:val="center"/>
              <w:rPr>
                <w:rFonts w:ascii="Times New Roman" w:hAnsi="Times New Roman"/>
                <w:sz w:val="24"/>
                <w:szCs w:val="24"/>
              </w:rPr>
            </w:pPr>
          </w:p>
          <w:p w14:paraId="58972BBB" w14:textId="77777777" w:rsidR="00921C92" w:rsidRDefault="00921C92" w:rsidP="00C7222B">
            <w:pPr>
              <w:jc w:val="center"/>
              <w:rPr>
                <w:rFonts w:ascii="Times New Roman" w:hAnsi="Times New Roman"/>
                <w:sz w:val="24"/>
                <w:szCs w:val="24"/>
              </w:rPr>
            </w:pPr>
            <w:r>
              <w:rPr>
                <w:rFonts w:ascii="Times New Roman" w:hAnsi="Times New Roman"/>
                <w:sz w:val="24"/>
                <w:szCs w:val="24"/>
              </w:rPr>
              <w:t>0</w:t>
            </w:r>
          </w:p>
          <w:p w14:paraId="4A986C10" w14:textId="77777777" w:rsidR="00921C92" w:rsidRDefault="00921C92" w:rsidP="00C7222B">
            <w:pPr>
              <w:jc w:val="center"/>
              <w:rPr>
                <w:rFonts w:ascii="Times New Roman" w:hAnsi="Times New Roman"/>
                <w:sz w:val="24"/>
                <w:szCs w:val="24"/>
              </w:rPr>
            </w:pPr>
          </w:p>
          <w:p w14:paraId="3A7C3079" w14:textId="76BD8404" w:rsidR="00EC097A" w:rsidRDefault="00EC097A" w:rsidP="00EC097A">
            <w:pPr>
              <w:jc w:val="center"/>
              <w:rPr>
                <w:rFonts w:ascii="Times New Roman" w:hAnsi="Times New Roman"/>
                <w:sz w:val="24"/>
                <w:szCs w:val="24"/>
              </w:rPr>
            </w:pPr>
            <w:r>
              <w:rPr>
                <w:rFonts w:ascii="Times New Roman" w:hAnsi="Times New Roman"/>
                <w:sz w:val="24"/>
                <w:szCs w:val="24"/>
              </w:rPr>
              <w:t>1</w:t>
            </w:r>
          </w:p>
          <w:p w14:paraId="7AF71173" w14:textId="77777777" w:rsidR="00431E54" w:rsidRDefault="00431E54" w:rsidP="00EC097A">
            <w:pPr>
              <w:jc w:val="center"/>
              <w:rPr>
                <w:rFonts w:ascii="Times New Roman" w:hAnsi="Times New Roman"/>
                <w:sz w:val="24"/>
                <w:szCs w:val="24"/>
              </w:rPr>
            </w:pPr>
          </w:p>
          <w:p w14:paraId="73655545" w14:textId="77777777" w:rsidR="00431E54" w:rsidRDefault="00431E54" w:rsidP="00EC097A">
            <w:pPr>
              <w:jc w:val="center"/>
              <w:rPr>
                <w:rFonts w:ascii="Times New Roman" w:hAnsi="Times New Roman"/>
                <w:sz w:val="24"/>
                <w:szCs w:val="24"/>
              </w:rPr>
            </w:pPr>
          </w:p>
          <w:p w14:paraId="2FDDBBD7" w14:textId="118538DF" w:rsidR="00EC097A" w:rsidRDefault="00EC097A" w:rsidP="00431E54">
            <w:pPr>
              <w:jc w:val="center"/>
              <w:rPr>
                <w:rFonts w:ascii="Times New Roman" w:hAnsi="Times New Roman"/>
                <w:sz w:val="24"/>
                <w:szCs w:val="24"/>
              </w:rPr>
            </w:pPr>
            <w:r>
              <w:rPr>
                <w:rFonts w:ascii="Times New Roman" w:hAnsi="Times New Roman"/>
                <w:sz w:val="24"/>
                <w:szCs w:val="24"/>
              </w:rPr>
              <w:t>133</w:t>
            </w:r>
          </w:p>
          <w:p w14:paraId="3EE37FC7" w14:textId="77777777" w:rsidR="00431E54" w:rsidRDefault="00431E54" w:rsidP="00431E54">
            <w:pPr>
              <w:jc w:val="center"/>
              <w:rPr>
                <w:rFonts w:ascii="Times New Roman" w:hAnsi="Times New Roman"/>
                <w:sz w:val="24"/>
                <w:szCs w:val="24"/>
              </w:rPr>
            </w:pPr>
          </w:p>
          <w:p w14:paraId="12BA327A" w14:textId="687C06DD" w:rsidR="00EC097A" w:rsidRDefault="00EC097A" w:rsidP="00EC097A">
            <w:pPr>
              <w:jc w:val="center"/>
              <w:rPr>
                <w:rFonts w:ascii="Times New Roman" w:hAnsi="Times New Roman"/>
                <w:sz w:val="24"/>
                <w:szCs w:val="24"/>
              </w:rPr>
            </w:pPr>
            <w:r>
              <w:rPr>
                <w:rFonts w:ascii="Times New Roman" w:hAnsi="Times New Roman"/>
                <w:sz w:val="24"/>
                <w:szCs w:val="24"/>
              </w:rPr>
              <w:t>27</w:t>
            </w:r>
          </w:p>
          <w:p w14:paraId="79202B5E" w14:textId="77777777" w:rsidR="00EC097A" w:rsidRDefault="00EC097A" w:rsidP="00EC097A">
            <w:pPr>
              <w:jc w:val="center"/>
              <w:rPr>
                <w:rFonts w:ascii="Times New Roman" w:hAnsi="Times New Roman"/>
                <w:sz w:val="24"/>
                <w:szCs w:val="24"/>
              </w:rPr>
            </w:pPr>
          </w:p>
          <w:p w14:paraId="68C856F2" w14:textId="77777777" w:rsidR="00921C92" w:rsidRDefault="00921C92" w:rsidP="00C7222B">
            <w:pPr>
              <w:jc w:val="center"/>
              <w:rPr>
                <w:rFonts w:ascii="Times New Roman" w:hAnsi="Times New Roman"/>
                <w:sz w:val="24"/>
                <w:szCs w:val="24"/>
              </w:rPr>
            </w:pPr>
            <w:r>
              <w:rPr>
                <w:rFonts w:ascii="Times New Roman" w:hAnsi="Times New Roman"/>
                <w:sz w:val="24"/>
                <w:szCs w:val="24"/>
              </w:rPr>
              <w:t>26</w:t>
            </w:r>
          </w:p>
          <w:p w14:paraId="53C50AAA" w14:textId="77777777" w:rsidR="004B2554" w:rsidRDefault="004B2554" w:rsidP="00EC097A">
            <w:pPr>
              <w:rPr>
                <w:rFonts w:ascii="Times New Roman" w:hAnsi="Times New Roman"/>
                <w:sz w:val="24"/>
                <w:szCs w:val="24"/>
              </w:rPr>
            </w:pPr>
          </w:p>
          <w:p w14:paraId="38A9DB0C" w14:textId="77777777" w:rsidR="00431E54" w:rsidRDefault="00431E54" w:rsidP="00EC097A">
            <w:pPr>
              <w:rPr>
                <w:rFonts w:ascii="Times New Roman" w:hAnsi="Times New Roman"/>
                <w:sz w:val="24"/>
                <w:szCs w:val="24"/>
              </w:rPr>
            </w:pPr>
          </w:p>
          <w:p w14:paraId="026996E0" w14:textId="67452875" w:rsidR="00921C92" w:rsidRDefault="00431E54" w:rsidP="00431E54">
            <w:pPr>
              <w:jc w:val="center"/>
              <w:rPr>
                <w:rFonts w:ascii="Times New Roman" w:hAnsi="Times New Roman"/>
                <w:sz w:val="24"/>
                <w:szCs w:val="24"/>
              </w:rPr>
            </w:pPr>
            <w:r>
              <w:rPr>
                <w:rFonts w:ascii="Times New Roman" w:hAnsi="Times New Roman"/>
                <w:sz w:val="24"/>
                <w:szCs w:val="24"/>
              </w:rPr>
              <w:t>18</w:t>
            </w:r>
          </w:p>
          <w:p w14:paraId="24D4E86C" w14:textId="77777777" w:rsidR="00EC097A" w:rsidRDefault="00EC097A" w:rsidP="00C7222B">
            <w:pPr>
              <w:jc w:val="center"/>
              <w:rPr>
                <w:rFonts w:ascii="Times New Roman" w:hAnsi="Times New Roman"/>
                <w:sz w:val="24"/>
                <w:szCs w:val="24"/>
              </w:rPr>
            </w:pPr>
          </w:p>
          <w:p w14:paraId="2F38A21D" w14:textId="27CDB73D" w:rsidR="003D00BE" w:rsidRPr="00800AE8" w:rsidRDefault="003D00BE" w:rsidP="00C7222B">
            <w:pPr>
              <w:jc w:val="center"/>
              <w:rPr>
                <w:rFonts w:ascii="Times New Roman" w:hAnsi="Times New Roman"/>
                <w:sz w:val="24"/>
                <w:szCs w:val="24"/>
              </w:rPr>
            </w:pPr>
            <w:r>
              <w:rPr>
                <w:rFonts w:ascii="Times New Roman" w:hAnsi="Times New Roman"/>
                <w:sz w:val="24"/>
                <w:szCs w:val="24"/>
              </w:rPr>
              <w:t>27</w:t>
            </w:r>
          </w:p>
        </w:tc>
      </w:tr>
      <w:tr w:rsidR="004B2554" w14:paraId="440CA440" w14:textId="77777777" w:rsidTr="003D00BE">
        <w:tc>
          <w:tcPr>
            <w:tcW w:w="3231" w:type="dxa"/>
          </w:tcPr>
          <w:p w14:paraId="057D8C3E" w14:textId="3CA4E4E3" w:rsidR="004B2554" w:rsidRPr="00800AE8" w:rsidRDefault="004B2554" w:rsidP="00921C92">
            <w:pPr>
              <w:pStyle w:val="Akapitzlist"/>
              <w:numPr>
                <w:ilvl w:val="0"/>
                <w:numId w:val="54"/>
              </w:numPr>
              <w:spacing w:after="0" w:line="240" w:lineRule="auto"/>
              <w:rPr>
                <w:rFonts w:ascii="Times New Roman" w:hAnsi="Times New Roman"/>
                <w:sz w:val="24"/>
                <w:szCs w:val="24"/>
              </w:rPr>
            </w:pPr>
            <w:r w:rsidRPr="00800AE8">
              <w:rPr>
                <w:rFonts w:ascii="Times New Roman" w:hAnsi="Times New Roman"/>
                <w:sz w:val="24"/>
                <w:szCs w:val="24"/>
              </w:rPr>
              <w:t xml:space="preserve">Podnoszenie poziomu świadomości i wrażliwości społecznej wobec przemocy w </w:t>
            </w:r>
            <w:proofErr w:type="spellStart"/>
            <w:r w:rsidRPr="00800AE8">
              <w:rPr>
                <w:rFonts w:ascii="Times New Roman" w:hAnsi="Times New Roman"/>
                <w:sz w:val="24"/>
                <w:szCs w:val="24"/>
              </w:rPr>
              <w:t>rodzini</w:t>
            </w:r>
            <w:r>
              <w:rPr>
                <w:rFonts w:ascii="Times New Roman" w:hAnsi="Times New Roman"/>
                <w:sz w:val="24"/>
                <w:szCs w:val="24"/>
              </w:rPr>
              <w:t>E</w:t>
            </w:r>
            <w:proofErr w:type="spellEnd"/>
          </w:p>
        </w:tc>
        <w:tc>
          <w:tcPr>
            <w:tcW w:w="3828" w:type="dxa"/>
          </w:tcPr>
          <w:p w14:paraId="26146F2A" w14:textId="44D4DD61" w:rsidR="004B2554" w:rsidRPr="00800AE8" w:rsidRDefault="004B2554" w:rsidP="004B2554">
            <w:pPr>
              <w:rPr>
                <w:rFonts w:ascii="Times New Roman" w:hAnsi="Times New Roman"/>
                <w:sz w:val="24"/>
                <w:szCs w:val="24"/>
              </w:rPr>
            </w:pPr>
            <w:r w:rsidRPr="00800AE8">
              <w:rPr>
                <w:rFonts w:ascii="Times New Roman" w:hAnsi="Times New Roman"/>
                <w:sz w:val="24"/>
                <w:szCs w:val="24"/>
              </w:rPr>
              <w:t xml:space="preserve">- liczba osób </w:t>
            </w:r>
            <w:proofErr w:type="gramStart"/>
            <w:r w:rsidRPr="00800AE8">
              <w:rPr>
                <w:rFonts w:ascii="Times New Roman" w:hAnsi="Times New Roman"/>
                <w:sz w:val="24"/>
                <w:szCs w:val="24"/>
              </w:rPr>
              <w:t>uczestniczących                 w</w:t>
            </w:r>
            <w:proofErr w:type="gramEnd"/>
            <w:r w:rsidRPr="00800AE8">
              <w:rPr>
                <w:rFonts w:ascii="Times New Roman" w:hAnsi="Times New Roman"/>
                <w:sz w:val="24"/>
                <w:szCs w:val="24"/>
              </w:rPr>
              <w:t xml:space="preserve"> zajęciach informacyjno- edukacyjnych z zakresu przemocy </w:t>
            </w:r>
          </w:p>
          <w:p w14:paraId="78F97758" w14:textId="77777777" w:rsidR="004B2554" w:rsidRPr="00800AE8" w:rsidRDefault="004B2554" w:rsidP="004B2554">
            <w:pPr>
              <w:rPr>
                <w:rFonts w:ascii="Times New Roman" w:hAnsi="Times New Roman"/>
                <w:sz w:val="24"/>
                <w:szCs w:val="24"/>
              </w:rPr>
            </w:pPr>
            <w:r w:rsidRPr="00800AE8">
              <w:rPr>
                <w:rFonts w:ascii="Times New Roman" w:hAnsi="Times New Roman"/>
                <w:sz w:val="24"/>
                <w:szCs w:val="24"/>
              </w:rPr>
              <w:t xml:space="preserve">- liczba dzieci i młodzieży </w:t>
            </w:r>
            <w:proofErr w:type="gramStart"/>
            <w:r w:rsidRPr="00800AE8">
              <w:rPr>
                <w:rFonts w:ascii="Times New Roman" w:hAnsi="Times New Roman"/>
                <w:sz w:val="24"/>
                <w:szCs w:val="24"/>
              </w:rPr>
              <w:t>uczestniczących  w</w:t>
            </w:r>
            <w:proofErr w:type="gramEnd"/>
            <w:r w:rsidRPr="00800AE8">
              <w:rPr>
                <w:rFonts w:ascii="Times New Roman" w:hAnsi="Times New Roman"/>
                <w:sz w:val="24"/>
                <w:szCs w:val="24"/>
              </w:rPr>
              <w:t xml:space="preserve"> zajęciach informacyjno -edukacyjnych </w:t>
            </w:r>
            <w:r w:rsidRPr="00800AE8">
              <w:rPr>
                <w:rFonts w:ascii="Times New Roman" w:hAnsi="Times New Roman"/>
                <w:sz w:val="24"/>
                <w:szCs w:val="24"/>
              </w:rPr>
              <w:br/>
              <w:t xml:space="preserve">z zakresu przemocy </w:t>
            </w:r>
          </w:p>
          <w:p w14:paraId="15646A0D" w14:textId="77777777" w:rsidR="004B2554" w:rsidRPr="00800AE8" w:rsidRDefault="004B2554" w:rsidP="004B2554">
            <w:pPr>
              <w:rPr>
                <w:rFonts w:ascii="Times New Roman" w:hAnsi="Times New Roman"/>
                <w:sz w:val="24"/>
                <w:szCs w:val="24"/>
              </w:rPr>
            </w:pPr>
            <w:r w:rsidRPr="00800AE8">
              <w:rPr>
                <w:rFonts w:ascii="Times New Roman" w:hAnsi="Times New Roman"/>
                <w:sz w:val="24"/>
                <w:szCs w:val="24"/>
              </w:rPr>
              <w:t xml:space="preserve">-liczba osób </w:t>
            </w:r>
            <w:proofErr w:type="gramStart"/>
            <w:r w:rsidRPr="00800AE8">
              <w:rPr>
                <w:rFonts w:ascii="Times New Roman" w:hAnsi="Times New Roman"/>
                <w:sz w:val="24"/>
                <w:szCs w:val="24"/>
              </w:rPr>
              <w:t>uczestnicząca               w</w:t>
            </w:r>
            <w:proofErr w:type="gramEnd"/>
            <w:r w:rsidRPr="00800AE8">
              <w:rPr>
                <w:rFonts w:ascii="Times New Roman" w:hAnsi="Times New Roman"/>
                <w:sz w:val="24"/>
                <w:szCs w:val="24"/>
              </w:rPr>
              <w:t xml:space="preserve"> programach edukacyjnych                       z zakresu przemocy </w:t>
            </w:r>
          </w:p>
          <w:p w14:paraId="48452A99" w14:textId="77777777" w:rsidR="004B2554" w:rsidRPr="00800AE8" w:rsidRDefault="004B2554" w:rsidP="004B2554">
            <w:pPr>
              <w:rPr>
                <w:rFonts w:ascii="Times New Roman" w:hAnsi="Times New Roman"/>
                <w:sz w:val="24"/>
                <w:szCs w:val="24"/>
              </w:rPr>
            </w:pPr>
            <w:r w:rsidRPr="00800AE8">
              <w:rPr>
                <w:rFonts w:ascii="Times New Roman" w:hAnsi="Times New Roman"/>
                <w:sz w:val="24"/>
                <w:szCs w:val="24"/>
              </w:rPr>
              <w:t xml:space="preserve">-liczba osób </w:t>
            </w:r>
            <w:proofErr w:type="gramStart"/>
            <w:r w:rsidRPr="00800AE8">
              <w:rPr>
                <w:rFonts w:ascii="Times New Roman" w:hAnsi="Times New Roman"/>
                <w:sz w:val="24"/>
                <w:szCs w:val="24"/>
              </w:rPr>
              <w:t>uczestnicząca               w</w:t>
            </w:r>
            <w:proofErr w:type="gramEnd"/>
            <w:r w:rsidRPr="00800AE8">
              <w:rPr>
                <w:rFonts w:ascii="Times New Roman" w:hAnsi="Times New Roman"/>
                <w:sz w:val="24"/>
                <w:szCs w:val="24"/>
              </w:rPr>
              <w:t xml:space="preserve"> programach edukacyjnych                       i wspierających dot. zapobiegania przemocy </w:t>
            </w:r>
          </w:p>
          <w:p w14:paraId="207FFA10" w14:textId="77777777" w:rsidR="004B2554" w:rsidRPr="00800AE8" w:rsidRDefault="004B2554" w:rsidP="004B2554">
            <w:pPr>
              <w:rPr>
                <w:rFonts w:ascii="Times New Roman" w:hAnsi="Times New Roman"/>
                <w:sz w:val="24"/>
                <w:szCs w:val="24"/>
              </w:rPr>
            </w:pPr>
            <w:r w:rsidRPr="00800AE8">
              <w:rPr>
                <w:rFonts w:ascii="Times New Roman" w:hAnsi="Times New Roman"/>
                <w:sz w:val="24"/>
                <w:szCs w:val="24"/>
              </w:rPr>
              <w:t xml:space="preserve">- liczba </w:t>
            </w:r>
            <w:proofErr w:type="gramStart"/>
            <w:r w:rsidRPr="00800AE8">
              <w:rPr>
                <w:rFonts w:ascii="Times New Roman" w:hAnsi="Times New Roman"/>
                <w:sz w:val="24"/>
                <w:szCs w:val="24"/>
              </w:rPr>
              <w:t>inicjatyw  w</w:t>
            </w:r>
            <w:proofErr w:type="gramEnd"/>
            <w:r w:rsidRPr="00800AE8">
              <w:rPr>
                <w:rFonts w:ascii="Times New Roman" w:hAnsi="Times New Roman"/>
                <w:sz w:val="24"/>
                <w:szCs w:val="24"/>
              </w:rPr>
              <w:t xml:space="preserve"> zakresie podnoszenia poziomu świadomości   i wrażliwości społecznej wobec przemocy w rodzinie</w:t>
            </w:r>
          </w:p>
          <w:p w14:paraId="68A9006A" w14:textId="77777777" w:rsidR="004B2554" w:rsidRPr="00800AE8" w:rsidRDefault="004B2554" w:rsidP="004B2554">
            <w:pPr>
              <w:rPr>
                <w:rFonts w:ascii="Times New Roman" w:hAnsi="Times New Roman"/>
                <w:sz w:val="24"/>
                <w:szCs w:val="24"/>
              </w:rPr>
            </w:pPr>
            <w:r w:rsidRPr="00800AE8">
              <w:rPr>
                <w:rFonts w:ascii="Times New Roman" w:hAnsi="Times New Roman"/>
                <w:sz w:val="24"/>
                <w:szCs w:val="24"/>
              </w:rPr>
              <w:t xml:space="preserve">- liczba zorganizowanych debat, konferencji dot. przemocy </w:t>
            </w:r>
          </w:p>
          <w:p w14:paraId="3C79DBCC" w14:textId="2FF19125" w:rsidR="004B2554" w:rsidRPr="00800AE8" w:rsidRDefault="004B2554" w:rsidP="004B2554">
            <w:pPr>
              <w:rPr>
                <w:rFonts w:ascii="Times New Roman" w:hAnsi="Times New Roman"/>
                <w:sz w:val="24"/>
                <w:szCs w:val="24"/>
              </w:rPr>
            </w:pPr>
            <w:r w:rsidRPr="00800AE8">
              <w:rPr>
                <w:rFonts w:ascii="Times New Roman" w:hAnsi="Times New Roman"/>
                <w:sz w:val="24"/>
                <w:szCs w:val="24"/>
              </w:rPr>
              <w:t xml:space="preserve">-liczba ulotek oraz innych materiałów na temat przemocy        </w:t>
            </w:r>
          </w:p>
        </w:tc>
        <w:tc>
          <w:tcPr>
            <w:tcW w:w="1729" w:type="dxa"/>
          </w:tcPr>
          <w:p w14:paraId="670B5C9B" w14:textId="77777777" w:rsidR="004B2554" w:rsidRPr="00800AE8" w:rsidRDefault="004B2554" w:rsidP="004B2554">
            <w:pPr>
              <w:jc w:val="center"/>
              <w:rPr>
                <w:rFonts w:ascii="Times New Roman" w:hAnsi="Times New Roman"/>
                <w:sz w:val="24"/>
                <w:szCs w:val="24"/>
              </w:rPr>
            </w:pPr>
            <w:r>
              <w:rPr>
                <w:rFonts w:ascii="Times New Roman" w:hAnsi="Times New Roman"/>
                <w:sz w:val="24"/>
                <w:szCs w:val="24"/>
              </w:rPr>
              <w:t>122</w:t>
            </w:r>
          </w:p>
          <w:p w14:paraId="42FCAC75" w14:textId="77777777" w:rsidR="004B2554" w:rsidRPr="00800AE8" w:rsidRDefault="004B2554" w:rsidP="004B2554">
            <w:pPr>
              <w:jc w:val="center"/>
              <w:rPr>
                <w:rFonts w:ascii="Times New Roman" w:hAnsi="Times New Roman"/>
                <w:sz w:val="24"/>
                <w:szCs w:val="24"/>
              </w:rPr>
            </w:pPr>
          </w:p>
          <w:p w14:paraId="632E0D2F" w14:textId="77777777" w:rsidR="00431E54" w:rsidRDefault="00431E54" w:rsidP="004B2554">
            <w:pPr>
              <w:jc w:val="center"/>
              <w:rPr>
                <w:rFonts w:ascii="Times New Roman" w:hAnsi="Times New Roman"/>
                <w:sz w:val="24"/>
                <w:szCs w:val="24"/>
              </w:rPr>
            </w:pPr>
          </w:p>
          <w:p w14:paraId="7270D93F" w14:textId="77777777" w:rsidR="004B2554" w:rsidRPr="00800AE8" w:rsidRDefault="004B2554" w:rsidP="004B2554">
            <w:pPr>
              <w:jc w:val="center"/>
              <w:rPr>
                <w:rFonts w:ascii="Times New Roman" w:hAnsi="Times New Roman"/>
                <w:sz w:val="24"/>
                <w:szCs w:val="24"/>
              </w:rPr>
            </w:pPr>
            <w:r>
              <w:rPr>
                <w:rFonts w:ascii="Times New Roman" w:hAnsi="Times New Roman"/>
                <w:sz w:val="24"/>
                <w:szCs w:val="24"/>
              </w:rPr>
              <w:t>400</w:t>
            </w:r>
          </w:p>
          <w:p w14:paraId="6E4B306F" w14:textId="77777777" w:rsidR="004B2554" w:rsidRPr="00800AE8" w:rsidRDefault="004B2554" w:rsidP="004B2554">
            <w:pPr>
              <w:jc w:val="center"/>
              <w:rPr>
                <w:rFonts w:ascii="Times New Roman" w:hAnsi="Times New Roman"/>
                <w:sz w:val="24"/>
                <w:szCs w:val="24"/>
              </w:rPr>
            </w:pPr>
          </w:p>
          <w:p w14:paraId="558DF78D" w14:textId="77777777" w:rsidR="004B2554" w:rsidRDefault="004B2554" w:rsidP="004B2554">
            <w:pPr>
              <w:jc w:val="center"/>
              <w:rPr>
                <w:rFonts w:ascii="Times New Roman" w:hAnsi="Times New Roman"/>
                <w:sz w:val="24"/>
                <w:szCs w:val="24"/>
              </w:rPr>
            </w:pPr>
          </w:p>
          <w:p w14:paraId="425EC559" w14:textId="77777777" w:rsidR="004B2554" w:rsidRPr="00800AE8" w:rsidRDefault="004B2554" w:rsidP="004B2554">
            <w:pPr>
              <w:jc w:val="center"/>
              <w:rPr>
                <w:rFonts w:ascii="Times New Roman" w:hAnsi="Times New Roman"/>
                <w:sz w:val="24"/>
                <w:szCs w:val="24"/>
              </w:rPr>
            </w:pPr>
            <w:r>
              <w:rPr>
                <w:rFonts w:ascii="Times New Roman" w:hAnsi="Times New Roman"/>
                <w:sz w:val="24"/>
                <w:szCs w:val="24"/>
              </w:rPr>
              <w:t>92</w:t>
            </w:r>
          </w:p>
          <w:p w14:paraId="2F6AE81C" w14:textId="77777777" w:rsidR="00F219DD" w:rsidRPr="00800AE8" w:rsidRDefault="00F219DD" w:rsidP="004B2554">
            <w:pPr>
              <w:rPr>
                <w:rFonts w:ascii="Times New Roman" w:hAnsi="Times New Roman"/>
                <w:sz w:val="24"/>
                <w:szCs w:val="24"/>
              </w:rPr>
            </w:pPr>
          </w:p>
          <w:p w14:paraId="64A7B121" w14:textId="77777777" w:rsidR="004B2554" w:rsidRPr="00800AE8" w:rsidRDefault="004B2554" w:rsidP="004B2554">
            <w:pPr>
              <w:jc w:val="center"/>
              <w:rPr>
                <w:rFonts w:ascii="Times New Roman" w:hAnsi="Times New Roman"/>
                <w:sz w:val="24"/>
                <w:szCs w:val="24"/>
              </w:rPr>
            </w:pPr>
            <w:r>
              <w:rPr>
                <w:rFonts w:ascii="Times New Roman" w:hAnsi="Times New Roman"/>
                <w:sz w:val="24"/>
                <w:szCs w:val="24"/>
              </w:rPr>
              <w:t>30</w:t>
            </w:r>
          </w:p>
          <w:p w14:paraId="10433348" w14:textId="77777777" w:rsidR="004B2554" w:rsidRPr="00800AE8" w:rsidRDefault="004B2554" w:rsidP="004B2554">
            <w:pPr>
              <w:jc w:val="center"/>
              <w:rPr>
                <w:rFonts w:ascii="Times New Roman" w:hAnsi="Times New Roman"/>
                <w:sz w:val="24"/>
                <w:szCs w:val="24"/>
              </w:rPr>
            </w:pPr>
          </w:p>
          <w:p w14:paraId="7D130108" w14:textId="77777777" w:rsidR="004B2554" w:rsidRPr="00800AE8" w:rsidRDefault="004B2554" w:rsidP="004B2554">
            <w:pPr>
              <w:jc w:val="center"/>
              <w:rPr>
                <w:rFonts w:ascii="Times New Roman" w:hAnsi="Times New Roman"/>
                <w:sz w:val="24"/>
                <w:szCs w:val="24"/>
              </w:rPr>
            </w:pPr>
          </w:p>
          <w:p w14:paraId="5D1B92BB" w14:textId="77777777" w:rsidR="004B2554" w:rsidRPr="00800AE8" w:rsidRDefault="004B2554" w:rsidP="004B2554">
            <w:pPr>
              <w:jc w:val="center"/>
              <w:rPr>
                <w:rFonts w:ascii="Times New Roman" w:hAnsi="Times New Roman"/>
                <w:sz w:val="24"/>
                <w:szCs w:val="24"/>
              </w:rPr>
            </w:pPr>
            <w:r>
              <w:rPr>
                <w:rFonts w:ascii="Times New Roman" w:hAnsi="Times New Roman"/>
                <w:sz w:val="24"/>
                <w:szCs w:val="24"/>
              </w:rPr>
              <w:t>20</w:t>
            </w:r>
          </w:p>
          <w:p w14:paraId="6E6798C5" w14:textId="77777777" w:rsidR="004B2554" w:rsidRPr="00800AE8" w:rsidRDefault="004B2554" w:rsidP="004B2554">
            <w:pPr>
              <w:rPr>
                <w:rFonts w:ascii="Times New Roman" w:hAnsi="Times New Roman"/>
                <w:sz w:val="24"/>
                <w:szCs w:val="24"/>
              </w:rPr>
            </w:pPr>
          </w:p>
          <w:p w14:paraId="78BCA780" w14:textId="77777777" w:rsidR="00431E54" w:rsidRDefault="00431E54" w:rsidP="004B2554">
            <w:pPr>
              <w:jc w:val="center"/>
              <w:rPr>
                <w:rFonts w:ascii="Times New Roman" w:hAnsi="Times New Roman"/>
                <w:sz w:val="24"/>
                <w:szCs w:val="24"/>
              </w:rPr>
            </w:pPr>
          </w:p>
          <w:p w14:paraId="7872DB1F" w14:textId="77777777" w:rsidR="00431E54" w:rsidRDefault="00431E54" w:rsidP="004B2554">
            <w:pPr>
              <w:jc w:val="center"/>
              <w:rPr>
                <w:rFonts w:ascii="Times New Roman" w:hAnsi="Times New Roman"/>
                <w:sz w:val="24"/>
                <w:szCs w:val="24"/>
              </w:rPr>
            </w:pPr>
          </w:p>
          <w:p w14:paraId="175CB707" w14:textId="77777777" w:rsidR="004B2554" w:rsidRPr="00800AE8" w:rsidRDefault="004B2554" w:rsidP="004B2554">
            <w:pPr>
              <w:jc w:val="center"/>
              <w:rPr>
                <w:rFonts w:ascii="Times New Roman" w:hAnsi="Times New Roman"/>
                <w:sz w:val="24"/>
                <w:szCs w:val="24"/>
              </w:rPr>
            </w:pPr>
            <w:r>
              <w:rPr>
                <w:rFonts w:ascii="Times New Roman" w:hAnsi="Times New Roman"/>
                <w:sz w:val="24"/>
                <w:szCs w:val="24"/>
              </w:rPr>
              <w:t>2</w:t>
            </w:r>
          </w:p>
          <w:p w14:paraId="5AE64BF4" w14:textId="77777777" w:rsidR="004B2554" w:rsidRPr="00800AE8" w:rsidRDefault="004B2554" w:rsidP="004B2554">
            <w:pPr>
              <w:jc w:val="center"/>
              <w:rPr>
                <w:rFonts w:ascii="Times New Roman" w:hAnsi="Times New Roman"/>
                <w:sz w:val="24"/>
                <w:szCs w:val="24"/>
              </w:rPr>
            </w:pPr>
          </w:p>
          <w:p w14:paraId="29F20092" w14:textId="2A101017" w:rsidR="004B2554" w:rsidRDefault="004B2554" w:rsidP="004B2554">
            <w:pPr>
              <w:jc w:val="center"/>
              <w:rPr>
                <w:rFonts w:ascii="Times New Roman" w:hAnsi="Times New Roman"/>
                <w:sz w:val="24"/>
                <w:szCs w:val="24"/>
              </w:rPr>
            </w:pPr>
            <w:r>
              <w:rPr>
                <w:rFonts w:ascii="Times New Roman" w:hAnsi="Times New Roman"/>
                <w:sz w:val="24"/>
                <w:szCs w:val="24"/>
              </w:rPr>
              <w:t>123</w:t>
            </w:r>
          </w:p>
        </w:tc>
      </w:tr>
      <w:tr w:rsidR="00921C92" w14:paraId="7A92E5B7" w14:textId="77777777" w:rsidTr="005D3DCE">
        <w:trPr>
          <w:trHeight w:val="4379"/>
        </w:trPr>
        <w:tc>
          <w:tcPr>
            <w:tcW w:w="3231" w:type="dxa"/>
          </w:tcPr>
          <w:p w14:paraId="3F9B07C1" w14:textId="14BDC0FF" w:rsidR="00921C92" w:rsidRPr="00800AE8" w:rsidRDefault="00F219DD" w:rsidP="00921C92">
            <w:pPr>
              <w:pStyle w:val="Akapitzlist"/>
              <w:numPr>
                <w:ilvl w:val="0"/>
                <w:numId w:val="54"/>
              </w:numPr>
              <w:spacing w:after="0" w:line="240" w:lineRule="auto"/>
              <w:rPr>
                <w:rFonts w:ascii="Times New Roman" w:hAnsi="Times New Roman"/>
                <w:sz w:val="24"/>
                <w:szCs w:val="24"/>
              </w:rPr>
            </w:pPr>
            <w:proofErr w:type="gramStart"/>
            <w:r>
              <w:rPr>
                <w:rFonts w:ascii="Times New Roman" w:hAnsi="Times New Roman"/>
                <w:sz w:val="24"/>
                <w:szCs w:val="24"/>
              </w:rPr>
              <w:t>Działanie  Zespołu</w:t>
            </w:r>
            <w:proofErr w:type="gramEnd"/>
            <w:r>
              <w:rPr>
                <w:rFonts w:ascii="Times New Roman" w:hAnsi="Times New Roman"/>
                <w:sz w:val="24"/>
                <w:szCs w:val="24"/>
              </w:rPr>
              <w:t xml:space="preserve"> Interdyscyplinarnego  do spraw przeciwdziałania przemocy w rodzinie</w:t>
            </w:r>
          </w:p>
        </w:tc>
        <w:tc>
          <w:tcPr>
            <w:tcW w:w="3828" w:type="dxa"/>
          </w:tcPr>
          <w:p w14:paraId="063FCB24" w14:textId="77777777" w:rsidR="005D3DCE" w:rsidRDefault="005D3DCE" w:rsidP="005D3DCE">
            <w:pPr>
              <w:rPr>
                <w:rFonts w:ascii="Times New Roman" w:hAnsi="Times New Roman"/>
                <w:sz w:val="24"/>
                <w:szCs w:val="24"/>
              </w:rPr>
            </w:pPr>
            <w:r>
              <w:rPr>
                <w:rFonts w:ascii="Times New Roman" w:hAnsi="Times New Roman"/>
                <w:sz w:val="24"/>
                <w:szCs w:val="24"/>
              </w:rPr>
              <w:t>- liczba założonych Niebieskich Kart</w:t>
            </w:r>
          </w:p>
          <w:p w14:paraId="16DB2D05" w14:textId="77777777" w:rsidR="005D3DCE" w:rsidRDefault="005D3DCE" w:rsidP="005D3DCE">
            <w:pPr>
              <w:rPr>
                <w:rFonts w:ascii="Times New Roman" w:hAnsi="Times New Roman"/>
                <w:sz w:val="24"/>
                <w:szCs w:val="24"/>
              </w:rPr>
            </w:pPr>
            <w:r>
              <w:rPr>
                <w:rFonts w:ascii="Times New Roman" w:hAnsi="Times New Roman"/>
                <w:sz w:val="24"/>
                <w:szCs w:val="24"/>
              </w:rPr>
              <w:t>-liczba spraw prowadzonych przez grupy robocze</w:t>
            </w:r>
          </w:p>
          <w:p w14:paraId="4333ECBB" w14:textId="77777777" w:rsidR="005D3DCE" w:rsidRDefault="005D3DCE" w:rsidP="005D3DCE">
            <w:pPr>
              <w:rPr>
                <w:rFonts w:ascii="Times New Roman" w:hAnsi="Times New Roman"/>
                <w:sz w:val="24"/>
                <w:szCs w:val="24"/>
              </w:rPr>
            </w:pPr>
            <w:r>
              <w:rPr>
                <w:rFonts w:ascii="Times New Roman" w:hAnsi="Times New Roman"/>
                <w:sz w:val="24"/>
                <w:szCs w:val="24"/>
              </w:rPr>
              <w:t>- liczba spraw prowadzonych przez ZI</w:t>
            </w:r>
          </w:p>
          <w:p w14:paraId="34326E3A" w14:textId="77777777" w:rsidR="005D3DCE" w:rsidRDefault="005D3DCE" w:rsidP="005D3DCE">
            <w:pPr>
              <w:rPr>
                <w:rFonts w:ascii="Times New Roman" w:hAnsi="Times New Roman"/>
                <w:sz w:val="24"/>
                <w:szCs w:val="24"/>
              </w:rPr>
            </w:pPr>
            <w:r>
              <w:rPr>
                <w:rFonts w:ascii="Times New Roman" w:hAnsi="Times New Roman"/>
                <w:sz w:val="24"/>
                <w:szCs w:val="24"/>
              </w:rPr>
              <w:t xml:space="preserve">- liczba wszczętych </w:t>
            </w:r>
            <w:proofErr w:type="gramStart"/>
            <w:r>
              <w:rPr>
                <w:rFonts w:ascii="Times New Roman" w:hAnsi="Times New Roman"/>
                <w:sz w:val="24"/>
                <w:szCs w:val="24"/>
              </w:rPr>
              <w:t>postępowań        z</w:t>
            </w:r>
            <w:proofErr w:type="gramEnd"/>
            <w:r>
              <w:rPr>
                <w:rFonts w:ascii="Times New Roman" w:hAnsi="Times New Roman"/>
                <w:sz w:val="24"/>
                <w:szCs w:val="24"/>
              </w:rPr>
              <w:t xml:space="preserve"> art. 207 KK</w:t>
            </w:r>
          </w:p>
          <w:p w14:paraId="7F7F8A62" w14:textId="6CD481BF" w:rsidR="00921C92" w:rsidRPr="00800AE8" w:rsidRDefault="005D3DCE" w:rsidP="005D3DCE">
            <w:pPr>
              <w:rPr>
                <w:rFonts w:ascii="Times New Roman" w:hAnsi="Times New Roman"/>
                <w:sz w:val="24"/>
                <w:szCs w:val="24"/>
              </w:rPr>
            </w:pPr>
            <w:r>
              <w:rPr>
                <w:rFonts w:ascii="Times New Roman" w:hAnsi="Times New Roman"/>
                <w:sz w:val="24"/>
                <w:szCs w:val="24"/>
              </w:rPr>
              <w:t>- liczba spraw o objęcie leczeniem odwykowym skierowanych do Miejsko-Gminnej Komisji Rozwiązywania Problemów Alkoholowych</w:t>
            </w:r>
          </w:p>
        </w:tc>
        <w:tc>
          <w:tcPr>
            <w:tcW w:w="1729" w:type="dxa"/>
          </w:tcPr>
          <w:p w14:paraId="2C789D11" w14:textId="77777777" w:rsidR="005D3DCE" w:rsidRDefault="005D3DCE" w:rsidP="005D3DCE">
            <w:pPr>
              <w:jc w:val="center"/>
              <w:rPr>
                <w:rFonts w:ascii="Times New Roman" w:hAnsi="Times New Roman"/>
                <w:sz w:val="24"/>
                <w:szCs w:val="24"/>
              </w:rPr>
            </w:pPr>
            <w:r>
              <w:rPr>
                <w:rFonts w:ascii="Times New Roman" w:hAnsi="Times New Roman"/>
                <w:sz w:val="24"/>
                <w:szCs w:val="24"/>
              </w:rPr>
              <w:t>19</w:t>
            </w:r>
          </w:p>
          <w:p w14:paraId="509CB2B0" w14:textId="77777777" w:rsidR="005D3DCE" w:rsidRDefault="005D3DCE" w:rsidP="00431E54">
            <w:pPr>
              <w:jc w:val="center"/>
              <w:rPr>
                <w:rFonts w:ascii="Times New Roman" w:hAnsi="Times New Roman"/>
                <w:sz w:val="24"/>
                <w:szCs w:val="24"/>
              </w:rPr>
            </w:pPr>
            <w:r>
              <w:rPr>
                <w:rFonts w:ascii="Times New Roman" w:hAnsi="Times New Roman"/>
                <w:sz w:val="24"/>
                <w:szCs w:val="24"/>
              </w:rPr>
              <w:t>29</w:t>
            </w:r>
          </w:p>
          <w:p w14:paraId="13B6B671" w14:textId="77777777" w:rsidR="005D3DCE" w:rsidRDefault="005D3DCE" w:rsidP="005D3DCE">
            <w:pPr>
              <w:rPr>
                <w:rFonts w:ascii="Times New Roman" w:hAnsi="Times New Roman"/>
                <w:sz w:val="24"/>
                <w:szCs w:val="24"/>
              </w:rPr>
            </w:pPr>
          </w:p>
          <w:p w14:paraId="6381C94B" w14:textId="77777777" w:rsidR="005D3DCE" w:rsidRDefault="005D3DCE" w:rsidP="005D3DCE">
            <w:pPr>
              <w:jc w:val="center"/>
              <w:rPr>
                <w:rFonts w:ascii="Times New Roman" w:hAnsi="Times New Roman"/>
                <w:sz w:val="24"/>
                <w:szCs w:val="24"/>
              </w:rPr>
            </w:pPr>
            <w:r>
              <w:rPr>
                <w:rFonts w:ascii="Times New Roman" w:hAnsi="Times New Roman"/>
                <w:sz w:val="24"/>
                <w:szCs w:val="24"/>
              </w:rPr>
              <w:t>29</w:t>
            </w:r>
          </w:p>
          <w:p w14:paraId="694D3DC1" w14:textId="77777777" w:rsidR="00431E54" w:rsidRDefault="00431E54" w:rsidP="005D3DCE">
            <w:pPr>
              <w:jc w:val="center"/>
              <w:rPr>
                <w:rFonts w:ascii="Times New Roman" w:hAnsi="Times New Roman"/>
                <w:sz w:val="24"/>
                <w:szCs w:val="24"/>
              </w:rPr>
            </w:pPr>
          </w:p>
          <w:p w14:paraId="2B451DF6" w14:textId="77777777" w:rsidR="005D3DCE" w:rsidRPr="009209B5" w:rsidRDefault="005D3DCE" w:rsidP="005D3DCE">
            <w:pPr>
              <w:jc w:val="center"/>
              <w:rPr>
                <w:rFonts w:ascii="Times New Roman" w:hAnsi="Times New Roman"/>
                <w:sz w:val="24"/>
                <w:szCs w:val="24"/>
              </w:rPr>
            </w:pPr>
            <w:r>
              <w:rPr>
                <w:rFonts w:ascii="Times New Roman" w:hAnsi="Times New Roman"/>
                <w:sz w:val="24"/>
                <w:szCs w:val="24"/>
              </w:rPr>
              <w:t>3</w:t>
            </w:r>
          </w:p>
          <w:p w14:paraId="7F5FC9E8" w14:textId="77777777" w:rsidR="005D3DCE" w:rsidRDefault="005D3DCE" w:rsidP="005D3DCE">
            <w:pPr>
              <w:ind w:firstLine="708"/>
              <w:rPr>
                <w:rFonts w:ascii="Times New Roman" w:hAnsi="Times New Roman"/>
                <w:sz w:val="24"/>
                <w:szCs w:val="24"/>
              </w:rPr>
            </w:pPr>
            <w:r>
              <w:rPr>
                <w:rFonts w:ascii="Times New Roman" w:hAnsi="Times New Roman"/>
                <w:sz w:val="24"/>
                <w:szCs w:val="24"/>
              </w:rPr>
              <w:t xml:space="preserve">     </w:t>
            </w:r>
          </w:p>
          <w:p w14:paraId="3B745FFB" w14:textId="18D1C165" w:rsidR="00921C92" w:rsidRPr="00800AE8" w:rsidRDefault="005D3DCE" w:rsidP="005D3DCE">
            <w:pPr>
              <w:jc w:val="center"/>
              <w:rPr>
                <w:rFonts w:ascii="Times New Roman" w:hAnsi="Times New Roman"/>
                <w:sz w:val="24"/>
                <w:szCs w:val="24"/>
              </w:rPr>
            </w:pPr>
            <w:r>
              <w:rPr>
                <w:rFonts w:ascii="Times New Roman" w:hAnsi="Times New Roman"/>
                <w:sz w:val="24"/>
                <w:szCs w:val="24"/>
              </w:rPr>
              <w:t>8</w:t>
            </w:r>
          </w:p>
        </w:tc>
      </w:tr>
    </w:tbl>
    <w:p w14:paraId="14F9B989" w14:textId="77777777" w:rsidR="00921C92" w:rsidRDefault="00921C92" w:rsidP="00921C92">
      <w:pPr>
        <w:tabs>
          <w:tab w:val="left" w:pos="0"/>
          <w:tab w:val="left" w:pos="432"/>
        </w:tabs>
        <w:spacing w:after="0"/>
        <w:jc w:val="both"/>
        <w:rPr>
          <w:rFonts w:ascii="Times New Roman" w:hAnsi="Times New Roman"/>
          <w:b/>
          <w:sz w:val="24"/>
          <w:szCs w:val="24"/>
        </w:rPr>
      </w:pPr>
    </w:p>
    <w:p w14:paraId="4485F08C" w14:textId="6AF5AA68" w:rsidR="00921C92" w:rsidRPr="003D00BE" w:rsidRDefault="00921C92" w:rsidP="002E4113">
      <w:pPr>
        <w:tabs>
          <w:tab w:val="left" w:pos="0"/>
          <w:tab w:val="left" w:pos="432"/>
        </w:tabs>
        <w:spacing w:after="0" w:line="276" w:lineRule="auto"/>
        <w:ind w:left="284"/>
        <w:jc w:val="both"/>
        <w:rPr>
          <w:rFonts w:ascii="Times New Roman" w:hAnsi="Times New Roman"/>
          <w:sz w:val="24"/>
          <w:szCs w:val="24"/>
        </w:rPr>
      </w:pPr>
      <w:r w:rsidRPr="003D00BE">
        <w:rPr>
          <w:rFonts w:ascii="Times New Roman" w:hAnsi="Times New Roman"/>
          <w:sz w:val="24"/>
          <w:szCs w:val="24"/>
        </w:rPr>
        <w:t xml:space="preserve">Cele szczegółowe Gminnego Programu Przeciwdziałania Przemocy w Rodzinie oraz Ochrony Ofiar Przemocy w Gminie Tyczyn na lata 2019-2023 zostały w 2020r. osiągnięte.                                                                                                                                                      </w:t>
      </w:r>
    </w:p>
    <w:p w14:paraId="6169FA95" w14:textId="6D974566" w:rsidR="00921C92" w:rsidRDefault="00921C92" w:rsidP="002E4113">
      <w:pPr>
        <w:tabs>
          <w:tab w:val="left" w:pos="432"/>
          <w:tab w:val="left" w:pos="3684"/>
        </w:tabs>
        <w:spacing w:after="0" w:line="276" w:lineRule="auto"/>
        <w:ind w:left="284"/>
        <w:jc w:val="both"/>
        <w:rPr>
          <w:rFonts w:ascii="Times New Roman" w:hAnsi="Times New Roman"/>
          <w:sz w:val="24"/>
          <w:szCs w:val="24"/>
        </w:rPr>
      </w:pPr>
      <w:r>
        <w:rPr>
          <w:rFonts w:ascii="Times New Roman" w:hAnsi="Times New Roman"/>
          <w:sz w:val="24"/>
          <w:szCs w:val="24"/>
        </w:rPr>
        <w:t>W odniesieniu do celu szczegółowego nr 1 dotyczącego profilaktyki przemocy instytucje podejmowały szereg działań zaradczych skierowanych do różnych grup adresatów m.</w:t>
      </w:r>
      <w:proofErr w:type="gramStart"/>
      <w:r>
        <w:rPr>
          <w:rFonts w:ascii="Times New Roman" w:hAnsi="Times New Roman"/>
          <w:sz w:val="24"/>
          <w:szCs w:val="24"/>
        </w:rPr>
        <w:t>in.             do</w:t>
      </w:r>
      <w:proofErr w:type="gramEnd"/>
      <w:r>
        <w:rPr>
          <w:rFonts w:ascii="Times New Roman" w:hAnsi="Times New Roman"/>
          <w:sz w:val="24"/>
          <w:szCs w:val="24"/>
        </w:rPr>
        <w:t xml:space="preserve"> dzieci, rodziców i opiekunów.</w:t>
      </w:r>
    </w:p>
    <w:p w14:paraId="39BF0A29" w14:textId="47EE6AFF" w:rsidR="00921C92" w:rsidRDefault="00921C92" w:rsidP="002E4113">
      <w:pPr>
        <w:tabs>
          <w:tab w:val="left" w:pos="432"/>
          <w:tab w:val="left" w:pos="3684"/>
        </w:tabs>
        <w:spacing w:after="0" w:line="276" w:lineRule="auto"/>
        <w:ind w:left="284"/>
        <w:jc w:val="both"/>
        <w:rPr>
          <w:rFonts w:ascii="Times New Roman" w:hAnsi="Times New Roman"/>
          <w:sz w:val="24"/>
          <w:szCs w:val="24"/>
        </w:rPr>
      </w:pPr>
      <w:r>
        <w:rPr>
          <w:rFonts w:ascii="Times New Roman" w:hAnsi="Times New Roman"/>
          <w:sz w:val="24"/>
          <w:szCs w:val="24"/>
        </w:rPr>
        <w:t xml:space="preserve">Wobec </w:t>
      </w:r>
      <w:r w:rsidR="003D00BE">
        <w:rPr>
          <w:rFonts w:ascii="Times New Roman" w:hAnsi="Times New Roman"/>
          <w:sz w:val="24"/>
          <w:szCs w:val="24"/>
        </w:rPr>
        <w:t>adresatów, jakimi</w:t>
      </w:r>
      <w:r>
        <w:rPr>
          <w:rFonts w:ascii="Times New Roman" w:hAnsi="Times New Roman"/>
          <w:sz w:val="24"/>
          <w:szCs w:val="24"/>
        </w:rPr>
        <w:t xml:space="preserve"> są dzieci ze szkół z terenu Gminy Tyczyn podejmowano następujące działania:</w:t>
      </w:r>
    </w:p>
    <w:p w14:paraId="4DA2A8D1"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013FE1">
        <w:rPr>
          <w:rFonts w:ascii="Times New Roman" w:hAnsi="Times New Roman"/>
          <w:sz w:val="24"/>
          <w:szCs w:val="24"/>
        </w:rPr>
        <w:t>stworzenie</w:t>
      </w:r>
      <w:proofErr w:type="gramEnd"/>
      <w:r w:rsidRPr="00013FE1">
        <w:rPr>
          <w:rFonts w:ascii="Times New Roman" w:hAnsi="Times New Roman"/>
          <w:sz w:val="24"/>
          <w:szCs w:val="24"/>
        </w:rPr>
        <w:t xml:space="preserve"> i realizacja szkolnego programu wychowawczo-profilaktycznego;</w:t>
      </w:r>
    </w:p>
    <w:p w14:paraId="13BC3FD4"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r w:rsidRPr="00A55488">
        <w:rPr>
          <w:rFonts w:ascii="Times New Roman" w:hAnsi="Times New Roman"/>
          <w:sz w:val="24"/>
          <w:szCs w:val="24"/>
        </w:rPr>
        <w:t xml:space="preserve"> </w:t>
      </w:r>
      <w:proofErr w:type="gramStart"/>
      <w:r w:rsidRPr="00A55488">
        <w:rPr>
          <w:rFonts w:ascii="Times New Roman" w:hAnsi="Times New Roman"/>
          <w:sz w:val="24"/>
          <w:szCs w:val="24"/>
        </w:rPr>
        <w:t>udział</w:t>
      </w:r>
      <w:proofErr w:type="gramEnd"/>
      <w:r w:rsidRPr="00A55488">
        <w:rPr>
          <w:rFonts w:ascii="Times New Roman" w:hAnsi="Times New Roman"/>
          <w:sz w:val="24"/>
          <w:szCs w:val="24"/>
        </w:rPr>
        <w:t xml:space="preserve"> w akcji Dzień Bezpiecznego Internetu;</w:t>
      </w:r>
    </w:p>
    <w:p w14:paraId="6EA6AC0F"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udział</w:t>
      </w:r>
      <w:proofErr w:type="gramEnd"/>
      <w:r w:rsidRPr="00A55488">
        <w:rPr>
          <w:rFonts w:ascii="Times New Roman" w:hAnsi="Times New Roman"/>
          <w:sz w:val="24"/>
          <w:szCs w:val="24"/>
        </w:rPr>
        <w:t xml:space="preserve"> w Międzynarodowym Dniu Praw Dziecka (zajęcia warsztatowe dla uczniów prowadzone przez pedagogów szkolnych i wychowawców klas, lekcje biblioteczne, gazetki tematyczne, plakaty „ Prawa Dziecka oczami dziecka”),</w:t>
      </w:r>
    </w:p>
    <w:p w14:paraId="64E5852F"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w</w:t>
      </w:r>
      <w:proofErr w:type="gramEnd"/>
      <w:r w:rsidRPr="00A55488">
        <w:rPr>
          <w:rFonts w:ascii="Times New Roman" w:hAnsi="Times New Roman"/>
          <w:sz w:val="24"/>
          <w:szCs w:val="24"/>
        </w:rPr>
        <w:t xml:space="preserve"> klasach IV –VIII odbywały się warsztaty profilaktyka </w:t>
      </w:r>
      <w:proofErr w:type="spellStart"/>
      <w:r w:rsidRPr="00A55488">
        <w:rPr>
          <w:rFonts w:ascii="Times New Roman" w:hAnsi="Times New Roman"/>
          <w:sz w:val="24"/>
          <w:szCs w:val="24"/>
        </w:rPr>
        <w:t>pokoronowirusowa</w:t>
      </w:r>
      <w:proofErr w:type="spellEnd"/>
      <w:r w:rsidRPr="00A55488">
        <w:rPr>
          <w:rFonts w:ascii="Times New Roman" w:hAnsi="Times New Roman"/>
          <w:sz w:val="24"/>
          <w:szCs w:val="24"/>
        </w:rPr>
        <w:t xml:space="preserve">, związane </w:t>
      </w:r>
      <w:r w:rsidR="003D00BE" w:rsidRPr="00A55488">
        <w:rPr>
          <w:rFonts w:ascii="Times New Roman" w:hAnsi="Times New Roman"/>
          <w:sz w:val="24"/>
          <w:szCs w:val="24"/>
        </w:rPr>
        <w:br/>
      </w:r>
      <w:r w:rsidRPr="00A55488">
        <w:rPr>
          <w:rFonts w:ascii="Times New Roman" w:hAnsi="Times New Roman"/>
          <w:sz w:val="24"/>
          <w:szCs w:val="24"/>
        </w:rPr>
        <w:t xml:space="preserve">z zagrożeniem zaburzeń relacji w grupie rówieśniczej, prowadzone przez specjalistów </w:t>
      </w:r>
      <w:r w:rsidR="003D00BE" w:rsidRPr="00A55488">
        <w:rPr>
          <w:rFonts w:ascii="Times New Roman" w:hAnsi="Times New Roman"/>
          <w:sz w:val="24"/>
          <w:szCs w:val="24"/>
        </w:rPr>
        <w:br/>
      </w:r>
      <w:r w:rsidRPr="00A55488">
        <w:rPr>
          <w:rFonts w:ascii="Times New Roman" w:hAnsi="Times New Roman"/>
          <w:sz w:val="24"/>
          <w:szCs w:val="24"/>
        </w:rPr>
        <w:t xml:space="preserve">z Centrum Szkoleniowo –Terapeutycznego SELF (dla klas VI-VIII –zajęcia odbywały się on </w:t>
      </w:r>
      <w:proofErr w:type="spellStart"/>
      <w:r w:rsidRPr="00A55488">
        <w:rPr>
          <w:rFonts w:ascii="Times New Roman" w:hAnsi="Times New Roman"/>
          <w:sz w:val="24"/>
          <w:szCs w:val="24"/>
        </w:rPr>
        <w:t>line</w:t>
      </w:r>
      <w:proofErr w:type="spellEnd"/>
      <w:r w:rsidRPr="00A55488">
        <w:rPr>
          <w:rFonts w:ascii="Times New Roman" w:hAnsi="Times New Roman"/>
          <w:sz w:val="24"/>
          <w:szCs w:val="24"/>
        </w:rPr>
        <w:t>),</w:t>
      </w:r>
    </w:p>
    <w:p w14:paraId="0FB10E42"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musical</w:t>
      </w:r>
      <w:proofErr w:type="gramEnd"/>
      <w:r w:rsidRPr="00A55488">
        <w:rPr>
          <w:rFonts w:ascii="Times New Roman" w:hAnsi="Times New Roman"/>
          <w:sz w:val="24"/>
          <w:szCs w:val="24"/>
        </w:rPr>
        <w:t xml:space="preserve"> profilaktyczny dla uczniów oddziału przedszkolnego „Nowe szaty króla”, </w:t>
      </w:r>
    </w:p>
    <w:p w14:paraId="3A36715A"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profilaktyka</w:t>
      </w:r>
      <w:proofErr w:type="gramEnd"/>
      <w:r w:rsidRPr="00A55488">
        <w:rPr>
          <w:rFonts w:ascii="Times New Roman" w:hAnsi="Times New Roman"/>
          <w:sz w:val="24"/>
          <w:szCs w:val="24"/>
        </w:rPr>
        <w:t xml:space="preserve"> zachowań agresywnych i przemocy w formie warsztatów dla uczniów prowadzonych przez pedagogów szkolnych – „Tworzymy zgrany zespół klasowy”, „Moje emocje”, „Inni a jednak tacy sami”, „Poznajemy siebie”,</w:t>
      </w:r>
    </w:p>
    <w:p w14:paraId="03F363E2"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na</w:t>
      </w:r>
      <w:proofErr w:type="gramEnd"/>
      <w:r w:rsidRPr="00A55488">
        <w:rPr>
          <w:rFonts w:ascii="Times New Roman" w:hAnsi="Times New Roman"/>
          <w:sz w:val="24"/>
          <w:szCs w:val="24"/>
        </w:rPr>
        <w:t xml:space="preserve"> zajęciach z </w:t>
      </w:r>
      <w:r w:rsidR="003D00BE" w:rsidRPr="00A55488">
        <w:rPr>
          <w:rFonts w:ascii="Times New Roman" w:hAnsi="Times New Roman"/>
          <w:sz w:val="24"/>
          <w:szCs w:val="24"/>
        </w:rPr>
        <w:t>wychowawcą realizowano</w:t>
      </w:r>
      <w:r w:rsidRPr="00A55488">
        <w:rPr>
          <w:rFonts w:ascii="Times New Roman" w:hAnsi="Times New Roman"/>
          <w:sz w:val="24"/>
          <w:szCs w:val="24"/>
        </w:rPr>
        <w:t xml:space="preserve"> tematy nt. panowania nad negatywnymi emocjami, zapobiegania przemocy i agresji, tolerancji i poszanowania innych osób,</w:t>
      </w:r>
    </w:p>
    <w:p w14:paraId="48CBC251"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wychowawcy</w:t>
      </w:r>
      <w:proofErr w:type="gramEnd"/>
      <w:r w:rsidRPr="00A55488">
        <w:rPr>
          <w:rFonts w:ascii="Times New Roman" w:hAnsi="Times New Roman"/>
          <w:sz w:val="24"/>
          <w:szCs w:val="24"/>
        </w:rPr>
        <w:t xml:space="preserve">, nauczyciele i pedagodzy szkolni przeprowadzali indywidualne </w:t>
      </w:r>
      <w:r w:rsidR="003D00BE" w:rsidRPr="00A55488">
        <w:rPr>
          <w:rFonts w:ascii="Times New Roman" w:hAnsi="Times New Roman"/>
          <w:sz w:val="24"/>
          <w:szCs w:val="24"/>
        </w:rPr>
        <w:t xml:space="preserve">rozmowy </w:t>
      </w:r>
      <w:r w:rsidR="003D00BE" w:rsidRPr="00A55488">
        <w:rPr>
          <w:rFonts w:ascii="Times New Roman" w:hAnsi="Times New Roman"/>
          <w:sz w:val="24"/>
          <w:szCs w:val="24"/>
        </w:rPr>
        <w:br/>
        <w:t>z</w:t>
      </w:r>
      <w:r w:rsidRPr="00A55488">
        <w:rPr>
          <w:rFonts w:ascii="Times New Roman" w:hAnsi="Times New Roman"/>
          <w:sz w:val="24"/>
          <w:szCs w:val="24"/>
        </w:rPr>
        <w:t xml:space="preserve"> uczniami i ich rodzicami mające na celu eliminację zachowań agresywnych,</w:t>
      </w:r>
    </w:p>
    <w:p w14:paraId="37062B02"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nauczyciele</w:t>
      </w:r>
      <w:proofErr w:type="gramEnd"/>
      <w:r w:rsidRPr="00A55488">
        <w:rPr>
          <w:rFonts w:ascii="Times New Roman" w:hAnsi="Times New Roman"/>
          <w:sz w:val="24"/>
          <w:szCs w:val="24"/>
        </w:rPr>
        <w:t>, wychowawcy i pedagodzy szkolni na bieżąco rozwiązywali sytuacje konfliktowe, prowadzili mediacje, udzielali porad mających na celu przezwyciężanie sytuacji konfliktowych,</w:t>
      </w:r>
    </w:p>
    <w:p w14:paraId="574661E2"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zajęcia</w:t>
      </w:r>
      <w:proofErr w:type="gramEnd"/>
      <w:r w:rsidRPr="00A55488">
        <w:rPr>
          <w:rFonts w:ascii="Times New Roman" w:hAnsi="Times New Roman"/>
          <w:sz w:val="24"/>
          <w:szCs w:val="24"/>
        </w:rPr>
        <w:t xml:space="preserve"> profilaktyczno-wychowawcze poruszające tematykę przemocy i agresji, które odbywały się w ramach godzin wychowawczych oraz zajęć wychowania do życia w rodzinie (kl. IV-VIII),</w:t>
      </w:r>
      <w:r w:rsidR="00A55488">
        <w:rPr>
          <w:rFonts w:ascii="Times New Roman" w:hAnsi="Times New Roman"/>
          <w:sz w:val="24"/>
          <w:szCs w:val="24"/>
        </w:rPr>
        <w:t xml:space="preserve"> </w:t>
      </w:r>
      <w:r w:rsidRPr="00A55488">
        <w:rPr>
          <w:rFonts w:ascii="Times New Roman" w:hAnsi="Times New Roman"/>
          <w:sz w:val="24"/>
          <w:szCs w:val="24"/>
        </w:rPr>
        <w:t>a w oddziale przedszkolnym i klasach 0-III ww. tematyka została poruszona w ramach edukacji polonistyczno-społecznej,</w:t>
      </w:r>
    </w:p>
    <w:p w14:paraId="662848B7"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pogadanki</w:t>
      </w:r>
      <w:proofErr w:type="gramEnd"/>
      <w:r w:rsidRPr="00A55488">
        <w:rPr>
          <w:rFonts w:ascii="Times New Roman" w:hAnsi="Times New Roman"/>
          <w:sz w:val="24"/>
          <w:szCs w:val="24"/>
        </w:rPr>
        <w:t xml:space="preserve"> podczas godzin wychowawczych,</w:t>
      </w:r>
    </w:p>
    <w:p w14:paraId="3F1319E7"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zajęcia</w:t>
      </w:r>
      <w:proofErr w:type="gramEnd"/>
      <w:r w:rsidRPr="00A55488">
        <w:rPr>
          <w:rFonts w:ascii="Times New Roman" w:hAnsi="Times New Roman"/>
          <w:sz w:val="24"/>
          <w:szCs w:val="24"/>
        </w:rPr>
        <w:t xml:space="preserve"> psychoedukacyjne dotyczące przemocy (zajęcia z psychologiem i pedagogiem szkolnym),</w:t>
      </w:r>
    </w:p>
    <w:p w14:paraId="46739CD3"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zorganizowanie</w:t>
      </w:r>
      <w:proofErr w:type="gramEnd"/>
      <w:r w:rsidRPr="00A55488">
        <w:rPr>
          <w:rFonts w:ascii="Times New Roman" w:hAnsi="Times New Roman"/>
          <w:sz w:val="24"/>
          <w:szCs w:val="24"/>
        </w:rPr>
        <w:t xml:space="preserve"> debaty przez Samorząd Uczniowski „Przemoc- to nie rozwiązanie”,</w:t>
      </w:r>
    </w:p>
    <w:p w14:paraId="0AE2FBC9"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pogadanka</w:t>
      </w:r>
      <w:proofErr w:type="gramEnd"/>
      <w:r w:rsidRPr="00A55488">
        <w:rPr>
          <w:rFonts w:ascii="Times New Roman" w:hAnsi="Times New Roman"/>
          <w:sz w:val="24"/>
          <w:szCs w:val="24"/>
        </w:rPr>
        <w:t xml:space="preserve"> dotycząca przemocy w grupie przedszkolnej,</w:t>
      </w:r>
    </w:p>
    <w:p w14:paraId="074DC11F"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zorganizowanie</w:t>
      </w:r>
      <w:proofErr w:type="gramEnd"/>
      <w:r w:rsidRPr="00A55488">
        <w:rPr>
          <w:rFonts w:ascii="Times New Roman" w:hAnsi="Times New Roman"/>
          <w:sz w:val="24"/>
          <w:szCs w:val="24"/>
        </w:rPr>
        <w:t xml:space="preserve"> konkursu plastycznego dla klas IV-VIII pt. „STOP PRZEMOCY!”,</w:t>
      </w:r>
    </w:p>
    <w:p w14:paraId="58A7D8E0" w14:textId="4CF681E0" w:rsidR="00921C92" w:rsidRP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systematyczne</w:t>
      </w:r>
      <w:proofErr w:type="gramEnd"/>
      <w:r w:rsidRPr="00A55488">
        <w:rPr>
          <w:rFonts w:ascii="Times New Roman" w:hAnsi="Times New Roman"/>
          <w:sz w:val="24"/>
          <w:szCs w:val="24"/>
        </w:rPr>
        <w:t xml:space="preserve"> zajęcia z uczniami w ramach zadań wychowawczo-opiekuńczych szkoły dotyczące przemocy w środowisku rówieśniczym, przemocy w rodzinie, cyberprzemocy, uzależnień związanych z używaniem substancji psychoaktywnych (zajęcia prowadzone przez pedagoga, policjantów z wydziału prewencji, psychologów - uczestniczą uczniowie klas IV-VIII).  </w:t>
      </w:r>
    </w:p>
    <w:p w14:paraId="0DC6BEA3" w14:textId="29EDECB4" w:rsidR="00921C92" w:rsidRPr="003D00BE" w:rsidRDefault="00921C92" w:rsidP="002E4113">
      <w:pPr>
        <w:pStyle w:val="Akapitzlist"/>
        <w:spacing w:after="0" w:line="276" w:lineRule="auto"/>
        <w:ind w:left="284"/>
        <w:jc w:val="both"/>
        <w:rPr>
          <w:rFonts w:ascii="Times New Roman" w:hAnsi="Times New Roman"/>
          <w:sz w:val="24"/>
          <w:szCs w:val="24"/>
        </w:rPr>
      </w:pPr>
      <w:r>
        <w:rPr>
          <w:rFonts w:ascii="Times New Roman" w:hAnsi="Times New Roman"/>
          <w:sz w:val="24"/>
          <w:szCs w:val="24"/>
        </w:rPr>
        <w:t xml:space="preserve">Wobec </w:t>
      </w:r>
      <w:r w:rsidR="003D00BE">
        <w:rPr>
          <w:rFonts w:ascii="Times New Roman" w:hAnsi="Times New Roman"/>
          <w:sz w:val="24"/>
          <w:szCs w:val="24"/>
        </w:rPr>
        <w:t>adresatów, jakimi</w:t>
      </w:r>
      <w:r>
        <w:rPr>
          <w:rFonts w:ascii="Times New Roman" w:hAnsi="Times New Roman"/>
          <w:sz w:val="24"/>
          <w:szCs w:val="24"/>
        </w:rPr>
        <w:t xml:space="preserve"> byli rodzice i opiekunowie dzieci uczęszczających do szkół na terenie Gminy Tyczyn realizowano następujące działania:</w:t>
      </w:r>
    </w:p>
    <w:p w14:paraId="5C987AC6"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Pr>
          <w:rFonts w:ascii="Times New Roman" w:hAnsi="Times New Roman"/>
          <w:sz w:val="24"/>
          <w:szCs w:val="24"/>
        </w:rPr>
        <w:t>pogadanki</w:t>
      </w:r>
      <w:proofErr w:type="gramEnd"/>
      <w:r>
        <w:rPr>
          <w:rFonts w:ascii="Times New Roman" w:hAnsi="Times New Roman"/>
          <w:sz w:val="24"/>
          <w:szCs w:val="24"/>
        </w:rPr>
        <w:t xml:space="preserve"> i prelekcje podczas spotkań z rodzicami na temat przemocy (wywiadówki),</w:t>
      </w:r>
    </w:p>
    <w:p w14:paraId="11C741AA" w14:textId="77777777" w:rsid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indywidualne</w:t>
      </w:r>
      <w:proofErr w:type="gramEnd"/>
      <w:r w:rsidRPr="00A55488">
        <w:rPr>
          <w:rFonts w:ascii="Times New Roman" w:hAnsi="Times New Roman"/>
          <w:sz w:val="24"/>
          <w:szCs w:val="24"/>
        </w:rPr>
        <w:t xml:space="preserve"> rozmowy z rodzicami prowadzone przez pedagogów szkolnych,</w:t>
      </w:r>
    </w:p>
    <w:p w14:paraId="69B4187A" w14:textId="242EC477" w:rsidR="00921C92" w:rsidRPr="00A55488" w:rsidRDefault="00921C92" w:rsidP="002E4113">
      <w:pPr>
        <w:pStyle w:val="Akapitzlist"/>
        <w:numPr>
          <w:ilvl w:val="0"/>
          <w:numId w:val="55"/>
        </w:numPr>
        <w:spacing w:after="0" w:line="276" w:lineRule="auto"/>
        <w:ind w:left="284" w:firstLine="0"/>
        <w:jc w:val="both"/>
        <w:rPr>
          <w:rFonts w:ascii="Times New Roman" w:hAnsi="Times New Roman"/>
          <w:sz w:val="24"/>
          <w:szCs w:val="24"/>
        </w:rPr>
      </w:pPr>
      <w:proofErr w:type="gramStart"/>
      <w:r w:rsidRPr="00A55488">
        <w:rPr>
          <w:rFonts w:ascii="Times New Roman" w:hAnsi="Times New Roman"/>
          <w:sz w:val="24"/>
          <w:szCs w:val="24"/>
        </w:rPr>
        <w:t>udział</w:t>
      </w:r>
      <w:proofErr w:type="gramEnd"/>
      <w:r w:rsidRPr="00A55488">
        <w:rPr>
          <w:rFonts w:ascii="Times New Roman" w:hAnsi="Times New Roman"/>
          <w:sz w:val="24"/>
          <w:szCs w:val="24"/>
        </w:rPr>
        <w:t xml:space="preserve"> w warsztatach z zakresu profilaktyki uzależnień oraz przemocy w rodzinie.</w:t>
      </w:r>
    </w:p>
    <w:p w14:paraId="3D1BE71F" w14:textId="689DA600" w:rsidR="00921C92" w:rsidRDefault="00921C92" w:rsidP="002E4113">
      <w:pPr>
        <w:tabs>
          <w:tab w:val="left" w:pos="432"/>
          <w:tab w:val="left" w:pos="3684"/>
        </w:tabs>
        <w:spacing w:after="0" w:line="276" w:lineRule="auto"/>
        <w:ind w:left="284"/>
        <w:jc w:val="both"/>
        <w:rPr>
          <w:rFonts w:ascii="Times New Roman" w:hAnsi="Times New Roman"/>
          <w:sz w:val="24"/>
          <w:szCs w:val="24"/>
        </w:rPr>
      </w:pPr>
      <w:r>
        <w:rPr>
          <w:rFonts w:ascii="Times New Roman" w:hAnsi="Times New Roman"/>
          <w:sz w:val="24"/>
          <w:szCs w:val="24"/>
        </w:rPr>
        <w:t xml:space="preserve">W zakresie inicjatyw promujących zachowania prospołeczne – formy spędzania wolnego czasu poprzez sport i kulturę, uczniowie mają możliwość rozwijania swoich </w:t>
      </w:r>
      <w:r w:rsidR="00ED5928">
        <w:rPr>
          <w:rFonts w:ascii="Times New Roman" w:hAnsi="Times New Roman"/>
          <w:sz w:val="24"/>
          <w:szCs w:val="24"/>
        </w:rPr>
        <w:t xml:space="preserve">pasji </w:t>
      </w:r>
      <w:r w:rsidR="00ED5928">
        <w:rPr>
          <w:rFonts w:ascii="Times New Roman" w:hAnsi="Times New Roman"/>
          <w:sz w:val="24"/>
          <w:szCs w:val="24"/>
        </w:rPr>
        <w:br/>
        <w:t>i</w:t>
      </w:r>
      <w:r>
        <w:rPr>
          <w:rFonts w:ascii="Times New Roman" w:hAnsi="Times New Roman"/>
          <w:sz w:val="24"/>
          <w:szCs w:val="24"/>
        </w:rPr>
        <w:t xml:space="preserve"> zainteresowań poprzez uczestnictwo w różnych formach aktywności (ze względu na pandemię niektóre w formie online) tj.: Związek Strzelectwa „Orlęta”, UKS Flimero, koła zainteresowań – historyczne, matematyczne, polonistyczne, przyrodnicze, plastyczne, </w:t>
      </w:r>
      <w:r w:rsidR="003613B3">
        <w:rPr>
          <w:rFonts w:ascii="Times New Roman" w:hAnsi="Times New Roman"/>
          <w:sz w:val="24"/>
          <w:szCs w:val="24"/>
        </w:rPr>
        <w:t xml:space="preserve">języka angielskiego, </w:t>
      </w:r>
      <w:r>
        <w:rPr>
          <w:rFonts w:ascii="Times New Roman" w:hAnsi="Times New Roman"/>
          <w:sz w:val="24"/>
          <w:szCs w:val="24"/>
        </w:rPr>
        <w:t xml:space="preserve">j. niemieckiego, geograficzne, sportowe zajęcia pozalekcyjne – SKS, piłka siatkowa, lekkoatletyka, tenis stołowy, karate, zajęcia taneczne, gry zespołowe, basen, teatrzyk szkolny „Bajka”. Uczniowie brali udział w wycieczkach do kina, teatru, </w:t>
      </w:r>
      <w:r w:rsidR="003D00BE">
        <w:rPr>
          <w:rFonts w:ascii="Times New Roman" w:hAnsi="Times New Roman"/>
          <w:sz w:val="24"/>
          <w:szCs w:val="24"/>
        </w:rPr>
        <w:br/>
      </w:r>
      <w:r>
        <w:rPr>
          <w:rFonts w:ascii="Times New Roman" w:hAnsi="Times New Roman"/>
          <w:sz w:val="24"/>
          <w:szCs w:val="24"/>
        </w:rPr>
        <w:t>w ob</w:t>
      </w:r>
      <w:r w:rsidR="003D00BE">
        <w:rPr>
          <w:rFonts w:ascii="Times New Roman" w:hAnsi="Times New Roman"/>
          <w:sz w:val="24"/>
          <w:szCs w:val="24"/>
        </w:rPr>
        <w:t xml:space="preserve">ozie językowym, </w:t>
      </w:r>
      <w:r>
        <w:rPr>
          <w:rFonts w:ascii="Times New Roman" w:hAnsi="Times New Roman"/>
          <w:sz w:val="24"/>
          <w:szCs w:val="24"/>
        </w:rPr>
        <w:t>w zajęciach muzycznych, w szkolnych i pozaszkolnych konkursach p</w:t>
      </w:r>
      <w:r w:rsidR="003D00BE">
        <w:rPr>
          <w:rFonts w:ascii="Times New Roman" w:hAnsi="Times New Roman"/>
          <w:sz w:val="24"/>
          <w:szCs w:val="24"/>
        </w:rPr>
        <w:t xml:space="preserve">lastycznych </w:t>
      </w:r>
      <w:r>
        <w:rPr>
          <w:rFonts w:ascii="Times New Roman" w:hAnsi="Times New Roman"/>
          <w:sz w:val="24"/>
          <w:szCs w:val="24"/>
        </w:rPr>
        <w:t xml:space="preserve">(np. Ogólnopolski Konkurs Plastyczny "Pod kolorowym parasolem jesieni”, Międzyszkolny Konkurs </w:t>
      </w:r>
      <w:r w:rsidR="003D00BE">
        <w:rPr>
          <w:rFonts w:ascii="Times New Roman" w:hAnsi="Times New Roman"/>
          <w:sz w:val="24"/>
          <w:szCs w:val="24"/>
        </w:rPr>
        <w:t>Plastyczny, „Gdy</w:t>
      </w:r>
      <w:r>
        <w:rPr>
          <w:rFonts w:ascii="Times New Roman" w:hAnsi="Times New Roman"/>
          <w:sz w:val="24"/>
          <w:szCs w:val="24"/>
        </w:rPr>
        <w:t xml:space="preserve"> zaświeci pierwsza gwiazdka…”), w rodzinnym turnieju tenisa stołowego, szkolnej lidze tenisa stołowego, w Akcji „Zdrowo i sportowo”, </w:t>
      </w:r>
      <w:r w:rsidR="003D00BE">
        <w:rPr>
          <w:rFonts w:ascii="Times New Roman" w:hAnsi="Times New Roman"/>
          <w:sz w:val="24"/>
          <w:szCs w:val="24"/>
        </w:rPr>
        <w:br/>
      </w:r>
      <w:r>
        <w:rPr>
          <w:rFonts w:ascii="Times New Roman" w:hAnsi="Times New Roman"/>
          <w:sz w:val="24"/>
          <w:szCs w:val="24"/>
        </w:rPr>
        <w:t xml:space="preserve">w Mikołajkowych Zawodach Sportowych. Ponadto uczestniczyli w Targach </w:t>
      </w:r>
      <w:r w:rsidR="003D00BE">
        <w:rPr>
          <w:rFonts w:ascii="Times New Roman" w:hAnsi="Times New Roman"/>
          <w:sz w:val="24"/>
          <w:szCs w:val="24"/>
        </w:rPr>
        <w:t>Edukacyjnych i</w:t>
      </w:r>
      <w:r>
        <w:rPr>
          <w:rFonts w:ascii="Times New Roman" w:hAnsi="Times New Roman"/>
          <w:sz w:val="24"/>
          <w:szCs w:val="24"/>
        </w:rPr>
        <w:t xml:space="preserve"> w programie „Lepsza szkoła”.</w:t>
      </w:r>
    </w:p>
    <w:p w14:paraId="727E7231" w14:textId="1A95EF29" w:rsidR="00921C92" w:rsidRDefault="00921C92" w:rsidP="002E4113">
      <w:pPr>
        <w:tabs>
          <w:tab w:val="left" w:pos="432"/>
          <w:tab w:val="left" w:pos="3684"/>
        </w:tabs>
        <w:spacing w:after="0" w:line="276" w:lineRule="auto"/>
        <w:ind w:left="284"/>
        <w:jc w:val="both"/>
        <w:rPr>
          <w:rFonts w:ascii="Times New Roman" w:hAnsi="Times New Roman"/>
          <w:sz w:val="24"/>
          <w:szCs w:val="24"/>
        </w:rPr>
      </w:pPr>
      <w:r>
        <w:rPr>
          <w:rFonts w:ascii="Times New Roman" w:hAnsi="Times New Roman"/>
          <w:sz w:val="24"/>
          <w:szCs w:val="24"/>
        </w:rPr>
        <w:t>Cel szczegółowy nr 2 skierowany jest do służb zajmujących się przeciwdziałaniem przemocy w rodzinie i dotyczy podnoszenia kwalifikacji, wiedzy i umiejętności w zakresie przeciwdziałania przemocy w rodzinie. Adresatami byli pracownicy różnych służb z terenu Gminy Tyczyn, w tym kadra pedagogiczna placówek oświatowych z terenu Gminy Tyczyn, pracownicy Miejsko-Gminnego Ośrodka Pomocy Społecznej w Tyczynie. Odbyły się m.in. następujące szkolenia: „</w:t>
      </w:r>
      <w:proofErr w:type="spellStart"/>
      <w:r>
        <w:rPr>
          <w:rFonts w:ascii="Times New Roman" w:hAnsi="Times New Roman"/>
          <w:sz w:val="24"/>
          <w:szCs w:val="24"/>
        </w:rPr>
        <w:t>Koronawirus</w:t>
      </w:r>
      <w:proofErr w:type="spellEnd"/>
      <w:r>
        <w:rPr>
          <w:rFonts w:ascii="Times New Roman" w:hAnsi="Times New Roman"/>
          <w:sz w:val="24"/>
          <w:szCs w:val="24"/>
        </w:rPr>
        <w:t xml:space="preserve"> a kryzys w rodzinie”, „Przemoc domowa może dotknąć każdego – jak reagować”, konferencja online dot. przemocy „Powiedz to komuś”.</w:t>
      </w:r>
    </w:p>
    <w:p w14:paraId="77EFAB26" w14:textId="14CBB7E7" w:rsidR="00921C92" w:rsidRDefault="00921C92" w:rsidP="002E4113">
      <w:pPr>
        <w:tabs>
          <w:tab w:val="left" w:pos="432"/>
          <w:tab w:val="left" w:pos="3684"/>
        </w:tabs>
        <w:spacing w:after="0" w:line="276" w:lineRule="auto"/>
        <w:ind w:left="284"/>
        <w:jc w:val="both"/>
        <w:rPr>
          <w:rFonts w:ascii="Times New Roman" w:hAnsi="Times New Roman"/>
          <w:sz w:val="24"/>
          <w:szCs w:val="24"/>
        </w:rPr>
      </w:pPr>
      <w:r>
        <w:rPr>
          <w:rFonts w:ascii="Times New Roman" w:hAnsi="Times New Roman"/>
          <w:sz w:val="24"/>
          <w:szCs w:val="24"/>
        </w:rPr>
        <w:t xml:space="preserve">Część działań dotyczących zapobiegania przemocy oraz promocji zachowań prozdrowotnych w Gminie Tyczyn organizowana była ze środków pochodzących z opłat </w:t>
      </w:r>
      <w:r>
        <w:rPr>
          <w:rFonts w:ascii="Times New Roman" w:hAnsi="Times New Roman"/>
          <w:sz w:val="24"/>
          <w:szCs w:val="24"/>
        </w:rPr>
        <w:br/>
        <w:t>za korzystanie z zezwoleń na sprzedaż napojów alkoholowych. Z tego źródła sfinansowano:</w:t>
      </w:r>
    </w:p>
    <w:p w14:paraId="4085B9A1" w14:textId="767DBB97" w:rsidR="00921C92" w:rsidRPr="00A55488" w:rsidRDefault="00A55488" w:rsidP="002E4113">
      <w:pPr>
        <w:pStyle w:val="Akapitzlist"/>
        <w:numPr>
          <w:ilvl w:val="0"/>
          <w:numId w:val="55"/>
        </w:numPr>
        <w:tabs>
          <w:tab w:val="left" w:pos="432"/>
          <w:tab w:val="left" w:pos="3684"/>
        </w:tabs>
        <w:spacing w:after="0" w:line="276" w:lineRule="auto"/>
        <w:ind w:left="284" w:firstLine="0"/>
        <w:jc w:val="both"/>
        <w:rPr>
          <w:rFonts w:ascii="Times New Roman" w:hAnsi="Times New Roman"/>
          <w:sz w:val="24"/>
          <w:szCs w:val="24"/>
        </w:rPr>
      </w:pPr>
      <w:r>
        <w:rPr>
          <w:rFonts w:ascii="Times New Roman" w:hAnsi="Times New Roman"/>
          <w:sz w:val="24"/>
          <w:szCs w:val="24"/>
        </w:rPr>
        <w:t xml:space="preserve"> </w:t>
      </w:r>
      <w:proofErr w:type="gramStart"/>
      <w:r w:rsidR="00921C92" w:rsidRPr="00A55488">
        <w:rPr>
          <w:rFonts w:ascii="Times New Roman" w:hAnsi="Times New Roman"/>
          <w:sz w:val="24"/>
          <w:szCs w:val="24"/>
        </w:rPr>
        <w:t>program</w:t>
      </w:r>
      <w:proofErr w:type="gramEnd"/>
      <w:r w:rsidR="00921C92" w:rsidRPr="00A55488">
        <w:rPr>
          <w:rFonts w:ascii="Times New Roman" w:hAnsi="Times New Roman"/>
          <w:sz w:val="24"/>
          <w:szCs w:val="24"/>
        </w:rPr>
        <w:t xml:space="preserve"> dla dzieci i młodzieży szkolnej pt. „Agresja i </w:t>
      </w:r>
      <w:r w:rsidRPr="00A55488">
        <w:rPr>
          <w:rFonts w:ascii="Times New Roman" w:hAnsi="Times New Roman"/>
          <w:sz w:val="24"/>
          <w:szCs w:val="24"/>
        </w:rPr>
        <w:t>przemoc, jako</w:t>
      </w:r>
      <w:r w:rsidR="00921C92" w:rsidRPr="00A55488">
        <w:rPr>
          <w:rFonts w:ascii="Times New Roman" w:hAnsi="Times New Roman"/>
          <w:sz w:val="24"/>
          <w:szCs w:val="24"/>
        </w:rPr>
        <w:t xml:space="preserve"> skutki nadużywania alkoholu” (warsztaty profilaktyczne dla uczniów klas VII i VIII poświęcone </w:t>
      </w:r>
      <w:r w:rsidR="003D00BE" w:rsidRPr="00A55488">
        <w:rPr>
          <w:rFonts w:ascii="Times New Roman" w:hAnsi="Times New Roman"/>
          <w:sz w:val="24"/>
          <w:szCs w:val="24"/>
        </w:rPr>
        <w:t xml:space="preserve">depresji </w:t>
      </w:r>
      <w:r w:rsidR="003D00BE" w:rsidRPr="00A55488">
        <w:rPr>
          <w:rFonts w:ascii="Times New Roman" w:hAnsi="Times New Roman"/>
          <w:sz w:val="24"/>
          <w:szCs w:val="24"/>
        </w:rPr>
        <w:br/>
        <w:t>i</w:t>
      </w:r>
      <w:r w:rsidR="00921C92" w:rsidRPr="00A55488">
        <w:rPr>
          <w:rFonts w:ascii="Times New Roman" w:hAnsi="Times New Roman"/>
          <w:sz w:val="24"/>
          <w:szCs w:val="24"/>
        </w:rPr>
        <w:t xml:space="preserve"> widowisko teatralne pt. „Miś </w:t>
      </w:r>
      <w:proofErr w:type="spellStart"/>
      <w:r w:rsidR="003D00BE" w:rsidRPr="00A55488">
        <w:rPr>
          <w:rFonts w:ascii="Times New Roman" w:hAnsi="Times New Roman"/>
          <w:sz w:val="24"/>
          <w:szCs w:val="24"/>
        </w:rPr>
        <w:t>Niegrzeczniś</w:t>
      </w:r>
      <w:proofErr w:type="spellEnd"/>
      <w:r w:rsidR="003D00BE" w:rsidRPr="00A55488">
        <w:rPr>
          <w:rFonts w:ascii="Times New Roman" w:hAnsi="Times New Roman"/>
          <w:sz w:val="24"/>
          <w:szCs w:val="24"/>
        </w:rPr>
        <w:t>” dla</w:t>
      </w:r>
      <w:r w:rsidR="00921C92" w:rsidRPr="00A55488">
        <w:rPr>
          <w:rFonts w:ascii="Times New Roman" w:hAnsi="Times New Roman"/>
          <w:sz w:val="24"/>
          <w:szCs w:val="24"/>
        </w:rPr>
        <w:t xml:space="preserve"> dzieci przedszkolnych i uczniów </w:t>
      </w:r>
      <w:r w:rsidR="003D00BE" w:rsidRPr="00A55488">
        <w:rPr>
          <w:rFonts w:ascii="Times New Roman" w:hAnsi="Times New Roman"/>
          <w:sz w:val="24"/>
          <w:szCs w:val="24"/>
        </w:rPr>
        <w:br/>
      </w:r>
      <w:r w:rsidR="00921C92" w:rsidRPr="00A55488">
        <w:rPr>
          <w:rFonts w:ascii="Times New Roman" w:hAnsi="Times New Roman"/>
          <w:sz w:val="24"/>
          <w:szCs w:val="24"/>
        </w:rPr>
        <w:t>klas I-III),</w:t>
      </w:r>
    </w:p>
    <w:p w14:paraId="652F33D2" w14:textId="1CCF0091" w:rsidR="00921C92" w:rsidRPr="00A55488" w:rsidRDefault="00A55488" w:rsidP="002E4113">
      <w:pPr>
        <w:pStyle w:val="Akapitzlist"/>
        <w:numPr>
          <w:ilvl w:val="0"/>
          <w:numId w:val="55"/>
        </w:numPr>
        <w:tabs>
          <w:tab w:val="left" w:pos="432"/>
          <w:tab w:val="left" w:pos="3684"/>
        </w:tabs>
        <w:spacing w:after="0" w:line="276" w:lineRule="auto"/>
        <w:ind w:left="284" w:firstLine="0"/>
        <w:jc w:val="both"/>
        <w:rPr>
          <w:rFonts w:ascii="Times New Roman" w:hAnsi="Times New Roman"/>
          <w:sz w:val="24"/>
          <w:szCs w:val="24"/>
        </w:rPr>
      </w:pPr>
      <w:r>
        <w:rPr>
          <w:rFonts w:ascii="Times New Roman" w:hAnsi="Times New Roman"/>
          <w:sz w:val="24"/>
          <w:szCs w:val="24"/>
        </w:rPr>
        <w:t xml:space="preserve"> </w:t>
      </w:r>
      <w:proofErr w:type="gramStart"/>
      <w:r w:rsidR="00921C92" w:rsidRPr="00A55488">
        <w:rPr>
          <w:rFonts w:ascii="Times New Roman" w:hAnsi="Times New Roman"/>
          <w:sz w:val="24"/>
          <w:szCs w:val="24"/>
        </w:rPr>
        <w:t>projekt</w:t>
      </w:r>
      <w:proofErr w:type="gramEnd"/>
      <w:r w:rsidR="00921C92" w:rsidRPr="00A55488">
        <w:rPr>
          <w:rFonts w:ascii="Times New Roman" w:hAnsi="Times New Roman"/>
          <w:sz w:val="24"/>
          <w:szCs w:val="24"/>
        </w:rPr>
        <w:t xml:space="preserve"> wakacyjny pt. „Zachowaj Trzeźwy Umysł” (zajęcia z profilaktyki agresji </w:t>
      </w:r>
      <w:r w:rsidR="003D00BE" w:rsidRPr="00A55488">
        <w:rPr>
          <w:rFonts w:ascii="Times New Roman" w:hAnsi="Times New Roman"/>
          <w:sz w:val="24"/>
          <w:szCs w:val="24"/>
        </w:rPr>
        <w:br/>
        <w:t xml:space="preserve">i przemocy </w:t>
      </w:r>
      <w:r w:rsidR="00921C92" w:rsidRPr="00A55488">
        <w:rPr>
          <w:rFonts w:ascii="Times New Roman" w:hAnsi="Times New Roman"/>
          <w:sz w:val="24"/>
          <w:szCs w:val="24"/>
        </w:rPr>
        <w:t>w postaci warsztatów),</w:t>
      </w:r>
    </w:p>
    <w:p w14:paraId="5EE3F36D" w14:textId="0E779655" w:rsidR="00921C92" w:rsidRPr="00A55488" w:rsidRDefault="00A55488" w:rsidP="002E4113">
      <w:pPr>
        <w:pStyle w:val="Akapitzlist"/>
        <w:numPr>
          <w:ilvl w:val="0"/>
          <w:numId w:val="55"/>
        </w:numPr>
        <w:tabs>
          <w:tab w:val="left" w:pos="432"/>
          <w:tab w:val="left" w:pos="3684"/>
        </w:tabs>
        <w:spacing w:after="0" w:line="276" w:lineRule="auto"/>
        <w:ind w:left="284" w:firstLine="0"/>
        <w:jc w:val="both"/>
        <w:rPr>
          <w:rFonts w:ascii="Times New Roman" w:hAnsi="Times New Roman"/>
          <w:sz w:val="24"/>
          <w:szCs w:val="24"/>
        </w:rPr>
      </w:pPr>
      <w:r>
        <w:rPr>
          <w:rFonts w:ascii="Times New Roman" w:hAnsi="Times New Roman"/>
          <w:sz w:val="24"/>
          <w:szCs w:val="24"/>
        </w:rPr>
        <w:t xml:space="preserve"> </w:t>
      </w:r>
      <w:proofErr w:type="gramStart"/>
      <w:r w:rsidR="00921C92" w:rsidRPr="00A55488">
        <w:rPr>
          <w:rFonts w:ascii="Times New Roman" w:hAnsi="Times New Roman"/>
          <w:sz w:val="24"/>
          <w:szCs w:val="24"/>
        </w:rPr>
        <w:t>w</w:t>
      </w:r>
      <w:proofErr w:type="gramEnd"/>
      <w:r w:rsidR="00921C92" w:rsidRPr="00A55488">
        <w:rPr>
          <w:rFonts w:ascii="Times New Roman" w:hAnsi="Times New Roman"/>
          <w:sz w:val="24"/>
          <w:szCs w:val="24"/>
        </w:rPr>
        <w:t xml:space="preserve"> 2020</w:t>
      </w:r>
      <w:r w:rsidR="003D00BE" w:rsidRPr="00A55488">
        <w:rPr>
          <w:rFonts w:ascii="Times New Roman" w:hAnsi="Times New Roman"/>
          <w:sz w:val="24"/>
          <w:szCs w:val="24"/>
        </w:rPr>
        <w:t xml:space="preserve"> </w:t>
      </w:r>
      <w:r w:rsidR="00921C92" w:rsidRPr="00A55488">
        <w:rPr>
          <w:rFonts w:ascii="Times New Roman" w:hAnsi="Times New Roman"/>
          <w:sz w:val="24"/>
          <w:szCs w:val="24"/>
        </w:rPr>
        <w:t xml:space="preserve">r. Gmina Tyczyn realizowała Program zajęć profilaktycznych „Profilaktyka tańsza od leczenia”, który był skierowany do uczniów szkół podstawowych w gminie, a także do kadry pedagogicznej i rodziców (program oprócz profilaktyki obejmował organizację pozalekcyjnych zajęć sportowych, a warsztaty dla uczniów odbywały się w formie stacjonarnej oraz w formie online). </w:t>
      </w:r>
    </w:p>
    <w:p w14:paraId="27045C3B" w14:textId="25743304" w:rsidR="00425737" w:rsidRDefault="00921C92" w:rsidP="002E4113">
      <w:pPr>
        <w:spacing w:after="0" w:line="276" w:lineRule="auto"/>
        <w:ind w:left="284"/>
        <w:jc w:val="both"/>
        <w:rPr>
          <w:rFonts w:ascii="Times New Roman" w:hAnsi="Times New Roman"/>
          <w:sz w:val="24"/>
          <w:szCs w:val="24"/>
        </w:rPr>
      </w:pPr>
      <w:r>
        <w:rPr>
          <w:rFonts w:ascii="Times New Roman" w:hAnsi="Times New Roman"/>
          <w:sz w:val="24"/>
          <w:szCs w:val="24"/>
        </w:rPr>
        <w:t xml:space="preserve">Ponadto na tablicach ogłoszeń w szkołach oraz na stronach internetowych udostępniano wykazy instytucji udzielających pomocy, zamieszczano artykuły dotyczące przeciwdziałania przemocy oraz porady dotyczące skutecznej komunikacji i potrzeb dziecka. Dystrybuowano ulotki oraz zamieszczano plakaty informacyjne dotyczące zagadnień przemocy.  </w:t>
      </w:r>
    </w:p>
    <w:p w14:paraId="02F63CF9" w14:textId="77777777" w:rsidR="00ED5928" w:rsidRPr="00921C92" w:rsidRDefault="00ED5928" w:rsidP="002E4113">
      <w:pPr>
        <w:spacing w:after="0" w:line="276" w:lineRule="auto"/>
        <w:ind w:left="284"/>
        <w:jc w:val="both"/>
        <w:rPr>
          <w:rFonts w:ascii="Times New Roman" w:hAnsi="Times New Roman" w:cs="Times New Roman"/>
          <w:sz w:val="24"/>
          <w:szCs w:val="24"/>
          <w:highlight w:val="yellow"/>
          <w:u w:val="single"/>
        </w:rPr>
      </w:pPr>
    </w:p>
    <w:p w14:paraId="3274DEAA" w14:textId="4A3B9466" w:rsidR="00425737" w:rsidRPr="00ED5928" w:rsidRDefault="00726E1F" w:rsidP="002E4113">
      <w:pPr>
        <w:pStyle w:val="Akapitzlist"/>
        <w:numPr>
          <w:ilvl w:val="0"/>
          <w:numId w:val="15"/>
        </w:numPr>
        <w:spacing w:line="276" w:lineRule="auto"/>
        <w:ind w:left="284" w:hanging="284"/>
        <w:jc w:val="both"/>
        <w:rPr>
          <w:rFonts w:ascii="Times New Roman" w:hAnsi="Times New Roman" w:cs="Times New Roman"/>
          <w:b/>
          <w:i/>
          <w:sz w:val="24"/>
          <w:szCs w:val="24"/>
          <w:u w:val="single"/>
        </w:rPr>
      </w:pPr>
      <w:r w:rsidRPr="00ED5928">
        <w:rPr>
          <w:rFonts w:ascii="Times New Roman" w:hAnsi="Times New Roman" w:cs="Times New Roman"/>
          <w:b/>
          <w:i/>
          <w:sz w:val="24"/>
          <w:szCs w:val="24"/>
          <w:u w:val="single"/>
        </w:rPr>
        <w:t xml:space="preserve">„Program opieki nad zwierzętami bezdomnymi oraz zapobiegania bezdomności zwierząt na terenie Gminy Tyczyn” w </w:t>
      </w:r>
      <w:r w:rsidR="001B23BD" w:rsidRPr="00ED5928">
        <w:rPr>
          <w:rFonts w:ascii="Times New Roman" w:hAnsi="Times New Roman" w:cs="Times New Roman"/>
          <w:b/>
          <w:i/>
          <w:sz w:val="24"/>
          <w:szCs w:val="24"/>
          <w:u w:val="single"/>
        </w:rPr>
        <w:t>2020</w:t>
      </w:r>
      <w:r w:rsidRPr="00ED5928">
        <w:rPr>
          <w:rFonts w:ascii="Times New Roman" w:hAnsi="Times New Roman" w:cs="Times New Roman"/>
          <w:b/>
          <w:i/>
          <w:sz w:val="24"/>
          <w:szCs w:val="24"/>
          <w:u w:val="single"/>
        </w:rPr>
        <w:t xml:space="preserve"> r.</w:t>
      </w:r>
    </w:p>
    <w:p w14:paraId="79955031" w14:textId="69F4F36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Zgodnie z art. 11 ust.1 ustawy o ochronie zwierząt (t.j. Dz. U. </w:t>
      </w:r>
      <w:proofErr w:type="gramStart"/>
      <w:r w:rsidRPr="0054566C">
        <w:rPr>
          <w:rFonts w:ascii="Times New Roman" w:hAnsi="Times New Roman" w:cs="Times New Roman"/>
          <w:sz w:val="24"/>
          <w:szCs w:val="24"/>
        </w:rPr>
        <w:t>z</w:t>
      </w:r>
      <w:proofErr w:type="gramEnd"/>
      <w:r w:rsidRPr="0054566C">
        <w:rPr>
          <w:rFonts w:ascii="Times New Roman" w:hAnsi="Times New Roman" w:cs="Times New Roman"/>
          <w:sz w:val="24"/>
          <w:szCs w:val="24"/>
        </w:rPr>
        <w:t xml:space="preserve"> 2019 r., poz. 122) zapewnienie opieki zwierzętom bezdomnym należy do zadań własnych gmin, a do kompetencji Rady Miejskiej w Tyczynie należy przyjęcie programu zapobiegania bezdomności zwierząt na podstawie art. 11 a ust.1 ww. ustawy. Realizując ten ustawowy obowiązek w 2020 r. przygotowany został </w:t>
      </w:r>
      <w:proofErr w:type="gramStart"/>
      <w:r w:rsidRPr="0054566C">
        <w:rPr>
          <w:rFonts w:ascii="Times New Roman" w:hAnsi="Times New Roman" w:cs="Times New Roman"/>
          <w:sz w:val="24"/>
          <w:szCs w:val="24"/>
        </w:rPr>
        <w:t>,,</w:t>
      </w:r>
      <w:proofErr w:type="gramEnd"/>
      <w:r w:rsidRPr="0054566C">
        <w:rPr>
          <w:rFonts w:ascii="Times New Roman" w:hAnsi="Times New Roman" w:cs="Times New Roman"/>
          <w:sz w:val="24"/>
          <w:szCs w:val="24"/>
        </w:rPr>
        <w:t>Program opieki nad zwierzętami bezdomnymi oraz zapobiegania bezdomności zwierząt na terenie Gminy Tyczyn’’, który został określony przez Radę Miejską w Tyczynie i przyjęty Uchwałą Nr XXII.152.20 Ra</w:t>
      </w:r>
      <w:r>
        <w:rPr>
          <w:rFonts w:ascii="Times New Roman" w:hAnsi="Times New Roman" w:cs="Times New Roman"/>
          <w:sz w:val="24"/>
          <w:szCs w:val="24"/>
        </w:rPr>
        <w:t xml:space="preserve">dy Miejskiej </w:t>
      </w:r>
      <w:r w:rsidR="000075E0">
        <w:rPr>
          <w:rFonts w:ascii="Times New Roman" w:hAnsi="Times New Roman" w:cs="Times New Roman"/>
          <w:sz w:val="24"/>
          <w:szCs w:val="24"/>
        </w:rPr>
        <w:br/>
      </w:r>
      <w:r>
        <w:rPr>
          <w:rFonts w:ascii="Times New Roman" w:hAnsi="Times New Roman" w:cs="Times New Roman"/>
          <w:sz w:val="24"/>
          <w:szCs w:val="24"/>
        </w:rPr>
        <w:t xml:space="preserve">w Tyczynie z dnia </w:t>
      </w:r>
      <w:r w:rsidRPr="0054566C">
        <w:rPr>
          <w:rFonts w:ascii="Times New Roman" w:hAnsi="Times New Roman" w:cs="Times New Roman"/>
          <w:sz w:val="24"/>
          <w:szCs w:val="24"/>
        </w:rPr>
        <w:t xml:space="preserve">29 kwietnia 2020 r. </w:t>
      </w:r>
    </w:p>
    <w:p w14:paraId="70324E3A"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Stosownie do art. 11a ust. 2 ustawy o ochronie zwierząt Program obejmował realizację następujących zadań:</w:t>
      </w:r>
    </w:p>
    <w:p w14:paraId="54EFEC99"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1) zapewnienie bezdomnym zwierzętom miejsca w schronisku dla zwierząt;</w:t>
      </w:r>
    </w:p>
    <w:p w14:paraId="13548838"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2) opieka nad wolno żyjącymi kotami, w tym ich dokarmianie;</w:t>
      </w:r>
    </w:p>
    <w:p w14:paraId="2CFA8FA1"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3) odławianie bezdomnych zwierząt;</w:t>
      </w:r>
    </w:p>
    <w:p w14:paraId="2364F1AD"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4) obligatoryjną sterylizacją albo kastrację zwierząt w schronisku;</w:t>
      </w:r>
    </w:p>
    <w:p w14:paraId="729839AF"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5) poszukiwanie właścicieli dla bezdomnych zwierząt;</w:t>
      </w:r>
    </w:p>
    <w:p w14:paraId="54E9E57C"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6) usypianie ślepych miotów;</w:t>
      </w:r>
    </w:p>
    <w:p w14:paraId="2C15AA14"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7) wskazanie gospodarstwa rolnego w celu zapewnienia miejsca dla zwierząt gospodarskich;</w:t>
      </w:r>
    </w:p>
    <w:p w14:paraId="562A878C" w14:textId="7DDE3B85"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8) zapewnienie całodobowej opieki weterynaryjnej w przypadkach zdarzeń drogowych </w:t>
      </w:r>
      <w:r>
        <w:rPr>
          <w:rFonts w:ascii="Times New Roman" w:hAnsi="Times New Roman" w:cs="Times New Roman"/>
          <w:sz w:val="24"/>
          <w:szCs w:val="24"/>
        </w:rPr>
        <w:br/>
      </w:r>
      <w:r w:rsidRPr="0054566C">
        <w:rPr>
          <w:rFonts w:ascii="Times New Roman" w:hAnsi="Times New Roman" w:cs="Times New Roman"/>
          <w:sz w:val="24"/>
          <w:szCs w:val="24"/>
        </w:rPr>
        <w:t>z udziałem zwierząt.</w:t>
      </w:r>
    </w:p>
    <w:p w14:paraId="04682AF2" w14:textId="0D8BAD5A" w:rsidR="00FE540B" w:rsidRDefault="0054566C" w:rsidP="00916B5D">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Środki na realizację zadań wynikających z programu zapewnione zostały w budżecie Gminy Tyczyn w 2020 r. w wysokości 2.000 </w:t>
      </w:r>
      <w:proofErr w:type="gramStart"/>
      <w:r w:rsidRPr="0054566C">
        <w:rPr>
          <w:rFonts w:ascii="Times New Roman" w:hAnsi="Times New Roman" w:cs="Times New Roman"/>
          <w:sz w:val="24"/>
          <w:szCs w:val="24"/>
        </w:rPr>
        <w:t>zł</w:t>
      </w:r>
      <w:proofErr w:type="gramEnd"/>
      <w:r w:rsidRPr="0054566C">
        <w:rPr>
          <w:rFonts w:ascii="Times New Roman" w:hAnsi="Times New Roman" w:cs="Times New Roman"/>
          <w:sz w:val="24"/>
          <w:szCs w:val="24"/>
        </w:rPr>
        <w:t>. Program dał możliwość rozpoczęcia wypełniania ustawowych obowiązków mających na celu dobro zwierząt i prz</w:t>
      </w:r>
      <w:r>
        <w:rPr>
          <w:rFonts w:ascii="Times New Roman" w:hAnsi="Times New Roman" w:cs="Times New Roman"/>
          <w:sz w:val="24"/>
          <w:szCs w:val="24"/>
        </w:rPr>
        <w:t>eciwdziała</w:t>
      </w:r>
      <w:r w:rsidR="00916B5D">
        <w:rPr>
          <w:rFonts w:ascii="Times New Roman" w:hAnsi="Times New Roman" w:cs="Times New Roman"/>
          <w:sz w:val="24"/>
          <w:szCs w:val="24"/>
        </w:rPr>
        <w:t xml:space="preserve">nie ich bezdomności. </w:t>
      </w:r>
    </w:p>
    <w:p w14:paraId="42861C47" w14:textId="77777777" w:rsidR="00916B5D" w:rsidRPr="00FE540B" w:rsidRDefault="00916B5D" w:rsidP="00916B5D">
      <w:pPr>
        <w:pStyle w:val="Akapitzlist"/>
        <w:spacing w:line="276" w:lineRule="auto"/>
        <w:ind w:left="284"/>
        <w:jc w:val="both"/>
        <w:rPr>
          <w:rFonts w:ascii="Times New Roman" w:hAnsi="Times New Roman" w:cs="Times New Roman"/>
          <w:sz w:val="24"/>
          <w:szCs w:val="24"/>
        </w:rPr>
      </w:pPr>
    </w:p>
    <w:p w14:paraId="5469396F" w14:textId="752AAA8E" w:rsidR="0054566C" w:rsidRPr="0054566C" w:rsidRDefault="0054566C" w:rsidP="002E4113">
      <w:pPr>
        <w:pStyle w:val="Akapitzlist"/>
        <w:spacing w:line="276" w:lineRule="auto"/>
        <w:ind w:left="284"/>
        <w:jc w:val="both"/>
        <w:rPr>
          <w:rFonts w:ascii="Times New Roman" w:hAnsi="Times New Roman" w:cs="Times New Roman"/>
          <w:sz w:val="24"/>
          <w:szCs w:val="24"/>
          <w:u w:val="single"/>
        </w:rPr>
      </w:pPr>
      <w:r w:rsidRPr="0054566C">
        <w:rPr>
          <w:rFonts w:ascii="Times New Roman" w:hAnsi="Times New Roman" w:cs="Times New Roman"/>
          <w:sz w:val="24"/>
          <w:szCs w:val="24"/>
          <w:u w:val="single"/>
        </w:rPr>
        <w:t>Szczegółowy przebieg realizacji Programu przedstawia</w:t>
      </w:r>
      <w:r w:rsidR="000075E0">
        <w:rPr>
          <w:rFonts w:ascii="Times New Roman" w:hAnsi="Times New Roman" w:cs="Times New Roman"/>
          <w:sz w:val="24"/>
          <w:szCs w:val="24"/>
          <w:u w:val="single"/>
        </w:rPr>
        <w:t>ł</w:t>
      </w:r>
      <w:r w:rsidRPr="0054566C">
        <w:rPr>
          <w:rFonts w:ascii="Times New Roman" w:hAnsi="Times New Roman" w:cs="Times New Roman"/>
          <w:sz w:val="24"/>
          <w:szCs w:val="24"/>
          <w:u w:val="single"/>
        </w:rPr>
        <w:t xml:space="preserve"> się następująco:</w:t>
      </w:r>
    </w:p>
    <w:p w14:paraId="63CD2A6B" w14:textId="1C430208" w:rsidR="0054566C" w:rsidRPr="0054566C" w:rsidRDefault="000075E0" w:rsidP="002E4113">
      <w:pPr>
        <w:pStyle w:val="Akapitzlist"/>
        <w:spacing w:line="276" w:lineRule="auto"/>
        <w:ind w:left="284"/>
        <w:jc w:val="both"/>
        <w:rPr>
          <w:rFonts w:ascii="Times New Roman" w:hAnsi="Times New Roman" w:cs="Times New Roman"/>
          <w:sz w:val="24"/>
          <w:szCs w:val="24"/>
        </w:rPr>
      </w:pPr>
      <w:r>
        <w:rPr>
          <w:rFonts w:ascii="Times New Roman" w:hAnsi="Times New Roman" w:cs="Times New Roman"/>
          <w:sz w:val="24"/>
          <w:szCs w:val="24"/>
        </w:rPr>
        <w:t>1. W dniu 10.01.2020 r. z</w:t>
      </w:r>
      <w:r w:rsidR="0054566C" w:rsidRPr="0054566C">
        <w:rPr>
          <w:rFonts w:ascii="Times New Roman" w:hAnsi="Times New Roman" w:cs="Times New Roman"/>
          <w:sz w:val="24"/>
          <w:szCs w:val="24"/>
        </w:rPr>
        <w:t xml:space="preserve">awarto Umowę z Panem Jarosławem Dudzik prowadzącym Schronisko dla Bezdomnych Zwierząt </w:t>
      </w:r>
      <w:proofErr w:type="gramStart"/>
      <w:r w:rsidR="0054566C" w:rsidRPr="0054566C">
        <w:rPr>
          <w:rFonts w:ascii="Times New Roman" w:hAnsi="Times New Roman" w:cs="Times New Roman"/>
          <w:sz w:val="24"/>
          <w:szCs w:val="24"/>
        </w:rPr>
        <w:t>,,</w:t>
      </w:r>
      <w:proofErr w:type="gramEnd"/>
      <w:r w:rsidR="0054566C" w:rsidRPr="0054566C">
        <w:rPr>
          <w:rFonts w:ascii="Times New Roman" w:hAnsi="Times New Roman" w:cs="Times New Roman"/>
          <w:sz w:val="24"/>
          <w:szCs w:val="24"/>
        </w:rPr>
        <w:t xml:space="preserve">Strzelce’’, Strzelce 108, 28-220 Oleśnica. </w:t>
      </w:r>
    </w:p>
    <w:p w14:paraId="50E13591"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W budżecie Gminy Tyczyn w 2020 r. zabezpieczono na przyjęcie bezdomnego zwierzęcia (psa) do schroniska kwotę w wysokości 1.000 </w:t>
      </w:r>
      <w:proofErr w:type="gramStart"/>
      <w:r w:rsidRPr="0054566C">
        <w:rPr>
          <w:rFonts w:ascii="Times New Roman" w:hAnsi="Times New Roman" w:cs="Times New Roman"/>
          <w:sz w:val="24"/>
          <w:szCs w:val="24"/>
        </w:rPr>
        <w:t>zł</w:t>
      </w:r>
      <w:proofErr w:type="gramEnd"/>
      <w:r w:rsidRPr="0054566C">
        <w:rPr>
          <w:rFonts w:ascii="Times New Roman" w:hAnsi="Times New Roman" w:cs="Times New Roman"/>
          <w:sz w:val="24"/>
          <w:szCs w:val="24"/>
        </w:rPr>
        <w:t xml:space="preserve">. Z uwagi jednak, iż wszystkie znalezione na terenie Gminy Tyczyn zwierzęta znalazły nowego właściciela lub przekazane zostały nowemu opiekunowi zbędne okazało się przekazanie zwierzęcia do schroniska. </w:t>
      </w:r>
    </w:p>
    <w:p w14:paraId="6AD0EEB0"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2. W 2020 r. nie prowadzono odłowu zwierząt na terenie Gminy Tyczyn.</w:t>
      </w:r>
    </w:p>
    <w:p w14:paraId="6C61CF2B"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3.  U 5 sztuk znalezionych bezdomnych suczek przed oddaniem ich do nowego właściciela przeprowadzono zabieg sterylizacji, przeprowadzono 4 zabiegi sterylizacji kocicy i 2 zabiegi kastracji kota.</w:t>
      </w:r>
    </w:p>
    <w:p w14:paraId="7F55A0EC"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4. Gmina Tyczyn zapewniła opiekę zwierzętom bezdomnym z terenu Gminy oraz poszukiwała nowych właścicieli dla zwierząt.</w:t>
      </w:r>
    </w:p>
    <w:p w14:paraId="130B8B21"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5. W dniu 02.01.2020 </w:t>
      </w:r>
      <w:proofErr w:type="gramStart"/>
      <w:r w:rsidRPr="0054566C">
        <w:rPr>
          <w:rFonts w:ascii="Times New Roman" w:hAnsi="Times New Roman" w:cs="Times New Roman"/>
          <w:sz w:val="24"/>
          <w:szCs w:val="24"/>
        </w:rPr>
        <w:t>r</w:t>
      </w:r>
      <w:proofErr w:type="gramEnd"/>
      <w:r w:rsidRPr="0054566C">
        <w:rPr>
          <w:rFonts w:ascii="Times New Roman" w:hAnsi="Times New Roman" w:cs="Times New Roman"/>
          <w:sz w:val="24"/>
          <w:szCs w:val="24"/>
        </w:rPr>
        <w:t>. zawarto umowę zlecenie z lekarzem weterynarii Panem Robertem Sączawą.</w:t>
      </w:r>
    </w:p>
    <w:p w14:paraId="3CE51B2C" w14:textId="6F6692CB"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6. Łącznie znaleziono właścicieli dla 7 bezdomnych psów (5 suczek i 2 psy) i łącznie dla </w:t>
      </w:r>
      <w:r>
        <w:rPr>
          <w:rFonts w:ascii="Times New Roman" w:hAnsi="Times New Roman" w:cs="Times New Roman"/>
          <w:sz w:val="24"/>
          <w:szCs w:val="24"/>
        </w:rPr>
        <w:br/>
      </w:r>
      <w:r w:rsidRPr="0054566C">
        <w:rPr>
          <w:rFonts w:ascii="Times New Roman" w:hAnsi="Times New Roman" w:cs="Times New Roman"/>
          <w:sz w:val="24"/>
          <w:szCs w:val="24"/>
        </w:rPr>
        <w:t>8 kotów (4 kocice i 4 koty) znalezionych na terenie Gminy Tyczyn poprzez tworzone ogłoszenia umieszczane na tablicy ogłoszeń, stronie internetowej i portalach społecznościowych.</w:t>
      </w:r>
    </w:p>
    <w:p w14:paraId="3C504AF0" w14:textId="4D1A5CFF"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7. Zapewniono całodobową opiekę weterynaryjną w przypadku zdarzeń drogowych </w:t>
      </w:r>
      <w:r>
        <w:rPr>
          <w:rFonts w:ascii="Times New Roman" w:hAnsi="Times New Roman" w:cs="Times New Roman"/>
          <w:sz w:val="24"/>
          <w:szCs w:val="24"/>
        </w:rPr>
        <w:br/>
      </w:r>
      <w:r w:rsidRPr="0054566C">
        <w:rPr>
          <w:rFonts w:ascii="Times New Roman" w:hAnsi="Times New Roman" w:cs="Times New Roman"/>
          <w:sz w:val="24"/>
          <w:szCs w:val="24"/>
        </w:rPr>
        <w:t xml:space="preserve">z udziałem zwierząt (umowa z weterynarzem). </w:t>
      </w:r>
    </w:p>
    <w:p w14:paraId="6F57BEDD"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8. W 2020 r. przeprowadzono jedną czynność usypiania ślepych miotów kotów.</w:t>
      </w:r>
    </w:p>
    <w:p w14:paraId="144210C9"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9. Wskazano gospodarstwa rolne w celu zapewnienia miejsca zwierzętom gospodarskim (gospodarstwa rolne Borek Stary 445, 36-020 Tyczyn oraz Kielnarowa 236, 36-020 Tyczyn)</w:t>
      </w:r>
    </w:p>
    <w:p w14:paraId="458AA318" w14:textId="366A91D1"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 - w 2020 r. nie odnotowano przypadków odebrania zwierząt gospodarskich.</w:t>
      </w:r>
    </w:p>
    <w:p w14:paraId="729FB2C5"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10. Prowadzono współpracę z policją w związku ze zgłoszonymi interwencjami, głównie zdarzenia drogowe z udziałem zwierząt zgodnie z zawartą umową zlecenie z lekarzem weterynarii.</w:t>
      </w:r>
    </w:p>
    <w:p w14:paraId="739A34B6"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11. Przeprowadzano interwencje związane z pozostawianiem psów bez opieki oraz stałego </w:t>
      </w:r>
    </w:p>
    <w:p w14:paraId="5A4DAC47" w14:textId="57C40D4C" w:rsidR="0054566C" w:rsidRPr="0054566C" w:rsidRDefault="0054566C" w:rsidP="002E4113">
      <w:pPr>
        <w:pStyle w:val="Akapitzlist"/>
        <w:spacing w:line="276" w:lineRule="auto"/>
        <w:ind w:left="284"/>
        <w:jc w:val="both"/>
        <w:rPr>
          <w:rFonts w:ascii="Times New Roman" w:hAnsi="Times New Roman" w:cs="Times New Roman"/>
          <w:sz w:val="24"/>
          <w:szCs w:val="24"/>
        </w:rPr>
      </w:pPr>
      <w:proofErr w:type="gramStart"/>
      <w:r w:rsidRPr="0054566C">
        <w:rPr>
          <w:rFonts w:ascii="Times New Roman" w:hAnsi="Times New Roman" w:cs="Times New Roman"/>
          <w:sz w:val="24"/>
          <w:szCs w:val="24"/>
        </w:rPr>
        <w:t>i</w:t>
      </w:r>
      <w:proofErr w:type="gramEnd"/>
      <w:r w:rsidRPr="0054566C">
        <w:rPr>
          <w:rFonts w:ascii="Times New Roman" w:hAnsi="Times New Roman" w:cs="Times New Roman"/>
          <w:sz w:val="24"/>
          <w:szCs w:val="24"/>
        </w:rPr>
        <w:t xml:space="preserve"> skutecznego nadzoru. Interwencje polegały na sprawdzeniu zasadności zgłoszenia, rozmowie telefonicznej i osobistej z właścicielem zwierzęcia i wystosowaniu wezwania do właściciela </w:t>
      </w:r>
      <w:r w:rsidR="00892344" w:rsidRPr="0054566C">
        <w:rPr>
          <w:rFonts w:ascii="Times New Roman" w:hAnsi="Times New Roman" w:cs="Times New Roman"/>
          <w:sz w:val="24"/>
          <w:szCs w:val="24"/>
        </w:rPr>
        <w:t>zwierzęcia, aby</w:t>
      </w:r>
      <w:r w:rsidRPr="0054566C">
        <w:rPr>
          <w:rFonts w:ascii="Times New Roman" w:hAnsi="Times New Roman" w:cs="Times New Roman"/>
          <w:sz w:val="24"/>
          <w:szCs w:val="24"/>
        </w:rPr>
        <w:t xml:space="preserve"> wywiązywał się z obowiązków wynikających z ustawy z dnia </w:t>
      </w:r>
      <w:r>
        <w:rPr>
          <w:rFonts w:ascii="Times New Roman" w:hAnsi="Times New Roman" w:cs="Times New Roman"/>
          <w:sz w:val="24"/>
          <w:szCs w:val="24"/>
        </w:rPr>
        <w:br/>
      </w:r>
      <w:r w:rsidRPr="0054566C">
        <w:rPr>
          <w:rFonts w:ascii="Times New Roman" w:hAnsi="Times New Roman" w:cs="Times New Roman"/>
          <w:sz w:val="24"/>
          <w:szCs w:val="24"/>
        </w:rPr>
        <w:t>21</w:t>
      </w:r>
      <w:r>
        <w:rPr>
          <w:rFonts w:ascii="Times New Roman" w:hAnsi="Times New Roman" w:cs="Times New Roman"/>
          <w:sz w:val="24"/>
          <w:szCs w:val="24"/>
        </w:rPr>
        <w:t xml:space="preserve"> sierpnia </w:t>
      </w:r>
      <w:r w:rsidRPr="0054566C">
        <w:rPr>
          <w:rFonts w:ascii="Times New Roman" w:hAnsi="Times New Roman" w:cs="Times New Roman"/>
          <w:sz w:val="24"/>
          <w:szCs w:val="24"/>
        </w:rPr>
        <w:t xml:space="preserve">1997 r. o ochronie zwierząt. </w:t>
      </w:r>
    </w:p>
    <w:p w14:paraId="70D709AA"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12. Promowano prawidłową postawę i zachowania człowieka w stosunku do zwierząt:</w:t>
      </w:r>
    </w:p>
    <w:p w14:paraId="3DA5ABAC" w14:textId="23FCEDDE"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na stronie internetowej podano informację, że c</w:t>
      </w:r>
      <w:r>
        <w:rPr>
          <w:rFonts w:ascii="Times New Roman" w:hAnsi="Times New Roman" w:cs="Times New Roman"/>
          <w:sz w:val="24"/>
          <w:szCs w:val="24"/>
        </w:rPr>
        <w:t xml:space="preserve">ałodobową opiekę weterynaryjną </w:t>
      </w:r>
      <w:r>
        <w:rPr>
          <w:rFonts w:ascii="Times New Roman" w:hAnsi="Times New Roman" w:cs="Times New Roman"/>
          <w:sz w:val="24"/>
          <w:szCs w:val="24"/>
        </w:rPr>
        <w:br/>
      </w:r>
      <w:r w:rsidRPr="0054566C">
        <w:rPr>
          <w:rFonts w:ascii="Times New Roman" w:hAnsi="Times New Roman" w:cs="Times New Roman"/>
          <w:sz w:val="24"/>
          <w:szCs w:val="24"/>
        </w:rPr>
        <w:t xml:space="preserve">w przypadkach zdarzeń z udziałem zwierząt, które mają miejsce na terenie Gminy Tyczyn </w:t>
      </w:r>
    </w:p>
    <w:p w14:paraId="17B7B729"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proofErr w:type="gramStart"/>
      <w:r w:rsidRPr="0054566C">
        <w:rPr>
          <w:rFonts w:ascii="Times New Roman" w:hAnsi="Times New Roman" w:cs="Times New Roman"/>
          <w:sz w:val="24"/>
          <w:szCs w:val="24"/>
        </w:rPr>
        <w:t>i</w:t>
      </w:r>
      <w:proofErr w:type="gramEnd"/>
      <w:r w:rsidRPr="0054566C">
        <w:rPr>
          <w:rFonts w:ascii="Times New Roman" w:hAnsi="Times New Roman" w:cs="Times New Roman"/>
          <w:sz w:val="24"/>
          <w:szCs w:val="24"/>
        </w:rPr>
        <w:t xml:space="preserve"> udzielanie pomocy tym zwierzętom realizowane jest przez lekarza weterynarii Pana Roberta </w:t>
      </w:r>
      <w:proofErr w:type="spellStart"/>
      <w:r w:rsidRPr="0054566C">
        <w:rPr>
          <w:rFonts w:ascii="Times New Roman" w:hAnsi="Times New Roman" w:cs="Times New Roman"/>
          <w:sz w:val="24"/>
          <w:szCs w:val="24"/>
        </w:rPr>
        <w:t>Sączawę</w:t>
      </w:r>
      <w:proofErr w:type="spellEnd"/>
      <w:r w:rsidRPr="0054566C">
        <w:rPr>
          <w:rFonts w:ascii="Times New Roman" w:hAnsi="Times New Roman" w:cs="Times New Roman"/>
          <w:sz w:val="24"/>
          <w:szCs w:val="24"/>
        </w:rPr>
        <w:t>; podano kontakt do lekarza weterynarii;</w:t>
      </w:r>
    </w:p>
    <w:p w14:paraId="7DFA52EB" w14:textId="393E2C19"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 przeprowadzono interwencje w sprawie wałęsających się psów z udziałem lekarza weterynarii na terenie Gminy Tyczyn (interwencje w okresie przed długimi weekendami </w:t>
      </w:r>
      <w:r>
        <w:rPr>
          <w:rFonts w:ascii="Times New Roman" w:hAnsi="Times New Roman" w:cs="Times New Roman"/>
          <w:sz w:val="24"/>
          <w:szCs w:val="24"/>
        </w:rPr>
        <w:br/>
      </w:r>
      <w:r w:rsidRPr="0054566C">
        <w:rPr>
          <w:rFonts w:ascii="Times New Roman" w:hAnsi="Times New Roman" w:cs="Times New Roman"/>
          <w:sz w:val="24"/>
          <w:szCs w:val="24"/>
        </w:rPr>
        <w:t>i w okresie wakacyjnym);</w:t>
      </w:r>
    </w:p>
    <w:p w14:paraId="074BF5F7" w14:textId="5B1306A9"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podejmowano czynności związane z pozostawieniem psów bez opieki, które mają ustalonego właściciela (wystosowano wezwania do wywiązywania się z obowiązków właścicieli utrzymujących psy);</w:t>
      </w:r>
    </w:p>
    <w:p w14:paraId="0827AA20"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 prowadzono edukację mieszańców Gminy w zakresie humanitarnego traktowania zwierząt oraz obowiązków właścicieli wobec zwierząt domowych, na stronie internetowej Urzędu Miejskiego w Tyczynie ukazały się następujące artykuły: </w:t>
      </w:r>
    </w:p>
    <w:p w14:paraId="74B6333C"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 </w:t>
      </w:r>
      <w:proofErr w:type="gramStart"/>
      <w:r w:rsidRPr="0054566C">
        <w:rPr>
          <w:rFonts w:ascii="Times New Roman" w:hAnsi="Times New Roman" w:cs="Times New Roman"/>
          <w:sz w:val="24"/>
          <w:szCs w:val="24"/>
        </w:rPr>
        <w:t>,,</w:t>
      </w:r>
      <w:proofErr w:type="gramEnd"/>
      <w:r w:rsidRPr="0054566C">
        <w:rPr>
          <w:rFonts w:ascii="Times New Roman" w:hAnsi="Times New Roman" w:cs="Times New Roman"/>
          <w:sz w:val="24"/>
          <w:szCs w:val="24"/>
        </w:rPr>
        <w:t>Jak zadbać o zwierzęta w upalne dni’’</w:t>
      </w:r>
    </w:p>
    <w:p w14:paraId="0CD88C0C"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 </w:t>
      </w:r>
      <w:proofErr w:type="gramStart"/>
      <w:r w:rsidRPr="0054566C">
        <w:rPr>
          <w:rFonts w:ascii="Times New Roman" w:hAnsi="Times New Roman" w:cs="Times New Roman"/>
          <w:sz w:val="24"/>
          <w:szCs w:val="24"/>
        </w:rPr>
        <w:t>,,</w:t>
      </w:r>
      <w:proofErr w:type="gramEnd"/>
      <w:r w:rsidRPr="0054566C">
        <w:rPr>
          <w:rFonts w:ascii="Times New Roman" w:hAnsi="Times New Roman" w:cs="Times New Roman"/>
          <w:sz w:val="24"/>
          <w:szCs w:val="24"/>
        </w:rPr>
        <w:t>Adoptuj, nie kupuj’’</w:t>
      </w:r>
    </w:p>
    <w:p w14:paraId="6A815696"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 </w:t>
      </w:r>
      <w:proofErr w:type="gramStart"/>
      <w:r w:rsidRPr="0054566C">
        <w:rPr>
          <w:rFonts w:ascii="Times New Roman" w:hAnsi="Times New Roman" w:cs="Times New Roman"/>
          <w:sz w:val="24"/>
          <w:szCs w:val="24"/>
        </w:rPr>
        <w:t>,,</w:t>
      </w:r>
      <w:proofErr w:type="gramEnd"/>
      <w:r w:rsidRPr="0054566C">
        <w:rPr>
          <w:rFonts w:ascii="Times New Roman" w:hAnsi="Times New Roman" w:cs="Times New Roman"/>
          <w:sz w:val="24"/>
          <w:szCs w:val="24"/>
        </w:rPr>
        <w:t xml:space="preserve"> Apel do zarządców budynków, administratorów i właścicieli nieruchomości’’ </w:t>
      </w:r>
    </w:p>
    <w:p w14:paraId="4CF748A9" w14:textId="43F032C1"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 </w:t>
      </w:r>
      <w:proofErr w:type="gramStart"/>
      <w:r w:rsidRPr="0054566C">
        <w:rPr>
          <w:rFonts w:ascii="Times New Roman" w:hAnsi="Times New Roman" w:cs="Times New Roman"/>
          <w:sz w:val="24"/>
          <w:szCs w:val="24"/>
        </w:rPr>
        <w:t>,,</w:t>
      </w:r>
      <w:proofErr w:type="gramEnd"/>
      <w:r w:rsidRPr="0054566C">
        <w:rPr>
          <w:rFonts w:ascii="Times New Roman" w:hAnsi="Times New Roman" w:cs="Times New Roman"/>
          <w:sz w:val="24"/>
          <w:szCs w:val="24"/>
        </w:rPr>
        <w:t>Apel o zabezpieczenie zwierz</w:t>
      </w:r>
      <w:r>
        <w:rPr>
          <w:rFonts w:ascii="Times New Roman" w:hAnsi="Times New Roman" w:cs="Times New Roman"/>
          <w:sz w:val="24"/>
          <w:szCs w:val="24"/>
        </w:rPr>
        <w:t>ąt domowych w noc sylwestrową’’</w:t>
      </w:r>
    </w:p>
    <w:p w14:paraId="489871BF" w14:textId="5CC149A7" w:rsidR="0054566C" w:rsidRPr="0054566C"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Na realizację zadań wynikających z realizacji </w:t>
      </w:r>
      <w:proofErr w:type="gramStart"/>
      <w:r w:rsidRPr="0054566C">
        <w:rPr>
          <w:rFonts w:ascii="Times New Roman" w:hAnsi="Times New Roman" w:cs="Times New Roman"/>
          <w:sz w:val="24"/>
          <w:szCs w:val="24"/>
        </w:rPr>
        <w:t>,,</w:t>
      </w:r>
      <w:proofErr w:type="gramEnd"/>
      <w:r w:rsidRPr="0054566C">
        <w:rPr>
          <w:rFonts w:ascii="Times New Roman" w:hAnsi="Times New Roman" w:cs="Times New Roman"/>
          <w:sz w:val="24"/>
          <w:szCs w:val="24"/>
        </w:rPr>
        <w:t xml:space="preserve">Programu opieki nad zwierzętami bezdomnymi oraz zapobiegania bezdomności zwierząt na terenie Gminy Tyczyn’’ wydatkowano w 2020 </w:t>
      </w:r>
      <w:r>
        <w:rPr>
          <w:rFonts w:ascii="Times New Roman" w:hAnsi="Times New Roman" w:cs="Times New Roman"/>
          <w:sz w:val="24"/>
          <w:szCs w:val="24"/>
        </w:rPr>
        <w:t xml:space="preserve">r. kwotę w wysokości  2.000 </w:t>
      </w:r>
      <w:proofErr w:type="gramStart"/>
      <w:r>
        <w:rPr>
          <w:rFonts w:ascii="Times New Roman" w:hAnsi="Times New Roman" w:cs="Times New Roman"/>
          <w:sz w:val="24"/>
          <w:szCs w:val="24"/>
        </w:rPr>
        <w:t>zł</w:t>
      </w:r>
      <w:proofErr w:type="gramEnd"/>
      <w:r>
        <w:rPr>
          <w:rFonts w:ascii="Times New Roman" w:hAnsi="Times New Roman" w:cs="Times New Roman"/>
          <w:sz w:val="24"/>
          <w:szCs w:val="24"/>
        </w:rPr>
        <w:t>.</w:t>
      </w:r>
    </w:p>
    <w:p w14:paraId="3791019D" w14:textId="1BFEF3FF" w:rsidR="00FB6183" w:rsidRDefault="0054566C" w:rsidP="002E4113">
      <w:pPr>
        <w:pStyle w:val="Akapitzlist"/>
        <w:spacing w:line="276" w:lineRule="auto"/>
        <w:ind w:left="284"/>
        <w:jc w:val="both"/>
        <w:rPr>
          <w:rFonts w:ascii="Times New Roman" w:hAnsi="Times New Roman" w:cs="Times New Roman"/>
          <w:sz w:val="24"/>
          <w:szCs w:val="24"/>
        </w:rPr>
      </w:pPr>
      <w:r w:rsidRPr="0054566C">
        <w:rPr>
          <w:rFonts w:ascii="Times New Roman" w:hAnsi="Times New Roman" w:cs="Times New Roman"/>
          <w:sz w:val="24"/>
          <w:szCs w:val="24"/>
        </w:rPr>
        <w:t xml:space="preserve">Wysokość poniesionych wydatków związanych z usługami weterynaryjnymi na podstawie zawartej umowy z lekarzem </w:t>
      </w:r>
      <w:r>
        <w:rPr>
          <w:rFonts w:ascii="Times New Roman" w:hAnsi="Times New Roman" w:cs="Times New Roman"/>
          <w:sz w:val="24"/>
          <w:szCs w:val="24"/>
        </w:rPr>
        <w:t xml:space="preserve">weterynarii wyniosła 6.300 </w:t>
      </w:r>
      <w:proofErr w:type="gramStart"/>
      <w:r>
        <w:rPr>
          <w:rFonts w:ascii="Times New Roman" w:hAnsi="Times New Roman" w:cs="Times New Roman"/>
          <w:sz w:val="24"/>
          <w:szCs w:val="24"/>
        </w:rPr>
        <w:t>zł</w:t>
      </w:r>
      <w:proofErr w:type="gramEnd"/>
      <w:r>
        <w:rPr>
          <w:rFonts w:ascii="Times New Roman" w:hAnsi="Times New Roman" w:cs="Times New Roman"/>
          <w:sz w:val="24"/>
          <w:szCs w:val="24"/>
        </w:rPr>
        <w:t xml:space="preserve">. </w:t>
      </w:r>
    </w:p>
    <w:p w14:paraId="1EE33682" w14:textId="77777777" w:rsidR="0054566C" w:rsidRPr="0054566C" w:rsidRDefault="0054566C" w:rsidP="002E4113">
      <w:pPr>
        <w:pStyle w:val="Akapitzlist"/>
        <w:spacing w:line="276" w:lineRule="auto"/>
        <w:ind w:left="284"/>
        <w:jc w:val="both"/>
        <w:rPr>
          <w:rFonts w:ascii="Times New Roman" w:hAnsi="Times New Roman" w:cs="Times New Roman"/>
          <w:sz w:val="24"/>
          <w:szCs w:val="24"/>
        </w:rPr>
      </w:pPr>
    </w:p>
    <w:p w14:paraId="1827E240" w14:textId="488EF660" w:rsidR="0047486D" w:rsidRPr="00ED5928" w:rsidRDefault="00367741" w:rsidP="00ED5928">
      <w:pPr>
        <w:pStyle w:val="Akapitzlist"/>
        <w:numPr>
          <w:ilvl w:val="0"/>
          <w:numId w:val="15"/>
        </w:numPr>
        <w:spacing w:after="0" w:line="276" w:lineRule="auto"/>
        <w:ind w:left="284" w:firstLine="0"/>
        <w:jc w:val="both"/>
        <w:rPr>
          <w:rFonts w:ascii="Times New Roman" w:hAnsi="Times New Roman" w:cs="Times New Roman"/>
          <w:b/>
          <w:i/>
          <w:sz w:val="24"/>
          <w:szCs w:val="24"/>
          <w:u w:val="single"/>
        </w:rPr>
      </w:pPr>
      <w:r w:rsidRPr="00ED5928">
        <w:rPr>
          <w:rFonts w:ascii="Times New Roman" w:hAnsi="Times New Roman" w:cs="Times New Roman"/>
          <w:b/>
          <w:i/>
          <w:sz w:val="24"/>
          <w:szCs w:val="24"/>
          <w:u w:val="single"/>
        </w:rPr>
        <w:t xml:space="preserve">Program współpracy Gminy Tyczyn z organizacjami pozarządowymi oraz innymi podmiotami prowadzącymi </w:t>
      </w:r>
      <w:r w:rsidR="0017249E" w:rsidRPr="00ED5928">
        <w:rPr>
          <w:rFonts w:ascii="Times New Roman" w:hAnsi="Times New Roman" w:cs="Times New Roman"/>
          <w:b/>
          <w:i/>
          <w:sz w:val="24"/>
          <w:szCs w:val="24"/>
          <w:u w:val="single"/>
        </w:rPr>
        <w:t>działalność pożytku publicznego</w:t>
      </w:r>
    </w:p>
    <w:p w14:paraId="59A874F5" w14:textId="77777777" w:rsidR="00892344" w:rsidRPr="003C41CF" w:rsidRDefault="00892344" w:rsidP="00ED5928">
      <w:pPr>
        <w:spacing w:after="0" w:line="276" w:lineRule="auto"/>
        <w:ind w:left="284"/>
        <w:jc w:val="both"/>
        <w:rPr>
          <w:rFonts w:ascii="Times New Roman" w:hAnsi="Times New Roman"/>
          <w:sz w:val="24"/>
          <w:szCs w:val="24"/>
        </w:rPr>
      </w:pPr>
      <w:r w:rsidRPr="003C41CF">
        <w:rPr>
          <w:rFonts w:ascii="Times New Roman" w:hAnsi="Times New Roman"/>
          <w:sz w:val="24"/>
          <w:szCs w:val="24"/>
        </w:rPr>
        <w:t>Program współpracy gminy Tyczyn z organizacjami pozarządowymi oraz innymi podmiotami prowadzącymi działalność poż</w:t>
      </w:r>
      <w:r>
        <w:rPr>
          <w:rFonts w:ascii="Times New Roman" w:hAnsi="Times New Roman"/>
          <w:sz w:val="24"/>
          <w:szCs w:val="24"/>
        </w:rPr>
        <w:t xml:space="preserve">ytku publicznego na 2020 </w:t>
      </w:r>
      <w:r w:rsidRPr="003C41CF">
        <w:rPr>
          <w:rFonts w:ascii="Times New Roman" w:hAnsi="Times New Roman"/>
          <w:sz w:val="24"/>
          <w:szCs w:val="24"/>
        </w:rPr>
        <w:t xml:space="preserve">r. został przyjęty Uchwałą </w:t>
      </w:r>
      <w:r>
        <w:rPr>
          <w:rFonts w:ascii="Times New Roman" w:hAnsi="Times New Roman"/>
          <w:sz w:val="24"/>
          <w:szCs w:val="24"/>
        </w:rPr>
        <w:t>Nr XVI.118.19</w:t>
      </w:r>
      <w:r w:rsidRPr="003C41CF">
        <w:rPr>
          <w:rFonts w:ascii="Times New Roman" w:hAnsi="Times New Roman"/>
          <w:sz w:val="24"/>
          <w:szCs w:val="24"/>
        </w:rPr>
        <w:t xml:space="preserve"> Rad</w:t>
      </w:r>
      <w:r>
        <w:rPr>
          <w:rFonts w:ascii="Times New Roman" w:hAnsi="Times New Roman"/>
          <w:sz w:val="24"/>
          <w:szCs w:val="24"/>
        </w:rPr>
        <w:t>y Miejskiej w Tyczynie z dnia 22 listopada 2019</w:t>
      </w:r>
      <w:r w:rsidRPr="003C41CF">
        <w:rPr>
          <w:rFonts w:ascii="Times New Roman" w:hAnsi="Times New Roman"/>
          <w:sz w:val="24"/>
          <w:szCs w:val="24"/>
        </w:rPr>
        <w:t xml:space="preserve"> r.</w:t>
      </w:r>
    </w:p>
    <w:p w14:paraId="2E9BB78B" w14:textId="77777777" w:rsidR="00892344" w:rsidRPr="003C41CF" w:rsidRDefault="00892344" w:rsidP="00ED5928">
      <w:pPr>
        <w:pStyle w:val="Tekstpodstawowywcity"/>
        <w:spacing w:line="276" w:lineRule="auto"/>
        <w:ind w:left="284" w:firstLine="0"/>
        <w:rPr>
          <w:szCs w:val="24"/>
        </w:rPr>
      </w:pPr>
      <w:r w:rsidRPr="003C41CF">
        <w:rPr>
          <w:szCs w:val="24"/>
        </w:rPr>
        <w:t>Program współpracy z organiza</w:t>
      </w:r>
      <w:r>
        <w:rPr>
          <w:szCs w:val="24"/>
        </w:rPr>
        <w:t xml:space="preserve">cjami realizowany był w ośmiu </w:t>
      </w:r>
      <w:r w:rsidRPr="003C41CF">
        <w:rPr>
          <w:szCs w:val="24"/>
        </w:rPr>
        <w:t xml:space="preserve">obszarach należących do zadań gminy, tj.: </w:t>
      </w:r>
    </w:p>
    <w:p w14:paraId="26DD0F7D" w14:textId="77777777" w:rsidR="00892344" w:rsidRPr="003C41CF" w:rsidRDefault="00892344" w:rsidP="00F27458">
      <w:pPr>
        <w:pStyle w:val="Tekstpodstawowywcity"/>
        <w:numPr>
          <w:ilvl w:val="0"/>
          <w:numId w:val="53"/>
        </w:numPr>
        <w:spacing w:line="276" w:lineRule="auto"/>
        <w:ind w:left="284" w:firstLine="0"/>
        <w:rPr>
          <w:szCs w:val="24"/>
        </w:rPr>
      </w:pPr>
      <w:r w:rsidRPr="003C41CF">
        <w:rPr>
          <w:szCs w:val="24"/>
        </w:rPr>
        <w:t>Wspierania i upowszechniania kultury fizycznej.</w:t>
      </w:r>
    </w:p>
    <w:p w14:paraId="09A7E689" w14:textId="77777777" w:rsidR="00892344" w:rsidRDefault="00892344" w:rsidP="00F27458">
      <w:pPr>
        <w:pStyle w:val="Tekstpodstawowywcity"/>
        <w:numPr>
          <w:ilvl w:val="0"/>
          <w:numId w:val="53"/>
        </w:numPr>
        <w:spacing w:line="276" w:lineRule="auto"/>
        <w:ind w:left="284" w:firstLine="0"/>
        <w:rPr>
          <w:szCs w:val="24"/>
        </w:rPr>
      </w:pPr>
      <w:r w:rsidRPr="003C41CF">
        <w:rPr>
          <w:szCs w:val="24"/>
        </w:rPr>
        <w:t>Podtrzymywania i upowszechniania tradycji narodowej, pielęgnowanie polskości oraz rozwoju świadomości narodowej, obywatelskiej i kulturowej.</w:t>
      </w:r>
    </w:p>
    <w:p w14:paraId="0943CB1F" w14:textId="77777777" w:rsidR="00892344" w:rsidRPr="003C41CF" w:rsidRDefault="00892344" w:rsidP="00F27458">
      <w:pPr>
        <w:pStyle w:val="Tekstpodstawowywcity"/>
        <w:numPr>
          <w:ilvl w:val="0"/>
          <w:numId w:val="53"/>
        </w:numPr>
        <w:spacing w:line="276" w:lineRule="auto"/>
        <w:ind w:left="284" w:firstLine="0"/>
        <w:rPr>
          <w:szCs w:val="24"/>
        </w:rPr>
      </w:pPr>
      <w:r>
        <w:rPr>
          <w:szCs w:val="24"/>
        </w:rPr>
        <w:t>Kultury, sztuki, ochrony dóbr kultury i dziedzictwa narodowego.</w:t>
      </w:r>
    </w:p>
    <w:p w14:paraId="08D42454" w14:textId="77777777" w:rsidR="00892344" w:rsidRPr="003C41CF" w:rsidRDefault="00892344" w:rsidP="00F27458">
      <w:pPr>
        <w:pStyle w:val="Tekstpodstawowywcity"/>
        <w:numPr>
          <w:ilvl w:val="0"/>
          <w:numId w:val="53"/>
        </w:numPr>
        <w:spacing w:line="276" w:lineRule="auto"/>
        <w:ind w:left="284" w:firstLine="0"/>
        <w:rPr>
          <w:szCs w:val="24"/>
        </w:rPr>
      </w:pPr>
      <w:r w:rsidRPr="003C41CF">
        <w:rPr>
          <w:szCs w:val="24"/>
        </w:rPr>
        <w:t xml:space="preserve">Przeciwdziałania uzależnieniom i patologiom społecznym. </w:t>
      </w:r>
    </w:p>
    <w:p w14:paraId="4D82699B" w14:textId="77777777" w:rsidR="00892344" w:rsidRPr="003C41CF" w:rsidRDefault="00892344" w:rsidP="00F27458">
      <w:pPr>
        <w:pStyle w:val="Tekstpodstawowywcity"/>
        <w:numPr>
          <w:ilvl w:val="0"/>
          <w:numId w:val="53"/>
        </w:numPr>
        <w:spacing w:line="276" w:lineRule="auto"/>
        <w:ind w:left="284" w:firstLine="0"/>
        <w:rPr>
          <w:szCs w:val="24"/>
        </w:rPr>
      </w:pPr>
      <w:r w:rsidRPr="003C41CF">
        <w:rPr>
          <w:szCs w:val="24"/>
        </w:rPr>
        <w:t>Działalność na rzecz osób niepełnosprawnych.</w:t>
      </w:r>
    </w:p>
    <w:p w14:paraId="1F1A36E7" w14:textId="77777777" w:rsidR="00892344" w:rsidRDefault="00892344" w:rsidP="00F27458">
      <w:pPr>
        <w:pStyle w:val="Tekstpodstawowywcity"/>
        <w:numPr>
          <w:ilvl w:val="0"/>
          <w:numId w:val="53"/>
        </w:numPr>
        <w:spacing w:line="276" w:lineRule="auto"/>
        <w:ind w:left="284" w:firstLine="0"/>
        <w:rPr>
          <w:szCs w:val="24"/>
        </w:rPr>
      </w:pPr>
      <w:r w:rsidRPr="003C41CF">
        <w:rPr>
          <w:szCs w:val="24"/>
        </w:rPr>
        <w:t>Ekologii i ochrony dziedzictwa przyrodniczego.</w:t>
      </w:r>
    </w:p>
    <w:p w14:paraId="4BB8FC5B" w14:textId="77777777" w:rsidR="00892344" w:rsidRPr="00FD346E" w:rsidRDefault="00892344" w:rsidP="00F27458">
      <w:pPr>
        <w:pStyle w:val="Tekstpodstawowywcity"/>
        <w:numPr>
          <w:ilvl w:val="0"/>
          <w:numId w:val="53"/>
        </w:numPr>
        <w:spacing w:line="276" w:lineRule="auto"/>
        <w:ind w:left="284" w:firstLine="0"/>
        <w:rPr>
          <w:szCs w:val="24"/>
        </w:rPr>
      </w:pPr>
      <w:r>
        <w:rPr>
          <w:szCs w:val="24"/>
        </w:rPr>
        <w:t>Turystyki i krajoznawstwa.</w:t>
      </w:r>
    </w:p>
    <w:p w14:paraId="12B610FE" w14:textId="77777777" w:rsidR="00892344" w:rsidRPr="003C41CF" w:rsidRDefault="00892344" w:rsidP="00F27458">
      <w:pPr>
        <w:pStyle w:val="Tekstpodstawowywcity"/>
        <w:numPr>
          <w:ilvl w:val="0"/>
          <w:numId w:val="53"/>
        </w:numPr>
        <w:spacing w:line="276" w:lineRule="auto"/>
        <w:ind w:left="284" w:firstLine="0"/>
        <w:rPr>
          <w:szCs w:val="24"/>
        </w:rPr>
      </w:pPr>
      <w:r w:rsidRPr="003C41CF">
        <w:rPr>
          <w:szCs w:val="24"/>
        </w:rPr>
        <w:t>Promocji i organizacji wolontariatu.</w:t>
      </w:r>
    </w:p>
    <w:p w14:paraId="12A203A8" w14:textId="77777777" w:rsidR="00892344" w:rsidRPr="003C41CF" w:rsidRDefault="00892344" w:rsidP="00F97EE8">
      <w:pPr>
        <w:spacing w:after="0" w:line="276" w:lineRule="auto"/>
        <w:ind w:left="284"/>
        <w:jc w:val="both"/>
        <w:rPr>
          <w:rFonts w:ascii="Times New Roman" w:hAnsi="Times New Roman"/>
          <w:sz w:val="24"/>
          <w:szCs w:val="24"/>
        </w:rPr>
      </w:pPr>
      <w:r w:rsidRPr="003C41CF">
        <w:rPr>
          <w:rFonts w:ascii="Times New Roman" w:hAnsi="Times New Roman"/>
          <w:sz w:val="24"/>
          <w:szCs w:val="24"/>
        </w:rPr>
        <w:t>Współpraca odbywała się z poszanowaniem ustawowych zasad: pomocniczości, suwerenności stron, partnerstwa, efektywności, uczciwej konkurencji i jawności.</w:t>
      </w:r>
    </w:p>
    <w:p w14:paraId="6C72EE10" w14:textId="77777777" w:rsidR="00892344" w:rsidRPr="003C41CF" w:rsidRDefault="00892344" w:rsidP="00F27458">
      <w:pPr>
        <w:spacing w:after="0" w:line="276" w:lineRule="auto"/>
        <w:ind w:left="284"/>
        <w:jc w:val="both"/>
        <w:rPr>
          <w:rFonts w:ascii="Times New Roman" w:hAnsi="Times New Roman"/>
          <w:sz w:val="24"/>
          <w:szCs w:val="24"/>
        </w:rPr>
      </w:pPr>
      <w:r w:rsidRPr="003C41CF">
        <w:rPr>
          <w:rFonts w:ascii="Times New Roman" w:hAnsi="Times New Roman"/>
          <w:sz w:val="24"/>
          <w:szCs w:val="24"/>
        </w:rPr>
        <w:t>Przebiegała w następujących formach:</w:t>
      </w:r>
    </w:p>
    <w:p w14:paraId="1023D832" w14:textId="16636F0C" w:rsidR="00892344" w:rsidRPr="003C41CF" w:rsidRDefault="00892344" w:rsidP="00F27458">
      <w:pPr>
        <w:spacing w:after="0" w:line="276" w:lineRule="auto"/>
        <w:ind w:left="284"/>
        <w:jc w:val="both"/>
        <w:rPr>
          <w:rFonts w:ascii="Times New Roman" w:hAnsi="Times New Roman"/>
          <w:sz w:val="24"/>
          <w:szCs w:val="24"/>
        </w:rPr>
      </w:pPr>
      <w:r w:rsidRPr="003C41CF">
        <w:rPr>
          <w:rFonts w:ascii="Times New Roman" w:hAnsi="Times New Roman"/>
          <w:sz w:val="24"/>
          <w:szCs w:val="24"/>
        </w:rPr>
        <w:t>- zlecania organizacjom reali</w:t>
      </w:r>
      <w:r>
        <w:rPr>
          <w:rFonts w:ascii="Times New Roman" w:hAnsi="Times New Roman"/>
          <w:sz w:val="24"/>
          <w:szCs w:val="24"/>
        </w:rPr>
        <w:t>zacji zadań publicznych w trybach</w:t>
      </w:r>
      <w:r w:rsidRPr="003C41CF">
        <w:rPr>
          <w:rFonts w:ascii="Times New Roman" w:hAnsi="Times New Roman"/>
          <w:sz w:val="24"/>
          <w:szCs w:val="24"/>
        </w:rPr>
        <w:t xml:space="preserve"> ustawy o działalności pożytku publicznego i wolontariacie w wysokości dotacji </w:t>
      </w:r>
      <w:r w:rsidR="004E1805">
        <w:rPr>
          <w:rFonts w:ascii="Times New Roman" w:hAnsi="Times New Roman"/>
          <w:sz w:val="24"/>
          <w:szCs w:val="24"/>
        </w:rPr>
        <w:t>849.</w:t>
      </w:r>
      <w:r>
        <w:rPr>
          <w:rFonts w:ascii="Times New Roman" w:hAnsi="Times New Roman"/>
          <w:sz w:val="24"/>
          <w:szCs w:val="24"/>
        </w:rPr>
        <w:t>183,58</w:t>
      </w:r>
      <w:r w:rsidRPr="003C41CF">
        <w:rPr>
          <w:rFonts w:ascii="Times New Roman" w:hAnsi="Times New Roman"/>
          <w:sz w:val="24"/>
          <w:szCs w:val="24"/>
        </w:rPr>
        <w:t xml:space="preserve"> </w:t>
      </w:r>
      <w:proofErr w:type="gramStart"/>
      <w:r w:rsidRPr="003C41CF">
        <w:rPr>
          <w:rFonts w:ascii="Times New Roman" w:hAnsi="Times New Roman"/>
          <w:sz w:val="24"/>
          <w:szCs w:val="24"/>
        </w:rPr>
        <w:t>zł</w:t>
      </w:r>
      <w:proofErr w:type="gramEnd"/>
      <w:r w:rsidRPr="003C41CF">
        <w:rPr>
          <w:rFonts w:ascii="Times New Roman" w:hAnsi="Times New Roman"/>
          <w:sz w:val="24"/>
          <w:szCs w:val="24"/>
        </w:rPr>
        <w:t>,</w:t>
      </w:r>
    </w:p>
    <w:p w14:paraId="4A29BDB8" w14:textId="65921EED" w:rsidR="00892344" w:rsidRPr="003C41CF" w:rsidRDefault="00892344" w:rsidP="00F27458">
      <w:pPr>
        <w:spacing w:after="0" w:line="276" w:lineRule="auto"/>
        <w:ind w:left="284"/>
        <w:jc w:val="both"/>
        <w:rPr>
          <w:rFonts w:ascii="Times New Roman" w:hAnsi="Times New Roman"/>
          <w:sz w:val="24"/>
          <w:szCs w:val="24"/>
        </w:rPr>
      </w:pPr>
      <w:r w:rsidRPr="003C41CF">
        <w:rPr>
          <w:rFonts w:ascii="Times New Roman" w:hAnsi="Times New Roman"/>
          <w:sz w:val="24"/>
          <w:szCs w:val="24"/>
        </w:rPr>
        <w:t>- zlecania organizacjom realizacji zadań publicznych w trybie</w:t>
      </w:r>
      <w:r w:rsidRPr="00517A11">
        <w:rPr>
          <w:rFonts w:ascii="Times New Roman" w:hAnsi="Times New Roman"/>
          <w:sz w:val="24"/>
          <w:szCs w:val="24"/>
        </w:rPr>
        <w:t xml:space="preserve"> </w:t>
      </w:r>
      <w:r w:rsidRPr="007D6DA4">
        <w:rPr>
          <w:rFonts w:ascii="Times New Roman" w:hAnsi="Times New Roman"/>
          <w:sz w:val="24"/>
          <w:szCs w:val="24"/>
        </w:rPr>
        <w:t xml:space="preserve">uchwały Rady Miejskiej </w:t>
      </w:r>
      <w:r>
        <w:rPr>
          <w:rFonts w:ascii="Times New Roman" w:hAnsi="Times New Roman"/>
          <w:sz w:val="24"/>
          <w:szCs w:val="24"/>
        </w:rPr>
        <w:br/>
      </w:r>
      <w:r w:rsidRPr="007D6DA4">
        <w:rPr>
          <w:rFonts w:ascii="Times New Roman" w:hAnsi="Times New Roman"/>
          <w:sz w:val="24"/>
          <w:szCs w:val="24"/>
        </w:rPr>
        <w:t>w Tyczynie w sprawie określenia warunków i trybu finansowania</w:t>
      </w:r>
      <w:r>
        <w:rPr>
          <w:rFonts w:ascii="Times New Roman" w:hAnsi="Times New Roman"/>
          <w:sz w:val="24"/>
          <w:szCs w:val="24"/>
        </w:rPr>
        <w:t xml:space="preserve"> rozwoju sportu na terenie g</w:t>
      </w:r>
      <w:r w:rsidRPr="007D6DA4">
        <w:rPr>
          <w:rFonts w:ascii="Times New Roman" w:hAnsi="Times New Roman"/>
          <w:sz w:val="24"/>
          <w:szCs w:val="24"/>
        </w:rPr>
        <w:t>miny Tyczyn</w:t>
      </w:r>
      <w:r w:rsidRPr="003C41CF">
        <w:rPr>
          <w:rFonts w:ascii="Times New Roman" w:hAnsi="Times New Roman"/>
          <w:sz w:val="24"/>
          <w:szCs w:val="24"/>
        </w:rPr>
        <w:t xml:space="preserve"> w wysokości dotacji </w:t>
      </w:r>
      <w:r w:rsidR="004E1805">
        <w:rPr>
          <w:rFonts w:ascii="Times New Roman" w:hAnsi="Times New Roman"/>
          <w:sz w:val="24"/>
          <w:szCs w:val="24"/>
        </w:rPr>
        <w:t>289.</w:t>
      </w:r>
      <w:r>
        <w:rPr>
          <w:rFonts w:ascii="Times New Roman" w:hAnsi="Times New Roman"/>
          <w:sz w:val="24"/>
          <w:szCs w:val="24"/>
        </w:rPr>
        <w:t>000,00</w:t>
      </w:r>
      <w:r w:rsidRPr="003C41CF">
        <w:rPr>
          <w:rFonts w:ascii="Times New Roman" w:hAnsi="Times New Roman"/>
          <w:sz w:val="24"/>
          <w:szCs w:val="24"/>
        </w:rPr>
        <w:t xml:space="preserve"> </w:t>
      </w:r>
      <w:proofErr w:type="gramStart"/>
      <w:r w:rsidRPr="003C41CF">
        <w:rPr>
          <w:rFonts w:ascii="Times New Roman" w:hAnsi="Times New Roman"/>
          <w:sz w:val="24"/>
          <w:szCs w:val="24"/>
        </w:rPr>
        <w:t>zł</w:t>
      </w:r>
      <w:proofErr w:type="gramEnd"/>
      <w:r w:rsidRPr="003C41CF">
        <w:rPr>
          <w:rFonts w:ascii="Times New Roman" w:hAnsi="Times New Roman"/>
          <w:sz w:val="24"/>
          <w:szCs w:val="24"/>
        </w:rPr>
        <w:t>,</w:t>
      </w:r>
    </w:p>
    <w:p w14:paraId="3E602797" w14:textId="77777777" w:rsidR="00892344" w:rsidRPr="003C41CF" w:rsidRDefault="00892344" w:rsidP="00F27458">
      <w:pPr>
        <w:spacing w:after="0" w:line="276" w:lineRule="auto"/>
        <w:ind w:left="284"/>
        <w:jc w:val="both"/>
        <w:rPr>
          <w:rFonts w:ascii="Times New Roman" w:hAnsi="Times New Roman"/>
          <w:sz w:val="24"/>
          <w:szCs w:val="24"/>
        </w:rPr>
      </w:pPr>
      <w:r w:rsidRPr="003C41CF">
        <w:rPr>
          <w:rFonts w:ascii="Times New Roman" w:hAnsi="Times New Roman"/>
          <w:sz w:val="24"/>
          <w:szCs w:val="24"/>
        </w:rPr>
        <w:t>- udostępnienia pomieszczeń, obiektów, rzeczy i materiałów będących własnością gminy lub użyczonych gminie, niezbędnych do realizacji zadań statutowych organizacji,</w:t>
      </w:r>
    </w:p>
    <w:p w14:paraId="09DBAD57" w14:textId="77777777" w:rsidR="00892344" w:rsidRPr="003C41CF" w:rsidRDefault="00892344" w:rsidP="00F27458">
      <w:pPr>
        <w:spacing w:after="0" w:line="276" w:lineRule="auto"/>
        <w:ind w:left="284"/>
        <w:jc w:val="both"/>
        <w:rPr>
          <w:rFonts w:ascii="Times New Roman" w:hAnsi="Times New Roman"/>
          <w:sz w:val="24"/>
          <w:szCs w:val="24"/>
        </w:rPr>
      </w:pPr>
      <w:r w:rsidRPr="003C41CF">
        <w:rPr>
          <w:rFonts w:ascii="Times New Roman" w:hAnsi="Times New Roman"/>
          <w:sz w:val="24"/>
          <w:szCs w:val="24"/>
        </w:rPr>
        <w:t xml:space="preserve">- konsultowania z organizacjami projektu programu współpracy </w:t>
      </w:r>
      <w:r>
        <w:rPr>
          <w:rFonts w:ascii="Times New Roman" w:hAnsi="Times New Roman"/>
          <w:sz w:val="24"/>
          <w:szCs w:val="24"/>
        </w:rPr>
        <w:t>na rok 2021</w:t>
      </w:r>
      <w:r w:rsidRPr="003C41CF">
        <w:rPr>
          <w:rFonts w:ascii="Times New Roman" w:hAnsi="Times New Roman"/>
          <w:sz w:val="24"/>
          <w:szCs w:val="24"/>
        </w:rPr>
        <w:t>,</w:t>
      </w:r>
    </w:p>
    <w:p w14:paraId="4B95A225" w14:textId="77777777" w:rsidR="00892344" w:rsidRPr="003C41CF" w:rsidRDefault="00892344" w:rsidP="00F27458">
      <w:pPr>
        <w:spacing w:after="0" w:line="276" w:lineRule="auto"/>
        <w:ind w:left="284"/>
        <w:jc w:val="both"/>
        <w:rPr>
          <w:rFonts w:ascii="Times New Roman" w:hAnsi="Times New Roman"/>
          <w:sz w:val="24"/>
          <w:szCs w:val="24"/>
        </w:rPr>
      </w:pPr>
      <w:r w:rsidRPr="003C41CF">
        <w:rPr>
          <w:rFonts w:ascii="Times New Roman" w:hAnsi="Times New Roman"/>
          <w:sz w:val="24"/>
          <w:szCs w:val="24"/>
        </w:rPr>
        <w:t>- publikowania informacji dotyczących działalności organizacji w „Głosie Tyczyna” i na stronie internetowej gminy oraz na tablicach ogłoszeń Urzędu Miejskiego,</w:t>
      </w:r>
    </w:p>
    <w:p w14:paraId="467A407B" w14:textId="77777777" w:rsidR="00892344" w:rsidRPr="003C41CF" w:rsidRDefault="00892344" w:rsidP="00F27458">
      <w:pPr>
        <w:spacing w:after="0" w:line="276" w:lineRule="auto"/>
        <w:ind w:left="284"/>
        <w:jc w:val="both"/>
        <w:rPr>
          <w:rFonts w:ascii="Times New Roman" w:hAnsi="Times New Roman"/>
          <w:sz w:val="24"/>
          <w:szCs w:val="24"/>
        </w:rPr>
      </w:pPr>
      <w:r w:rsidRPr="003C41CF">
        <w:rPr>
          <w:rFonts w:ascii="Times New Roman" w:hAnsi="Times New Roman"/>
          <w:sz w:val="24"/>
          <w:szCs w:val="24"/>
        </w:rPr>
        <w:t>- przekazywania przez gminę informacji o możliwości ubiegania się o dodatkowe środki zewnętrzne,</w:t>
      </w:r>
    </w:p>
    <w:p w14:paraId="6FA702A7" w14:textId="557DCD27" w:rsidR="00892344" w:rsidRPr="00F97EE8" w:rsidRDefault="00892344" w:rsidP="00F97EE8">
      <w:pPr>
        <w:spacing w:after="0" w:line="276" w:lineRule="auto"/>
        <w:ind w:left="284"/>
        <w:jc w:val="both"/>
        <w:rPr>
          <w:rFonts w:ascii="Times New Roman" w:hAnsi="Times New Roman"/>
          <w:color w:val="FF0000"/>
          <w:sz w:val="24"/>
          <w:szCs w:val="24"/>
        </w:rPr>
      </w:pPr>
      <w:r w:rsidRPr="003C41CF">
        <w:rPr>
          <w:rFonts w:ascii="Times New Roman" w:hAnsi="Times New Roman"/>
          <w:sz w:val="24"/>
          <w:szCs w:val="24"/>
        </w:rPr>
        <w:t xml:space="preserve">- przekazywania przez organizacje informacji o ubieganiu się lub realizowaniu zadań </w:t>
      </w:r>
      <w:r w:rsidRPr="003C41CF">
        <w:rPr>
          <w:rFonts w:ascii="Times New Roman" w:hAnsi="Times New Roman"/>
          <w:sz w:val="24"/>
          <w:szCs w:val="24"/>
        </w:rPr>
        <w:br/>
        <w:t>w oparciu o środki inne niż ot</w:t>
      </w:r>
      <w:r w:rsidR="00F97EE8">
        <w:rPr>
          <w:rFonts w:ascii="Times New Roman" w:hAnsi="Times New Roman"/>
          <w:sz w:val="24"/>
          <w:szCs w:val="24"/>
        </w:rPr>
        <w:t xml:space="preserve">rzymane z budżetu gminy Tyczyn. </w:t>
      </w:r>
    </w:p>
    <w:p w14:paraId="751DBB3F" w14:textId="30F6603B" w:rsidR="00892344" w:rsidRDefault="00892344" w:rsidP="00F27458">
      <w:pPr>
        <w:spacing w:after="0" w:line="276" w:lineRule="auto"/>
        <w:ind w:left="284"/>
        <w:jc w:val="both"/>
        <w:rPr>
          <w:rFonts w:ascii="Times New Roman" w:hAnsi="Times New Roman"/>
          <w:sz w:val="24"/>
          <w:szCs w:val="24"/>
        </w:rPr>
      </w:pPr>
      <w:r w:rsidRPr="003C6FDE">
        <w:rPr>
          <w:rFonts w:ascii="Times New Roman" w:hAnsi="Times New Roman"/>
          <w:sz w:val="24"/>
          <w:szCs w:val="24"/>
        </w:rPr>
        <w:t>Współpraca w obszarze „</w:t>
      </w:r>
      <w:r w:rsidRPr="003C6FDE">
        <w:rPr>
          <w:rFonts w:ascii="Times New Roman" w:hAnsi="Times New Roman"/>
          <w:i/>
          <w:sz w:val="24"/>
          <w:szCs w:val="24"/>
        </w:rPr>
        <w:t>Wspieranie i upowszechnianie kultury fizycznej</w:t>
      </w:r>
      <w:r w:rsidRPr="003C6FDE">
        <w:rPr>
          <w:rFonts w:ascii="Times New Roman" w:hAnsi="Times New Roman"/>
          <w:sz w:val="24"/>
          <w:szCs w:val="24"/>
        </w:rPr>
        <w:t>” polegała na przekazaniu zadań do realizacji organizacjom</w:t>
      </w:r>
      <w:r w:rsidR="004E1805">
        <w:rPr>
          <w:rFonts w:ascii="Times New Roman" w:hAnsi="Times New Roman"/>
          <w:sz w:val="24"/>
          <w:szCs w:val="24"/>
        </w:rPr>
        <w:t xml:space="preserve"> w formie wsparcia na kwotę 289.</w:t>
      </w:r>
      <w:r w:rsidRPr="003C6FDE">
        <w:rPr>
          <w:rFonts w:ascii="Times New Roman" w:hAnsi="Times New Roman"/>
          <w:sz w:val="24"/>
          <w:szCs w:val="24"/>
        </w:rPr>
        <w:t xml:space="preserve">000,00 </w:t>
      </w:r>
      <w:proofErr w:type="gramStart"/>
      <w:r w:rsidRPr="003C6FDE">
        <w:rPr>
          <w:rFonts w:ascii="Times New Roman" w:hAnsi="Times New Roman"/>
          <w:sz w:val="24"/>
          <w:szCs w:val="24"/>
        </w:rPr>
        <w:t>zł</w:t>
      </w:r>
      <w:proofErr w:type="gramEnd"/>
      <w:r w:rsidRPr="003C6FDE">
        <w:rPr>
          <w:rFonts w:ascii="Times New Roman" w:hAnsi="Times New Roman"/>
          <w:sz w:val="24"/>
          <w:szCs w:val="24"/>
        </w:rPr>
        <w:t xml:space="preserve"> finansowanych z budżetu gminy w zakresie upowszechniania kultury fizycznej</w:t>
      </w:r>
      <w:r w:rsidR="003C6FDE">
        <w:rPr>
          <w:rFonts w:ascii="Times New Roman" w:hAnsi="Times New Roman"/>
          <w:sz w:val="24"/>
          <w:szCs w:val="24"/>
        </w:rPr>
        <w:t>.</w:t>
      </w:r>
    </w:p>
    <w:p w14:paraId="44E9A30D" w14:textId="185AA970"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1. Zadanie publiczne pn. „Działalność szkoleniowa dzieci, młodzieży i dorosłych w piłce nożnej w miejscowości Tyczyn” realizowane przez Miejski Klub Sportowy </w:t>
      </w:r>
      <w:r>
        <w:rPr>
          <w:rFonts w:ascii="Times New Roman" w:hAnsi="Times New Roman"/>
          <w:sz w:val="24"/>
          <w:szCs w:val="24"/>
        </w:rPr>
        <w:t xml:space="preserve">„Strug” </w:t>
      </w:r>
      <w:r>
        <w:rPr>
          <w:rFonts w:ascii="Times New Roman" w:hAnsi="Times New Roman"/>
          <w:sz w:val="24"/>
          <w:szCs w:val="24"/>
        </w:rPr>
        <w:br/>
      </w:r>
      <w:r w:rsidRPr="003C6FDE">
        <w:rPr>
          <w:rFonts w:ascii="Times New Roman" w:hAnsi="Times New Roman"/>
          <w:sz w:val="24"/>
          <w:szCs w:val="24"/>
        </w:rPr>
        <w:t xml:space="preserve">w </w:t>
      </w:r>
      <w:proofErr w:type="gramStart"/>
      <w:r w:rsidRPr="003C6FDE">
        <w:rPr>
          <w:rFonts w:ascii="Times New Roman" w:hAnsi="Times New Roman"/>
          <w:sz w:val="24"/>
          <w:szCs w:val="24"/>
        </w:rPr>
        <w:t>Tyczynie :</w:t>
      </w:r>
      <w:proofErr w:type="gramEnd"/>
    </w:p>
    <w:p w14:paraId="5220F985" w14:textId="2159330D"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    - kwota dotacji –     100.</w:t>
      </w:r>
      <w:r w:rsidR="003C6FDE" w:rsidRPr="003C6FDE">
        <w:rPr>
          <w:rFonts w:ascii="Times New Roman" w:hAnsi="Times New Roman"/>
          <w:sz w:val="24"/>
          <w:szCs w:val="24"/>
        </w:rPr>
        <w:t xml:space="preserve">000,00 </w:t>
      </w:r>
      <w:proofErr w:type="gramStart"/>
      <w:r w:rsidR="003C6FDE" w:rsidRPr="003C6FDE">
        <w:rPr>
          <w:rFonts w:ascii="Times New Roman" w:hAnsi="Times New Roman"/>
          <w:sz w:val="24"/>
          <w:szCs w:val="24"/>
        </w:rPr>
        <w:t>zł</w:t>
      </w:r>
      <w:proofErr w:type="gramEnd"/>
      <w:r w:rsidR="003C6FDE" w:rsidRPr="003C6FDE">
        <w:rPr>
          <w:rFonts w:ascii="Times New Roman" w:hAnsi="Times New Roman"/>
          <w:sz w:val="24"/>
          <w:szCs w:val="24"/>
        </w:rPr>
        <w:t xml:space="preserve"> – 77%</w:t>
      </w:r>
    </w:p>
    <w:p w14:paraId="56114E50" w14:textId="541FC68B"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    - pozostałe środki –  30.</w:t>
      </w:r>
      <w:r w:rsidR="003C6FDE" w:rsidRPr="003C6FDE">
        <w:rPr>
          <w:rFonts w:ascii="Times New Roman" w:hAnsi="Times New Roman"/>
          <w:sz w:val="24"/>
          <w:szCs w:val="24"/>
        </w:rPr>
        <w:t xml:space="preserve">018,86 </w:t>
      </w:r>
      <w:proofErr w:type="gramStart"/>
      <w:r w:rsidR="003C6FDE" w:rsidRPr="003C6FDE">
        <w:rPr>
          <w:rFonts w:ascii="Times New Roman" w:hAnsi="Times New Roman"/>
          <w:sz w:val="24"/>
          <w:szCs w:val="24"/>
        </w:rPr>
        <w:t>zł</w:t>
      </w:r>
      <w:proofErr w:type="gramEnd"/>
      <w:r w:rsidR="003C6FDE" w:rsidRPr="003C6FDE">
        <w:rPr>
          <w:rFonts w:ascii="Times New Roman" w:hAnsi="Times New Roman"/>
          <w:sz w:val="24"/>
          <w:szCs w:val="24"/>
        </w:rPr>
        <w:t xml:space="preserve"> –  23%</w:t>
      </w:r>
    </w:p>
    <w:p w14:paraId="70F63B96" w14:textId="77777777"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2. Zadanie publiczne pn. „Działalność szkoleniowa dzieci, młodzieży oraz dorosłych w piłce nożnej w miejscowości Hermanowa” realizowane przez Ludowy Klub Sportowy „Herman” w Hermanowej:</w:t>
      </w:r>
    </w:p>
    <w:p w14:paraId="3158D23E" w14:textId="443FE600"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     - kwota dotacji –     54.</w:t>
      </w:r>
      <w:r w:rsidR="003C6FDE" w:rsidRPr="003C6FDE">
        <w:rPr>
          <w:rFonts w:ascii="Times New Roman" w:hAnsi="Times New Roman"/>
          <w:sz w:val="24"/>
          <w:szCs w:val="24"/>
        </w:rPr>
        <w:t xml:space="preserve">000,00 </w:t>
      </w:r>
      <w:proofErr w:type="gramStart"/>
      <w:r w:rsidR="003C6FDE" w:rsidRPr="003C6FDE">
        <w:rPr>
          <w:rFonts w:ascii="Times New Roman" w:hAnsi="Times New Roman"/>
          <w:sz w:val="24"/>
          <w:szCs w:val="24"/>
        </w:rPr>
        <w:t>zł</w:t>
      </w:r>
      <w:proofErr w:type="gramEnd"/>
      <w:r w:rsidR="003C6FDE" w:rsidRPr="003C6FDE">
        <w:rPr>
          <w:rFonts w:ascii="Times New Roman" w:hAnsi="Times New Roman"/>
          <w:sz w:val="24"/>
          <w:szCs w:val="24"/>
        </w:rPr>
        <w:t xml:space="preserve"> – 84 %</w:t>
      </w:r>
    </w:p>
    <w:p w14:paraId="37866BF7" w14:textId="3588BC72"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     - pozostałe środki</w:t>
      </w:r>
      <w:r w:rsidR="004E1805">
        <w:rPr>
          <w:rFonts w:ascii="Times New Roman" w:hAnsi="Times New Roman"/>
          <w:sz w:val="24"/>
          <w:szCs w:val="24"/>
        </w:rPr>
        <w:t xml:space="preserve"> – 10.</w:t>
      </w:r>
      <w:r w:rsidRPr="003C6FDE">
        <w:rPr>
          <w:rFonts w:ascii="Times New Roman" w:hAnsi="Times New Roman"/>
          <w:sz w:val="24"/>
          <w:szCs w:val="24"/>
        </w:rPr>
        <w:t xml:space="preserve">421,87 </w:t>
      </w:r>
      <w:proofErr w:type="gramStart"/>
      <w:r w:rsidRPr="003C6FDE">
        <w:rPr>
          <w:rFonts w:ascii="Times New Roman" w:hAnsi="Times New Roman"/>
          <w:sz w:val="24"/>
          <w:szCs w:val="24"/>
        </w:rPr>
        <w:t>zł</w:t>
      </w:r>
      <w:proofErr w:type="gramEnd"/>
      <w:r w:rsidRPr="003C6FDE">
        <w:rPr>
          <w:rFonts w:ascii="Times New Roman" w:hAnsi="Times New Roman"/>
          <w:sz w:val="24"/>
          <w:szCs w:val="24"/>
        </w:rPr>
        <w:t xml:space="preserve"> –16 %</w:t>
      </w:r>
    </w:p>
    <w:p w14:paraId="3AE8BB99" w14:textId="77777777"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3. Zadanie publiczne pn. „Działalność szkoleniowa dzieci oraz dorosłych w piłce nożnej </w:t>
      </w:r>
    </w:p>
    <w:p w14:paraId="5B2304ED" w14:textId="00B7C451" w:rsidR="003C6FDE" w:rsidRPr="003C6FDE" w:rsidRDefault="003C6FDE" w:rsidP="003C6FDE">
      <w:pPr>
        <w:spacing w:after="0" w:line="276" w:lineRule="auto"/>
        <w:ind w:left="284"/>
        <w:jc w:val="both"/>
        <w:rPr>
          <w:rFonts w:ascii="Times New Roman" w:hAnsi="Times New Roman"/>
          <w:sz w:val="24"/>
          <w:szCs w:val="24"/>
        </w:rPr>
      </w:pPr>
      <w:proofErr w:type="gramStart"/>
      <w:r w:rsidRPr="003C6FDE">
        <w:rPr>
          <w:rFonts w:ascii="Times New Roman" w:hAnsi="Times New Roman"/>
          <w:sz w:val="24"/>
          <w:szCs w:val="24"/>
        </w:rPr>
        <w:t>w</w:t>
      </w:r>
      <w:proofErr w:type="gramEnd"/>
      <w:r w:rsidRPr="003C6FDE">
        <w:rPr>
          <w:rFonts w:ascii="Times New Roman" w:hAnsi="Times New Roman"/>
          <w:sz w:val="24"/>
          <w:szCs w:val="24"/>
        </w:rPr>
        <w:t xml:space="preserve"> miejscowości Borek Stary” realizowane prze</w:t>
      </w:r>
      <w:r>
        <w:rPr>
          <w:rFonts w:ascii="Times New Roman" w:hAnsi="Times New Roman"/>
          <w:sz w:val="24"/>
          <w:szCs w:val="24"/>
        </w:rPr>
        <w:t xml:space="preserve">z Ludowy Klub Sportowy „Start” </w:t>
      </w:r>
      <w:r w:rsidRPr="003C6FDE">
        <w:rPr>
          <w:rFonts w:ascii="Times New Roman" w:hAnsi="Times New Roman"/>
          <w:sz w:val="24"/>
          <w:szCs w:val="24"/>
        </w:rPr>
        <w:t>w Borku Starym:</w:t>
      </w:r>
    </w:p>
    <w:p w14:paraId="6980E7D0" w14:textId="428D42F3"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    - kwota dotacji –      55.</w:t>
      </w:r>
      <w:r w:rsidR="003C6FDE" w:rsidRPr="003C6FDE">
        <w:rPr>
          <w:rFonts w:ascii="Times New Roman" w:hAnsi="Times New Roman"/>
          <w:sz w:val="24"/>
          <w:szCs w:val="24"/>
        </w:rPr>
        <w:t xml:space="preserve">000,00 </w:t>
      </w:r>
      <w:proofErr w:type="gramStart"/>
      <w:r w:rsidR="003C6FDE" w:rsidRPr="003C6FDE">
        <w:rPr>
          <w:rFonts w:ascii="Times New Roman" w:hAnsi="Times New Roman"/>
          <w:sz w:val="24"/>
          <w:szCs w:val="24"/>
        </w:rPr>
        <w:t>zł</w:t>
      </w:r>
      <w:proofErr w:type="gramEnd"/>
      <w:r w:rsidR="003C6FDE" w:rsidRPr="003C6FDE">
        <w:rPr>
          <w:rFonts w:ascii="Times New Roman" w:hAnsi="Times New Roman"/>
          <w:sz w:val="24"/>
          <w:szCs w:val="24"/>
        </w:rPr>
        <w:t xml:space="preserve"> – 84 %</w:t>
      </w:r>
    </w:p>
    <w:p w14:paraId="114A1019" w14:textId="30FFCFCA"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    -</w:t>
      </w:r>
      <w:r w:rsidR="004E1805">
        <w:rPr>
          <w:rFonts w:ascii="Times New Roman" w:hAnsi="Times New Roman"/>
          <w:sz w:val="24"/>
          <w:szCs w:val="24"/>
        </w:rPr>
        <w:t xml:space="preserve"> pozostałe środki  – 10.</w:t>
      </w:r>
      <w:r w:rsidRPr="003C6FDE">
        <w:rPr>
          <w:rFonts w:ascii="Times New Roman" w:hAnsi="Times New Roman"/>
          <w:sz w:val="24"/>
          <w:szCs w:val="24"/>
        </w:rPr>
        <w:t xml:space="preserve">542,15 </w:t>
      </w:r>
      <w:proofErr w:type="gramStart"/>
      <w:r w:rsidRPr="003C6FDE">
        <w:rPr>
          <w:rFonts w:ascii="Times New Roman" w:hAnsi="Times New Roman"/>
          <w:sz w:val="24"/>
          <w:szCs w:val="24"/>
        </w:rPr>
        <w:t>zł</w:t>
      </w:r>
      <w:proofErr w:type="gramEnd"/>
      <w:r w:rsidRPr="003C6FDE">
        <w:rPr>
          <w:rFonts w:ascii="Times New Roman" w:hAnsi="Times New Roman"/>
          <w:sz w:val="24"/>
          <w:szCs w:val="24"/>
        </w:rPr>
        <w:t xml:space="preserve"> – 16 %</w:t>
      </w:r>
    </w:p>
    <w:p w14:paraId="61585A62" w14:textId="77777777"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4.  Zadanie publiczne pn. „Prowadzenie zajęć sportowych dla dzieci, młodzieży i dorosłych </w:t>
      </w:r>
    </w:p>
    <w:p w14:paraId="15905080" w14:textId="77777777" w:rsidR="003C6FDE" w:rsidRPr="003C6FDE" w:rsidRDefault="003C6FDE" w:rsidP="003C6FDE">
      <w:pPr>
        <w:spacing w:after="0" w:line="276" w:lineRule="auto"/>
        <w:ind w:left="284"/>
        <w:jc w:val="both"/>
        <w:rPr>
          <w:rFonts w:ascii="Times New Roman" w:hAnsi="Times New Roman"/>
          <w:sz w:val="24"/>
          <w:szCs w:val="24"/>
        </w:rPr>
      </w:pPr>
      <w:proofErr w:type="gramStart"/>
      <w:r w:rsidRPr="003C6FDE">
        <w:rPr>
          <w:rFonts w:ascii="Times New Roman" w:hAnsi="Times New Roman"/>
          <w:sz w:val="24"/>
          <w:szCs w:val="24"/>
        </w:rPr>
        <w:t>w</w:t>
      </w:r>
      <w:proofErr w:type="gramEnd"/>
      <w:r w:rsidRPr="003C6FDE">
        <w:rPr>
          <w:rFonts w:ascii="Times New Roman" w:hAnsi="Times New Roman"/>
          <w:sz w:val="24"/>
          <w:szCs w:val="24"/>
        </w:rPr>
        <w:t xml:space="preserve"> tenisie stołowym i łucznictwie w miejscowości Kielnarowa” realizowane przez Ludowy Klub Sportowy „Jar” w Kielnarowej:</w:t>
      </w:r>
    </w:p>
    <w:p w14:paraId="5C6CEB61" w14:textId="3E16C9D1"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   </w:t>
      </w:r>
      <w:r w:rsidR="004E1805">
        <w:rPr>
          <w:rFonts w:ascii="Times New Roman" w:hAnsi="Times New Roman"/>
          <w:sz w:val="24"/>
          <w:szCs w:val="24"/>
        </w:rPr>
        <w:t xml:space="preserve"> - kwota dotacji –      45.</w:t>
      </w:r>
      <w:r w:rsidRPr="003C6FDE">
        <w:rPr>
          <w:rFonts w:ascii="Times New Roman" w:hAnsi="Times New Roman"/>
          <w:sz w:val="24"/>
          <w:szCs w:val="24"/>
        </w:rPr>
        <w:t xml:space="preserve">000,00 </w:t>
      </w:r>
      <w:proofErr w:type="gramStart"/>
      <w:r w:rsidRPr="003C6FDE">
        <w:rPr>
          <w:rFonts w:ascii="Times New Roman" w:hAnsi="Times New Roman"/>
          <w:sz w:val="24"/>
          <w:szCs w:val="24"/>
        </w:rPr>
        <w:t>zł</w:t>
      </w:r>
      <w:proofErr w:type="gramEnd"/>
      <w:r w:rsidRPr="003C6FDE">
        <w:rPr>
          <w:rFonts w:ascii="Times New Roman" w:hAnsi="Times New Roman"/>
          <w:sz w:val="24"/>
          <w:szCs w:val="24"/>
        </w:rPr>
        <w:t xml:space="preserve"> – 83 %</w:t>
      </w:r>
    </w:p>
    <w:p w14:paraId="598EE0DF" w14:textId="60D96620"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    - pozostałe środki –    9.</w:t>
      </w:r>
      <w:r w:rsidR="003C6FDE" w:rsidRPr="003C6FDE">
        <w:rPr>
          <w:rFonts w:ascii="Times New Roman" w:hAnsi="Times New Roman"/>
          <w:sz w:val="24"/>
          <w:szCs w:val="24"/>
        </w:rPr>
        <w:t xml:space="preserve">211,13 </w:t>
      </w:r>
      <w:proofErr w:type="gramStart"/>
      <w:r w:rsidR="003C6FDE" w:rsidRPr="003C6FDE">
        <w:rPr>
          <w:rFonts w:ascii="Times New Roman" w:hAnsi="Times New Roman"/>
          <w:sz w:val="24"/>
          <w:szCs w:val="24"/>
        </w:rPr>
        <w:t>zł</w:t>
      </w:r>
      <w:proofErr w:type="gramEnd"/>
      <w:r w:rsidR="003C6FDE" w:rsidRPr="003C6FDE">
        <w:rPr>
          <w:rFonts w:ascii="Times New Roman" w:hAnsi="Times New Roman"/>
          <w:sz w:val="24"/>
          <w:szCs w:val="24"/>
        </w:rPr>
        <w:t xml:space="preserve"> – 17%</w:t>
      </w:r>
    </w:p>
    <w:p w14:paraId="5955B5C9" w14:textId="77777777"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5. Zadanie publiczne pn. „Szkolenie sportowe dzieci i młodzieży” realizowane przez Uczniowski Klub Sportowy „Flimero” przy Szkole Podstawowej w Tyczynie:</w:t>
      </w:r>
    </w:p>
    <w:p w14:paraId="482BB3A4" w14:textId="1F80BF3F"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   - kwota</w:t>
      </w:r>
      <w:r w:rsidR="004E1805">
        <w:rPr>
          <w:rFonts w:ascii="Times New Roman" w:hAnsi="Times New Roman"/>
          <w:sz w:val="24"/>
          <w:szCs w:val="24"/>
        </w:rPr>
        <w:t xml:space="preserve"> dotacji –     35.</w:t>
      </w:r>
      <w:r w:rsidRPr="003C6FDE">
        <w:rPr>
          <w:rFonts w:ascii="Times New Roman" w:hAnsi="Times New Roman"/>
          <w:sz w:val="24"/>
          <w:szCs w:val="24"/>
        </w:rPr>
        <w:t xml:space="preserve">000,00 </w:t>
      </w:r>
      <w:proofErr w:type="gramStart"/>
      <w:r w:rsidRPr="003C6FDE">
        <w:rPr>
          <w:rFonts w:ascii="Times New Roman" w:hAnsi="Times New Roman"/>
          <w:sz w:val="24"/>
          <w:szCs w:val="24"/>
        </w:rPr>
        <w:t>zł</w:t>
      </w:r>
      <w:proofErr w:type="gramEnd"/>
      <w:r w:rsidRPr="003C6FDE">
        <w:rPr>
          <w:rFonts w:ascii="Times New Roman" w:hAnsi="Times New Roman"/>
          <w:sz w:val="24"/>
          <w:szCs w:val="24"/>
        </w:rPr>
        <w:t xml:space="preserve"> – 83 %</w:t>
      </w:r>
    </w:p>
    <w:p w14:paraId="4F976954" w14:textId="4BDDEAB9"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   - pozostałe środki  –  7.</w:t>
      </w:r>
      <w:r w:rsidR="003C6FDE" w:rsidRPr="003C6FDE">
        <w:rPr>
          <w:rFonts w:ascii="Times New Roman" w:hAnsi="Times New Roman"/>
          <w:sz w:val="24"/>
          <w:szCs w:val="24"/>
        </w:rPr>
        <w:t xml:space="preserve">248,99 </w:t>
      </w:r>
      <w:proofErr w:type="gramStart"/>
      <w:r w:rsidR="003C6FDE" w:rsidRPr="003C6FDE">
        <w:rPr>
          <w:rFonts w:ascii="Times New Roman" w:hAnsi="Times New Roman"/>
          <w:sz w:val="24"/>
          <w:szCs w:val="24"/>
        </w:rPr>
        <w:t>zł</w:t>
      </w:r>
      <w:proofErr w:type="gramEnd"/>
      <w:r w:rsidR="003C6FDE" w:rsidRPr="003C6FDE">
        <w:rPr>
          <w:rFonts w:ascii="Times New Roman" w:hAnsi="Times New Roman"/>
          <w:sz w:val="24"/>
          <w:szCs w:val="24"/>
        </w:rPr>
        <w:t xml:space="preserve"> – 17 %</w:t>
      </w:r>
    </w:p>
    <w:p w14:paraId="7EB091AE" w14:textId="01C4597D"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Razem kwoty dotacji: 289.</w:t>
      </w:r>
      <w:r w:rsidR="003C6FDE" w:rsidRPr="003C6FDE">
        <w:rPr>
          <w:rFonts w:ascii="Times New Roman" w:hAnsi="Times New Roman"/>
          <w:sz w:val="24"/>
          <w:szCs w:val="24"/>
        </w:rPr>
        <w:t xml:space="preserve">000,00 </w:t>
      </w:r>
      <w:proofErr w:type="gramStart"/>
      <w:r w:rsidR="003C6FDE" w:rsidRPr="003C6FDE">
        <w:rPr>
          <w:rFonts w:ascii="Times New Roman" w:hAnsi="Times New Roman"/>
          <w:sz w:val="24"/>
          <w:szCs w:val="24"/>
        </w:rPr>
        <w:t>zł</w:t>
      </w:r>
      <w:proofErr w:type="gramEnd"/>
    </w:p>
    <w:p w14:paraId="2E22D234" w14:textId="7BADFE40"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Razem środki własne: 67.</w:t>
      </w:r>
      <w:r w:rsidR="003C6FDE" w:rsidRPr="003C6FDE">
        <w:rPr>
          <w:rFonts w:ascii="Times New Roman" w:hAnsi="Times New Roman"/>
          <w:sz w:val="24"/>
          <w:szCs w:val="24"/>
        </w:rPr>
        <w:t xml:space="preserve">443,00 </w:t>
      </w:r>
      <w:proofErr w:type="gramStart"/>
      <w:r w:rsidR="003C6FDE" w:rsidRPr="003C6FDE">
        <w:rPr>
          <w:rFonts w:ascii="Times New Roman" w:hAnsi="Times New Roman"/>
          <w:sz w:val="24"/>
          <w:szCs w:val="24"/>
        </w:rPr>
        <w:t>zł</w:t>
      </w:r>
      <w:proofErr w:type="gramEnd"/>
    </w:p>
    <w:p w14:paraId="3455993D" w14:textId="7B45BCEE" w:rsidR="00892344" w:rsidRPr="003C6FDE" w:rsidRDefault="00892344"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Zadania publiczne realizowane w tym obszarze zlecane były w procedurze naboru wniosków</w:t>
      </w:r>
      <w:r w:rsidRPr="003C6FDE">
        <w:rPr>
          <w:b/>
          <w:sz w:val="28"/>
          <w:szCs w:val="28"/>
        </w:rPr>
        <w:t xml:space="preserve"> </w:t>
      </w:r>
      <w:r w:rsidRPr="003C6FDE">
        <w:rPr>
          <w:rFonts w:ascii="Times New Roman" w:hAnsi="Times New Roman"/>
          <w:sz w:val="24"/>
          <w:szCs w:val="24"/>
        </w:rPr>
        <w:t>uchwały Rady Miejskiej w Tyczynie w sprawie określenia warunków i trybu finansowania rozwoju sportu na terenie gminy Tyczyn. Ilość wniosków – 5</w:t>
      </w:r>
      <w:r w:rsidR="003C6FDE">
        <w:rPr>
          <w:rFonts w:ascii="Times New Roman" w:hAnsi="Times New Roman"/>
          <w:sz w:val="24"/>
          <w:szCs w:val="24"/>
        </w:rPr>
        <w:t xml:space="preserve">. Liczba podpisanych </w:t>
      </w:r>
      <w:r w:rsidR="003C6FDE">
        <w:rPr>
          <w:rFonts w:ascii="Times New Roman" w:hAnsi="Times New Roman"/>
          <w:sz w:val="24"/>
          <w:szCs w:val="24"/>
        </w:rPr>
        <w:br/>
        <w:t>umów – 5.</w:t>
      </w:r>
    </w:p>
    <w:p w14:paraId="52E4989E" w14:textId="3CD95DE2" w:rsidR="00892344" w:rsidRDefault="00892344" w:rsidP="00F27458">
      <w:pPr>
        <w:spacing w:after="0" w:line="276" w:lineRule="auto"/>
        <w:ind w:left="284"/>
        <w:jc w:val="both"/>
        <w:rPr>
          <w:rFonts w:ascii="Times New Roman" w:hAnsi="Times New Roman"/>
          <w:sz w:val="24"/>
          <w:szCs w:val="24"/>
        </w:rPr>
      </w:pPr>
      <w:r w:rsidRPr="003C6FDE">
        <w:rPr>
          <w:rFonts w:ascii="Times New Roman" w:hAnsi="Times New Roman"/>
          <w:sz w:val="24"/>
          <w:szCs w:val="24"/>
        </w:rPr>
        <w:t>Współpraca w obszarach: „</w:t>
      </w:r>
      <w:r w:rsidRPr="003C6FDE">
        <w:rPr>
          <w:rFonts w:ascii="Times New Roman" w:hAnsi="Times New Roman"/>
          <w:i/>
          <w:sz w:val="24"/>
          <w:szCs w:val="24"/>
        </w:rPr>
        <w:t>Podtrzymywania i upowszechniania tradycji narodowej, pielęgnowanie polskości oraz rozwoju świadomości narodowej, obywatelskiej i kulturowe</w:t>
      </w:r>
      <w:r w:rsidRPr="003C6FDE">
        <w:rPr>
          <w:rFonts w:ascii="Times New Roman" w:hAnsi="Times New Roman"/>
          <w:sz w:val="24"/>
          <w:szCs w:val="24"/>
        </w:rPr>
        <w:t xml:space="preserve">” </w:t>
      </w:r>
      <w:r w:rsidRPr="003C6FDE">
        <w:rPr>
          <w:rFonts w:ascii="Times New Roman" w:hAnsi="Times New Roman"/>
          <w:sz w:val="24"/>
          <w:szCs w:val="24"/>
        </w:rPr>
        <w:br/>
        <w:t xml:space="preserve">i </w:t>
      </w:r>
      <w:r w:rsidRPr="003C6FDE">
        <w:rPr>
          <w:rFonts w:ascii="Times New Roman" w:hAnsi="Times New Roman"/>
          <w:i/>
          <w:sz w:val="24"/>
          <w:szCs w:val="24"/>
        </w:rPr>
        <w:t>„Kultury, sztuki, ochrony dóbr kultury i dziedzictwa narodowego”</w:t>
      </w:r>
      <w:r w:rsidRPr="003C6FDE">
        <w:rPr>
          <w:rFonts w:ascii="Times New Roman" w:hAnsi="Times New Roman"/>
          <w:sz w:val="24"/>
          <w:szCs w:val="24"/>
        </w:rPr>
        <w:t xml:space="preserve"> polegała na przekazaniu zadań do realizacji organizacjom w formie wsparcia na kwotę 13 000,00 zł finansowanych </w:t>
      </w:r>
      <w:r w:rsidRPr="003C6FDE">
        <w:rPr>
          <w:rFonts w:ascii="Times New Roman" w:hAnsi="Times New Roman"/>
          <w:sz w:val="24"/>
          <w:szCs w:val="24"/>
        </w:rPr>
        <w:br/>
        <w:t>z budżetu gminy w zakresie kultury i ochrony dziedzictwa narodowego</w:t>
      </w:r>
      <w:r w:rsidR="003C6FDE">
        <w:rPr>
          <w:rFonts w:ascii="Times New Roman" w:hAnsi="Times New Roman"/>
          <w:sz w:val="24"/>
          <w:szCs w:val="24"/>
        </w:rPr>
        <w:t>.</w:t>
      </w:r>
      <w:r w:rsidRPr="003C6FDE">
        <w:rPr>
          <w:rFonts w:ascii="Times New Roman" w:hAnsi="Times New Roman"/>
          <w:sz w:val="24"/>
          <w:szCs w:val="24"/>
        </w:rPr>
        <w:t xml:space="preserve"> </w:t>
      </w:r>
    </w:p>
    <w:p w14:paraId="6522354C" w14:textId="77777777"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1. Zadanie publiczne pn. ”Wspieranie promocji dziedzictwa kulturowego gminy Tyczyn” realizowane przez Towarzystwo Miłośników Ziemi Tyczyńskiej:</w:t>
      </w:r>
    </w:p>
    <w:p w14:paraId="6C6384BD" w14:textId="4C0FB3C7"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    - kwota </w:t>
      </w:r>
      <w:r w:rsidR="004E1805" w:rsidRPr="003C6FDE">
        <w:rPr>
          <w:rFonts w:ascii="Times New Roman" w:hAnsi="Times New Roman"/>
          <w:sz w:val="24"/>
          <w:szCs w:val="24"/>
        </w:rPr>
        <w:t>dotacji – 10 000,00 zł</w:t>
      </w:r>
      <w:r w:rsidRPr="003C6FDE">
        <w:rPr>
          <w:rFonts w:ascii="Times New Roman" w:hAnsi="Times New Roman"/>
          <w:sz w:val="24"/>
          <w:szCs w:val="24"/>
        </w:rPr>
        <w:t xml:space="preserve"> – 71  %</w:t>
      </w:r>
    </w:p>
    <w:p w14:paraId="40E84896" w14:textId="2B3EB4E8"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    - pozostałe </w:t>
      </w:r>
      <w:r w:rsidR="004E1805" w:rsidRPr="003C6FDE">
        <w:rPr>
          <w:rFonts w:ascii="Times New Roman" w:hAnsi="Times New Roman"/>
          <w:sz w:val="24"/>
          <w:szCs w:val="24"/>
        </w:rPr>
        <w:t>środki – 4 000,00 zł</w:t>
      </w:r>
      <w:r w:rsidRPr="003C6FDE">
        <w:rPr>
          <w:rFonts w:ascii="Times New Roman" w:hAnsi="Times New Roman"/>
          <w:sz w:val="24"/>
          <w:szCs w:val="24"/>
        </w:rPr>
        <w:t xml:space="preserve"> – 29 %</w:t>
      </w:r>
    </w:p>
    <w:p w14:paraId="2A357B22" w14:textId="77777777"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2. Zadanie publiczne pn. ”Wspieranie lokalnych inicjatyw kulturalnych w miejscowości Hermanowa” realizowane przez Stowarzyszenie Rodzin Katolickich Diecezji Rzeszowskiej:</w:t>
      </w:r>
    </w:p>
    <w:p w14:paraId="60C19C9E" w14:textId="3E80DC74"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    - kwota </w:t>
      </w:r>
      <w:r w:rsidR="004E1805" w:rsidRPr="003C6FDE">
        <w:rPr>
          <w:rFonts w:ascii="Times New Roman" w:hAnsi="Times New Roman"/>
          <w:sz w:val="24"/>
          <w:szCs w:val="24"/>
        </w:rPr>
        <w:t>dotacji – 3 000,00 zł</w:t>
      </w:r>
      <w:r w:rsidRPr="003C6FDE">
        <w:rPr>
          <w:rFonts w:ascii="Times New Roman" w:hAnsi="Times New Roman"/>
          <w:sz w:val="24"/>
          <w:szCs w:val="24"/>
        </w:rPr>
        <w:t xml:space="preserve"> – 75 %</w:t>
      </w:r>
    </w:p>
    <w:p w14:paraId="7EA24E5C" w14:textId="223D71F7"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    - pozostałe środki – </w:t>
      </w:r>
      <w:r w:rsidR="003C6FDE" w:rsidRPr="003C6FDE">
        <w:rPr>
          <w:rFonts w:ascii="Times New Roman" w:hAnsi="Times New Roman"/>
          <w:sz w:val="24"/>
          <w:szCs w:val="24"/>
        </w:rPr>
        <w:t>1 003,45 zł – 25 %</w:t>
      </w:r>
    </w:p>
    <w:p w14:paraId="33A50E04" w14:textId="6C0FCA61" w:rsidR="003C6FDE" w:rsidRPr="003C6FDE" w:rsidRDefault="004E1805" w:rsidP="003C6FDE">
      <w:pPr>
        <w:spacing w:after="0" w:line="276" w:lineRule="auto"/>
        <w:ind w:left="284"/>
        <w:jc w:val="both"/>
        <w:rPr>
          <w:rFonts w:ascii="Times New Roman" w:hAnsi="Times New Roman"/>
          <w:sz w:val="24"/>
          <w:szCs w:val="24"/>
        </w:rPr>
      </w:pPr>
      <w:r>
        <w:rPr>
          <w:rFonts w:ascii="Times New Roman" w:hAnsi="Times New Roman"/>
          <w:sz w:val="24"/>
          <w:szCs w:val="24"/>
        </w:rPr>
        <w:t xml:space="preserve">Razem kwota dotacji: </w:t>
      </w:r>
      <w:r w:rsidR="003C6FDE" w:rsidRPr="003C6FDE">
        <w:rPr>
          <w:rFonts w:ascii="Times New Roman" w:hAnsi="Times New Roman"/>
          <w:sz w:val="24"/>
          <w:szCs w:val="24"/>
        </w:rPr>
        <w:t>13 000,00 zł</w:t>
      </w:r>
    </w:p>
    <w:p w14:paraId="79F38941" w14:textId="1367E52F" w:rsidR="003C6FDE" w:rsidRPr="003C6FDE" w:rsidRDefault="003C6FDE"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Razem pozostałe </w:t>
      </w:r>
      <w:r w:rsidR="004E1805" w:rsidRPr="003C6FDE">
        <w:rPr>
          <w:rFonts w:ascii="Times New Roman" w:hAnsi="Times New Roman"/>
          <w:sz w:val="24"/>
          <w:szCs w:val="24"/>
        </w:rPr>
        <w:t>środki: 5 003,45 zł</w:t>
      </w:r>
    </w:p>
    <w:p w14:paraId="2773FDAD" w14:textId="3C2B5CEE" w:rsidR="00892344" w:rsidRPr="003C6FDE" w:rsidRDefault="00892344" w:rsidP="003C6FDE">
      <w:pPr>
        <w:spacing w:after="0" w:line="276" w:lineRule="auto"/>
        <w:ind w:left="284"/>
        <w:jc w:val="both"/>
        <w:rPr>
          <w:rFonts w:ascii="Times New Roman" w:hAnsi="Times New Roman"/>
          <w:sz w:val="24"/>
          <w:szCs w:val="24"/>
        </w:rPr>
      </w:pPr>
      <w:r w:rsidRPr="003C6FDE">
        <w:rPr>
          <w:rFonts w:ascii="Times New Roman" w:hAnsi="Times New Roman"/>
          <w:sz w:val="24"/>
          <w:szCs w:val="24"/>
        </w:rPr>
        <w:t xml:space="preserve">Zadania publiczne realizowane w tym obszarze zlecane były w procedurze art.19a ustawy </w:t>
      </w:r>
      <w:r w:rsidRPr="003C6FDE">
        <w:rPr>
          <w:rFonts w:ascii="Times New Roman" w:hAnsi="Times New Roman"/>
          <w:sz w:val="24"/>
          <w:szCs w:val="24"/>
        </w:rPr>
        <w:br/>
        <w:t xml:space="preserve">o działalności pożytku publicznego i o wolontariacie. Ilość ofert - </w:t>
      </w:r>
      <w:r w:rsidR="003C6FDE">
        <w:rPr>
          <w:rFonts w:ascii="Times New Roman" w:hAnsi="Times New Roman"/>
          <w:sz w:val="24"/>
          <w:szCs w:val="24"/>
        </w:rPr>
        <w:t>2. Liczba podpisanych umów – 2.</w:t>
      </w:r>
    </w:p>
    <w:p w14:paraId="27D799CF" w14:textId="1954511E" w:rsidR="00892344" w:rsidRDefault="00892344" w:rsidP="00F27458">
      <w:pPr>
        <w:spacing w:after="0" w:line="276" w:lineRule="auto"/>
        <w:ind w:left="284"/>
        <w:jc w:val="both"/>
        <w:rPr>
          <w:rFonts w:ascii="Times New Roman" w:hAnsi="Times New Roman"/>
          <w:sz w:val="24"/>
          <w:szCs w:val="24"/>
        </w:rPr>
      </w:pPr>
      <w:r w:rsidRPr="003C6FDE">
        <w:rPr>
          <w:rFonts w:ascii="Times New Roman" w:hAnsi="Times New Roman"/>
          <w:sz w:val="24"/>
          <w:szCs w:val="24"/>
        </w:rPr>
        <w:t>Współpraca z obszarze „</w:t>
      </w:r>
      <w:r w:rsidRPr="003C6FDE">
        <w:rPr>
          <w:rFonts w:ascii="Times New Roman" w:hAnsi="Times New Roman"/>
          <w:i/>
          <w:sz w:val="24"/>
          <w:szCs w:val="24"/>
        </w:rPr>
        <w:t>Przeciwdziałanie uzależnieniom i patologiom społecznym</w:t>
      </w:r>
      <w:r w:rsidRPr="003C6FDE">
        <w:rPr>
          <w:rFonts w:ascii="Times New Roman" w:hAnsi="Times New Roman"/>
          <w:sz w:val="24"/>
          <w:szCs w:val="24"/>
        </w:rPr>
        <w:t xml:space="preserve">” polegała na przekazaniu zadań do realizacji organizacjom w formie wsparcia na kwotę </w:t>
      </w:r>
      <w:r w:rsidRPr="003C6FDE">
        <w:rPr>
          <w:rFonts w:ascii="Times New Roman" w:hAnsi="Times New Roman"/>
          <w:sz w:val="24"/>
          <w:szCs w:val="24"/>
        </w:rPr>
        <w:br/>
        <w:t>17 400,00 zł finansowanych z budżetu Gminnej Komisji Rozwiązywania Problemów Alkoho</w:t>
      </w:r>
      <w:r w:rsidR="003C6FDE">
        <w:rPr>
          <w:rFonts w:ascii="Times New Roman" w:hAnsi="Times New Roman"/>
          <w:sz w:val="24"/>
          <w:szCs w:val="24"/>
        </w:rPr>
        <w:t>lowych</w:t>
      </w:r>
      <w:r w:rsidRPr="003C6FDE">
        <w:rPr>
          <w:rFonts w:ascii="Times New Roman" w:hAnsi="Times New Roman"/>
          <w:sz w:val="24"/>
          <w:szCs w:val="24"/>
        </w:rPr>
        <w:t>.</w:t>
      </w:r>
    </w:p>
    <w:p w14:paraId="48235601" w14:textId="2D9BA1EF"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1. Zadanie publiczne pn. ”Wspieranie działań na rzecz profilaktyki przeciwdziałania uzależnieniom od alkoholu i narkotyków w środowisku dzieci w miejscowości Hermanowa” realizowane przez Podkarpackie Stowarzyszenie Pracowników Pomocy Społecznej </w:t>
      </w:r>
      <w:r>
        <w:rPr>
          <w:rFonts w:ascii="Times New Roman" w:hAnsi="Times New Roman"/>
          <w:sz w:val="24"/>
          <w:szCs w:val="24"/>
        </w:rPr>
        <w:br/>
      </w:r>
      <w:r w:rsidRPr="004E1805">
        <w:rPr>
          <w:rFonts w:ascii="Times New Roman" w:hAnsi="Times New Roman"/>
          <w:sz w:val="24"/>
          <w:szCs w:val="24"/>
        </w:rPr>
        <w:t>w Tyczynie:</w:t>
      </w:r>
    </w:p>
    <w:p w14:paraId="0EA73A62" w14:textId="06FF2EE0"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kwota dotacji – 13 500,00 zł – 89 %</w:t>
      </w:r>
    </w:p>
    <w:p w14:paraId="40778929" w14:textId="10119B9A"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pozostałe środki – 1 600,00 zł – 11 % </w:t>
      </w:r>
    </w:p>
    <w:p w14:paraId="44D5AF47" w14:textId="77777777"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2. Zadanie publiczne pn. ”Kolonia w Ostródzie” realizowane przez Stowarzyszenie Młodzieżowe Centrum Współpracy w Tyczynie:</w:t>
      </w:r>
    </w:p>
    <w:p w14:paraId="54B21846" w14:textId="08CE2013"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kwota dotacji – 3 900,00 zł –  3%</w:t>
      </w:r>
    </w:p>
    <w:p w14:paraId="4F5A1B55" w14:textId="35BE39E3"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pozostałe środki –121 952,57 zł – 97 %</w:t>
      </w:r>
    </w:p>
    <w:p w14:paraId="4ED766EB" w14:textId="1666ACD5"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Razem kwota dotacji: 17 400,00 zł</w:t>
      </w:r>
    </w:p>
    <w:p w14:paraId="3CEBB58F" w14:textId="38941372" w:rsidR="003C6FDE" w:rsidRPr="003C6FDE"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Razem pozostałe środki: 123 552,57 zł</w:t>
      </w:r>
    </w:p>
    <w:p w14:paraId="16E1A5FE" w14:textId="55B743F5" w:rsidR="00892344" w:rsidRPr="004E1805" w:rsidRDefault="00892344" w:rsidP="004E1805">
      <w:pPr>
        <w:spacing w:after="0" w:line="276" w:lineRule="auto"/>
        <w:ind w:left="284"/>
        <w:jc w:val="both"/>
        <w:rPr>
          <w:rFonts w:ascii="Times New Roman" w:hAnsi="Times New Roman"/>
          <w:sz w:val="24"/>
          <w:szCs w:val="24"/>
        </w:rPr>
      </w:pPr>
      <w:r w:rsidRPr="003C6FDE">
        <w:rPr>
          <w:rFonts w:ascii="Times New Roman" w:hAnsi="Times New Roman"/>
          <w:sz w:val="24"/>
          <w:szCs w:val="24"/>
        </w:rPr>
        <w:t>Zadania publiczne realizowane w tym obszarze zlecane były w procedurach art.11 i 19a ustawy o działalności pożytku publicznego i o wolontariacie. Ilość ofert –</w:t>
      </w:r>
      <w:r w:rsidR="004E1805">
        <w:rPr>
          <w:rFonts w:ascii="Times New Roman" w:hAnsi="Times New Roman"/>
          <w:sz w:val="24"/>
          <w:szCs w:val="24"/>
        </w:rPr>
        <w:t>2. Liczba podpisanych umów – 2.</w:t>
      </w:r>
    </w:p>
    <w:p w14:paraId="23BAE098" w14:textId="19784920" w:rsidR="004E1805" w:rsidRDefault="00892344" w:rsidP="00F27458">
      <w:pPr>
        <w:spacing w:after="0" w:line="276" w:lineRule="auto"/>
        <w:ind w:left="284"/>
        <w:jc w:val="both"/>
        <w:rPr>
          <w:rFonts w:ascii="Times New Roman" w:hAnsi="Times New Roman"/>
          <w:sz w:val="24"/>
          <w:szCs w:val="24"/>
        </w:rPr>
      </w:pPr>
      <w:r w:rsidRPr="004E1805">
        <w:rPr>
          <w:rFonts w:ascii="Times New Roman" w:hAnsi="Times New Roman"/>
          <w:sz w:val="24"/>
          <w:szCs w:val="24"/>
        </w:rPr>
        <w:t>Współpraca w obszarze „</w:t>
      </w:r>
      <w:r w:rsidRPr="004E1805">
        <w:rPr>
          <w:rFonts w:ascii="Times New Roman" w:hAnsi="Times New Roman"/>
          <w:i/>
          <w:sz w:val="24"/>
          <w:szCs w:val="24"/>
        </w:rPr>
        <w:t>Działalność na rzecz osób niepełnosprawnych</w:t>
      </w:r>
      <w:r w:rsidRPr="004E1805">
        <w:rPr>
          <w:rFonts w:ascii="Times New Roman" w:hAnsi="Times New Roman"/>
          <w:sz w:val="24"/>
          <w:szCs w:val="24"/>
        </w:rPr>
        <w:t>” polegała na realizacji drugiego roku podpisanej pięcioletniej umowy na powierzenie prowadzenia Środowiskowego Domu Samopomocy w Tyczynie w kwocie przek</w:t>
      </w:r>
      <w:r w:rsidR="004E1805">
        <w:rPr>
          <w:rFonts w:ascii="Times New Roman" w:hAnsi="Times New Roman"/>
          <w:sz w:val="24"/>
          <w:szCs w:val="24"/>
        </w:rPr>
        <w:t xml:space="preserve">azanej dotacji </w:t>
      </w:r>
      <w:r w:rsidR="004E1805">
        <w:rPr>
          <w:rFonts w:ascii="Times New Roman" w:hAnsi="Times New Roman"/>
          <w:sz w:val="24"/>
          <w:szCs w:val="24"/>
        </w:rPr>
        <w:br/>
        <w:t>w wysokości 802.</w:t>
      </w:r>
      <w:r w:rsidRPr="004E1805">
        <w:rPr>
          <w:rFonts w:ascii="Times New Roman" w:hAnsi="Times New Roman"/>
          <w:sz w:val="24"/>
          <w:szCs w:val="24"/>
        </w:rPr>
        <w:t xml:space="preserve">717,25 </w:t>
      </w:r>
      <w:proofErr w:type="gramStart"/>
      <w:r w:rsidRPr="004E1805">
        <w:rPr>
          <w:rFonts w:ascii="Times New Roman" w:hAnsi="Times New Roman"/>
          <w:sz w:val="24"/>
          <w:szCs w:val="24"/>
        </w:rPr>
        <w:t>zł</w:t>
      </w:r>
      <w:proofErr w:type="gramEnd"/>
      <w:r w:rsidRPr="004E1805">
        <w:rPr>
          <w:rFonts w:ascii="Times New Roman" w:hAnsi="Times New Roman"/>
          <w:sz w:val="24"/>
          <w:szCs w:val="24"/>
        </w:rPr>
        <w:t xml:space="preserve"> w rok 2020 i na wsparciu realizacji trzech zadań n</w:t>
      </w:r>
      <w:r w:rsidR="004E1805">
        <w:rPr>
          <w:rFonts w:ascii="Times New Roman" w:hAnsi="Times New Roman"/>
          <w:sz w:val="24"/>
          <w:szCs w:val="24"/>
        </w:rPr>
        <w:t>a kwotę</w:t>
      </w:r>
      <w:r w:rsidR="004E1805">
        <w:rPr>
          <w:rFonts w:ascii="Times New Roman" w:hAnsi="Times New Roman"/>
          <w:sz w:val="24"/>
          <w:szCs w:val="24"/>
        </w:rPr>
        <w:br/>
        <w:t xml:space="preserve"> 14.466,33 </w:t>
      </w:r>
      <w:proofErr w:type="gramStart"/>
      <w:r w:rsidR="004E1805">
        <w:rPr>
          <w:rFonts w:ascii="Times New Roman" w:hAnsi="Times New Roman"/>
          <w:sz w:val="24"/>
          <w:szCs w:val="24"/>
        </w:rPr>
        <w:t>zł</w:t>
      </w:r>
      <w:proofErr w:type="gramEnd"/>
      <w:r w:rsidRPr="004E1805">
        <w:rPr>
          <w:rFonts w:ascii="Times New Roman" w:hAnsi="Times New Roman"/>
          <w:sz w:val="24"/>
          <w:szCs w:val="24"/>
        </w:rPr>
        <w:t xml:space="preserve">. </w:t>
      </w:r>
    </w:p>
    <w:p w14:paraId="6B8B4600" w14:textId="352C250D"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1. Zadanie publiczne pn. ”Prowadzenie Środowis</w:t>
      </w:r>
      <w:r>
        <w:rPr>
          <w:rFonts w:ascii="Times New Roman" w:hAnsi="Times New Roman"/>
          <w:sz w:val="24"/>
          <w:szCs w:val="24"/>
        </w:rPr>
        <w:t>kowego Domu Samopomocy dla osób</w:t>
      </w:r>
      <w:r>
        <w:rPr>
          <w:rFonts w:ascii="Times New Roman" w:hAnsi="Times New Roman"/>
          <w:sz w:val="24"/>
          <w:szCs w:val="24"/>
        </w:rPr>
        <w:br/>
      </w:r>
      <w:r w:rsidRPr="004E1805">
        <w:rPr>
          <w:rFonts w:ascii="Times New Roman" w:hAnsi="Times New Roman"/>
          <w:sz w:val="24"/>
          <w:szCs w:val="24"/>
        </w:rPr>
        <w:t>z zaburzeniami psychicznymi w Tyczynie” realizowane przez Caritas Diecezji Rzeszowskiej:</w:t>
      </w:r>
    </w:p>
    <w:p w14:paraId="59095F84" w14:textId="1071B545" w:rsidR="004E1805" w:rsidRPr="004E1805" w:rsidRDefault="004E1805" w:rsidP="004E1805">
      <w:pPr>
        <w:spacing w:after="0" w:line="276" w:lineRule="auto"/>
        <w:ind w:left="284"/>
        <w:jc w:val="both"/>
        <w:rPr>
          <w:rFonts w:ascii="Times New Roman" w:hAnsi="Times New Roman"/>
          <w:sz w:val="24"/>
          <w:szCs w:val="24"/>
        </w:rPr>
      </w:pPr>
      <w:r>
        <w:rPr>
          <w:rFonts w:ascii="Times New Roman" w:hAnsi="Times New Roman"/>
          <w:sz w:val="24"/>
          <w:szCs w:val="24"/>
        </w:rPr>
        <w:t xml:space="preserve">    - kwota dotacji – 802.</w:t>
      </w:r>
      <w:r w:rsidRPr="004E1805">
        <w:rPr>
          <w:rFonts w:ascii="Times New Roman" w:hAnsi="Times New Roman"/>
          <w:sz w:val="24"/>
          <w:szCs w:val="24"/>
        </w:rPr>
        <w:t xml:space="preserve">717,25 </w:t>
      </w:r>
      <w:proofErr w:type="gramStart"/>
      <w:r w:rsidRPr="004E1805">
        <w:rPr>
          <w:rFonts w:ascii="Times New Roman" w:hAnsi="Times New Roman"/>
          <w:sz w:val="24"/>
          <w:szCs w:val="24"/>
        </w:rPr>
        <w:t>zł</w:t>
      </w:r>
      <w:proofErr w:type="gramEnd"/>
      <w:r w:rsidRPr="004E1805">
        <w:rPr>
          <w:rFonts w:ascii="Times New Roman" w:hAnsi="Times New Roman"/>
          <w:sz w:val="24"/>
          <w:szCs w:val="24"/>
        </w:rPr>
        <w:t xml:space="preserve"> – 100,00% - powierzenie realizacji zadania</w:t>
      </w:r>
    </w:p>
    <w:p w14:paraId="57A22BFC" w14:textId="77777777"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2. Zadanie publiczne pn. ”Mogę wszystko – Mocny ja” realizowane przez Caritas Diecezji Rzeszowskiej:</w:t>
      </w:r>
    </w:p>
    <w:p w14:paraId="037E4502" w14:textId="43ADF323"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kwota dotacji – 10 000,00 zł – 83%</w:t>
      </w:r>
    </w:p>
    <w:p w14:paraId="1E2A04C4" w14:textId="7AE9B727"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pozostałe środki – 2 000,00 zł – 17 %</w:t>
      </w:r>
    </w:p>
    <w:p w14:paraId="4D059F08" w14:textId="77777777"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3. Zadanie publiczne pn. ”Wspieranie opieki zdrowotnej i pielęgnacyjnej osób chorych </w:t>
      </w:r>
    </w:p>
    <w:p w14:paraId="6BB2C8D9" w14:textId="77777777" w:rsidR="004E1805" w:rsidRPr="004E1805" w:rsidRDefault="004E1805" w:rsidP="004E1805">
      <w:pPr>
        <w:spacing w:after="0" w:line="276" w:lineRule="auto"/>
        <w:ind w:left="284"/>
        <w:jc w:val="both"/>
        <w:rPr>
          <w:rFonts w:ascii="Times New Roman" w:hAnsi="Times New Roman"/>
          <w:sz w:val="24"/>
          <w:szCs w:val="24"/>
        </w:rPr>
      </w:pPr>
      <w:proofErr w:type="gramStart"/>
      <w:r w:rsidRPr="004E1805">
        <w:rPr>
          <w:rFonts w:ascii="Times New Roman" w:hAnsi="Times New Roman"/>
          <w:sz w:val="24"/>
          <w:szCs w:val="24"/>
        </w:rPr>
        <w:t>i</w:t>
      </w:r>
      <w:proofErr w:type="gramEnd"/>
      <w:r w:rsidRPr="004E1805">
        <w:rPr>
          <w:rFonts w:ascii="Times New Roman" w:hAnsi="Times New Roman"/>
          <w:sz w:val="24"/>
          <w:szCs w:val="24"/>
        </w:rPr>
        <w:t xml:space="preserve"> niepełnosprawnych” realizowane przez Caritas Diecezji Rzeszowskiej:</w:t>
      </w:r>
    </w:p>
    <w:p w14:paraId="44D02FF5" w14:textId="5427930B"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kwota </w:t>
      </w:r>
      <w:r>
        <w:rPr>
          <w:rFonts w:ascii="Times New Roman" w:hAnsi="Times New Roman"/>
          <w:sz w:val="24"/>
          <w:szCs w:val="24"/>
        </w:rPr>
        <w:t>dotacji – 1.</w:t>
      </w:r>
      <w:r w:rsidRPr="004E1805">
        <w:rPr>
          <w:rFonts w:ascii="Times New Roman" w:hAnsi="Times New Roman"/>
          <w:sz w:val="24"/>
          <w:szCs w:val="24"/>
        </w:rPr>
        <w:t xml:space="preserve">466,33 </w:t>
      </w:r>
      <w:proofErr w:type="gramStart"/>
      <w:r w:rsidRPr="004E1805">
        <w:rPr>
          <w:rFonts w:ascii="Times New Roman" w:hAnsi="Times New Roman"/>
          <w:sz w:val="24"/>
          <w:szCs w:val="24"/>
        </w:rPr>
        <w:t>zł</w:t>
      </w:r>
      <w:proofErr w:type="gramEnd"/>
      <w:r w:rsidRPr="004E1805">
        <w:rPr>
          <w:rFonts w:ascii="Times New Roman" w:hAnsi="Times New Roman"/>
          <w:sz w:val="24"/>
          <w:szCs w:val="24"/>
        </w:rPr>
        <w:t xml:space="preserve"> – 42%</w:t>
      </w:r>
    </w:p>
    <w:p w14:paraId="01CC9F0D" w14:textId="0D7FD5F2" w:rsidR="004E1805" w:rsidRPr="004E1805" w:rsidRDefault="004E1805" w:rsidP="004E1805">
      <w:pPr>
        <w:spacing w:after="0" w:line="276" w:lineRule="auto"/>
        <w:ind w:left="284"/>
        <w:jc w:val="both"/>
        <w:rPr>
          <w:rFonts w:ascii="Times New Roman" w:hAnsi="Times New Roman"/>
          <w:sz w:val="24"/>
          <w:szCs w:val="24"/>
        </w:rPr>
      </w:pPr>
      <w:r>
        <w:rPr>
          <w:rFonts w:ascii="Times New Roman" w:hAnsi="Times New Roman"/>
          <w:sz w:val="24"/>
          <w:szCs w:val="24"/>
        </w:rPr>
        <w:t xml:space="preserve">    - pozostałe środki – 2.</w:t>
      </w:r>
      <w:r w:rsidRPr="004E1805">
        <w:rPr>
          <w:rFonts w:ascii="Times New Roman" w:hAnsi="Times New Roman"/>
          <w:sz w:val="24"/>
          <w:szCs w:val="24"/>
        </w:rPr>
        <w:t xml:space="preserve">000,00 </w:t>
      </w:r>
      <w:proofErr w:type="gramStart"/>
      <w:r w:rsidRPr="004E1805">
        <w:rPr>
          <w:rFonts w:ascii="Times New Roman" w:hAnsi="Times New Roman"/>
          <w:sz w:val="24"/>
          <w:szCs w:val="24"/>
        </w:rPr>
        <w:t>zł</w:t>
      </w:r>
      <w:proofErr w:type="gramEnd"/>
      <w:r w:rsidRPr="004E1805">
        <w:rPr>
          <w:rFonts w:ascii="Times New Roman" w:hAnsi="Times New Roman"/>
          <w:sz w:val="24"/>
          <w:szCs w:val="24"/>
        </w:rPr>
        <w:t xml:space="preserve"> – 58 %</w:t>
      </w:r>
    </w:p>
    <w:p w14:paraId="21FE6F6B" w14:textId="77777777"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4. Zadanie publiczne pn. ”Spotkajmy się” realizowane przez Stowarzyszenie Pomocy Osobom Niepełnosprawnym w Tyczynie:</w:t>
      </w:r>
    </w:p>
    <w:p w14:paraId="39053078" w14:textId="23BBF6AF"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kwota </w:t>
      </w:r>
      <w:r>
        <w:rPr>
          <w:rFonts w:ascii="Times New Roman" w:hAnsi="Times New Roman"/>
          <w:sz w:val="24"/>
          <w:szCs w:val="24"/>
        </w:rPr>
        <w:t>dotacji – 3.</w:t>
      </w:r>
      <w:r w:rsidRPr="004E1805">
        <w:rPr>
          <w:rFonts w:ascii="Times New Roman" w:hAnsi="Times New Roman"/>
          <w:sz w:val="24"/>
          <w:szCs w:val="24"/>
        </w:rPr>
        <w:t xml:space="preserve">000,00 </w:t>
      </w:r>
      <w:proofErr w:type="gramStart"/>
      <w:r w:rsidRPr="004E1805">
        <w:rPr>
          <w:rFonts w:ascii="Times New Roman" w:hAnsi="Times New Roman"/>
          <w:sz w:val="24"/>
          <w:szCs w:val="24"/>
        </w:rPr>
        <w:t>zł</w:t>
      </w:r>
      <w:proofErr w:type="gramEnd"/>
      <w:r w:rsidRPr="004E1805">
        <w:rPr>
          <w:rFonts w:ascii="Times New Roman" w:hAnsi="Times New Roman"/>
          <w:sz w:val="24"/>
          <w:szCs w:val="24"/>
        </w:rPr>
        <w:t xml:space="preserve"> – 85%</w:t>
      </w:r>
    </w:p>
    <w:p w14:paraId="708E9AB8" w14:textId="7C63E5A0"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pozostałe środki – 513,66 zł</w:t>
      </w:r>
      <w:r>
        <w:rPr>
          <w:rFonts w:ascii="Times New Roman" w:hAnsi="Times New Roman"/>
          <w:sz w:val="24"/>
          <w:szCs w:val="24"/>
        </w:rPr>
        <w:t xml:space="preserve"> – 15 %</w:t>
      </w:r>
      <w:r>
        <w:rPr>
          <w:rFonts w:ascii="Times New Roman" w:hAnsi="Times New Roman"/>
          <w:sz w:val="24"/>
          <w:szCs w:val="24"/>
        </w:rPr>
        <w:tab/>
      </w:r>
    </w:p>
    <w:p w14:paraId="29D28665" w14:textId="21728B45"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Razem kwota </w:t>
      </w:r>
      <w:r>
        <w:rPr>
          <w:rFonts w:ascii="Times New Roman" w:hAnsi="Times New Roman"/>
          <w:sz w:val="24"/>
          <w:szCs w:val="24"/>
        </w:rPr>
        <w:t>dotacji: 817.</w:t>
      </w:r>
      <w:r w:rsidRPr="004E1805">
        <w:rPr>
          <w:rFonts w:ascii="Times New Roman" w:hAnsi="Times New Roman"/>
          <w:sz w:val="24"/>
          <w:szCs w:val="24"/>
        </w:rPr>
        <w:t xml:space="preserve">183,58 </w:t>
      </w:r>
      <w:proofErr w:type="gramStart"/>
      <w:r w:rsidRPr="004E1805">
        <w:rPr>
          <w:rFonts w:ascii="Times New Roman" w:hAnsi="Times New Roman"/>
          <w:sz w:val="24"/>
          <w:szCs w:val="24"/>
        </w:rPr>
        <w:t>zł</w:t>
      </w:r>
      <w:proofErr w:type="gramEnd"/>
    </w:p>
    <w:p w14:paraId="5E9B7104" w14:textId="68A6D2DA" w:rsid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Razem pozostałe </w:t>
      </w:r>
      <w:proofErr w:type="gramStart"/>
      <w:r>
        <w:rPr>
          <w:rFonts w:ascii="Times New Roman" w:hAnsi="Times New Roman"/>
          <w:sz w:val="24"/>
          <w:szCs w:val="24"/>
        </w:rPr>
        <w:t>środki : 4.</w:t>
      </w:r>
      <w:r w:rsidRPr="004E1805">
        <w:rPr>
          <w:rFonts w:ascii="Times New Roman" w:hAnsi="Times New Roman"/>
          <w:sz w:val="24"/>
          <w:szCs w:val="24"/>
        </w:rPr>
        <w:t>513,66 zł</w:t>
      </w:r>
      <w:proofErr w:type="gramEnd"/>
    </w:p>
    <w:p w14:paraId="69A9AED4" w14:textId="0C4B8BAF" w:rsidR="00892344" w:rsidRPr="004E1805" w:rsidRDefault="00892344" w:rsidP="00F27458">
      <w:pPr>
        <w:spacing w:after="0" w:line="276" w:lineRule="auto"/>
        <w:ind w:left="284"/>
        <w:jc w:val="both"/>
        <w:rPr>
          <w:rFonts w:ascii="Times New Roman" w:hAnsi="Times New Roman"/>
          <w:sz w:val="24"/>
          <w:szCs w:val="24"/>
        </w:rPr>
      </w:pPr>
      <w:r w:rsidRPr="004E1805">
        <w:rPr>
          <w:rFonts w:ascii="Times New Roman" w:hAnsi="Times New Roman"/>
          <w:sz w:val="24"/>
          <w:szCs w:val="24"/>
        </w:rPr>
        <w:t>Współpr</w:t>
      </w:r>
      <w:r w:rsidR="004E1805">
        <w:rPr>
          <w:rFonts w:ascii="Times New Roman" w:hAnsi="Times New Roman"/>
          <w:sz w:val="24"/>
          <w:szCs w:val="24"/>
        </w:rPr>
        <w:t xml:space="preserve">aca w tym obszarze przebiegała </w:t>
      </w:r>
      <w:r w:rsidRPr="004E1805">
        <w:rPr>
          <w:rFonts w:ascii="Times New Roman" w:hAnsi="Times New Roman"/>
          <w:sz w:val="24"/>
          <w:szCs w:val="24"/>
        </w:rPr>
        <w:t xml:space="preserve">w oparciu o środki pochodzące z budżetu gminy </w:t>
      </w:r>
      <w:r w:rsidR="004E1805">
        <w:rPr>
          <w:rFonts w:ascii="Times New Roman" w:hAnsi="Times New Roman"/>
          <w:sz w:val="24"/>
          <w:szCs w:val="24"/>
        </w:rPr>
        <w:br/>
      </w:r>
      <w:r w:rsidRPr="004E1805">
        <w:rPr>
          <w:rFonts w:ascii="Times New Roman" w:hAnsi="Times New Roman"/>
          <w:sz w:val="24"/>
          <w:szCs w:val="24"/>
        </w:rPr>
        <w:t>w zakresie pomocy społecznej i ochrony zdrowia.</w:t>
      </w:r>
    </w:p>
    <w:p w14:paraId="2A0A8A43" w14:textId="42E9696F" w:rsidR="00892344" w:rsidRPr="004E1805" w:rsidRDefault="00892344"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Zadania publiczne realizowane w tym obszarze zlecane były w procedurach art.11 i 19a ustawy o działalności pożytku publicznego i o wolontariacie. Ilość ofert –</w:t>
      </w:r>
      <w:r w:rsidR="004E1805">
        <w:rPr>
          <w:rFonts w:ascii="Times New Roman" w:hAnsi="Times New Roman"/>
          <w:sz w:val="24"/>
          <w:szCs w:val="24"/>
        </w:rPr>
        <w:t xml:space="preserve"> 4. Liczba podpisanych umów – 4</w:t>
      </w:r>
    </w:p>
    <w:p w14:paraId="71670354" w14:textId="14850302" w:rsidR="00892344" w:rsidRDefault="00892344" w:rsidP="00F27458">
      <w:pPr>
        <w:pStyle w:val="Tekstpodstawowywcity"/>
        <w:spacing w:line="276" w:lineRule="auto"/>
        <w:ind w:left="284" w:firstLine="0"/>
        <w:rPr>
          <w:szCs w:val="24"/>
        </w:rPr>
      </w:pPr>
      <w:r w:rsidRPr="004E1805">
        <w:rPr>
          <w:szCs w:val="24"/>
        </w:rPr>
        <w:t>Współpraca w obszarze „</w:t>
      </w:r>
      <w:r w:rsidRPr="004E1805">
        <w:rPr>
          <w:i/>
          <w:szCs w:val="24"/>
        </w:rPr>
        <w:t xml:space="preserve">Ekologii i ochrony dziedzictwa </w:t>
      </w:r>
      <w:r w:rsidR="004E1805" w:rsidRPr="004E1805">
        <w:rPr>
          <w:i/>
          <w:szCs w:val="24"/>
        </w:rPr>
        <w:t>przyrodniczego</w:t>
      </w:r>
      <w:r w:rsidR="004E1805" w:rsidRPr="004E1805">
        <w:rPr>
          <w:szCs w:val="24"/>
        </w:rPr>
        <w:t>” polegała</w:t>
      </w:r>
      <w:r w:rsidRPr="004E1805">
        <w:rPr>
          <w:szCs w:val="24"/>
        </w:rPr>
        <w:t xml:space="preserve"> na przekazaniu zadań do realizacji organizacji w fo</w:t>
      </w:r>
      <w:r w:rsidR="004E1805">
        <w:rPr>
          <w:szCs w:val="24"/>
        </w:rPr>
        <w:t>rmie wsparcia na kwotę 1.</w:t>
      </w:r>
      <w:r w:rsidRPr="004E1805">
        <w:rPr>
          <w:szCs w:val="24"/>
        </w:rPr>
        <w:t xml:space="preserve">600,00 </w:t>
      </w:r>
      <w:proofErr w:type="gramStart"/>
      <w:r w:rsidRPr="004E1805">
        <w:rPr>
          <w:szCs w:val="24"/>
        </w:rPr>
        <w:t>zł</w:t>
      </w:r>
      <w:proofErr w:type="gramEnd"/>
      <w:r w:rsidRPr="004E1805">
        <w:rPr>
          <w:szCs w:val="24"/>
        </w:rPr>
        <w:t xml:space="preserve"> finansowanych z budżetu gminy w zakresie ochrony środowiska.</w:t>
      </w:r>
    </w:p>
    <w:p w14:paraId="18ED1CBF" w14:textId="77777777"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1. Zadanie publiczne pn. </w:t>
      </w:r>
      <w:r w:rsidRPr="004E1805">
        <w:rPr>
          <w:rFonts w:ascii="Times New Roman" w:hAnsi="Times New Roman"/>
          <w:i/>
          <w:sz w:val="24"/>
          <w:szCs w:val="24"/>
        </w:rPr>
        <w:t>„</w:t>
      </w:r>
      <w:r w:rsidRPr="004E1805">
        <w:rPr>
          <w:rFonts w:ascii="Times New Roman" w:hAnsi="Times New Roman"/>
          <w:i/>
        </w:rPr>
        <w:t>Gmina Tyczyn segreguje odpady</w:t>
      </w:r>
      <w:r w:rsidRPr="004E1805">
        <w:rPr>
          <w:rFonts w:ascii="Times New Roman" w:hAnsi="Times New Roman"/>
          <w:i/>
          <w:sz w:val="24"/>
          <w:szCs w:val="24"/>
        </w:rPr>
        <w:t>”</w:t>
      </w:r>
      <w:r w:rsidRPr="004E1805">
        <w:rPr>
          <w:rFonts w:ascii="Times New Roman" w:hAnsi="Times New Roman"/>
          <w:sz w:val="24"/>
          <w:szCs w:val="24"/>
        </w:rPr>
        <w:t xml:space="preserve"> realizowane przez Stowarzyszenie „</w:t>
      </w:r>
      <w:proofErr w:type="spellStart"/>
      <w:r w:rsidRPr="004E1805">
        <w:rPr>
          <w:rFonts w:ascii="Times New Roman" w:hAnsi="Times New Roman"/>
          <w:sz w:val="24"/>
          <w:szCs w:val="24"/>
        </w:rPr>
        <w:t>Ekoskop</w:t>
      </w:r>
      <w:proofErr w:type="spellEnd"/>
      <w:r w:rsidRPr="004E1805">
        <w:rPr>
          <w:rFonts w:ascii="Times New Roman" w:hAnsi="Times New Roman"/>
          <w:sz w:val="24"/>
          <w:szCs w:val="24"/>
        </w:rPr>
        <w:t>” w Rzeszowie:</w:t>
      </w:r>
    </w:p>
    <w:p w14:paraId="5B7477F8" w14:textId="5869585A"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w:t>
      </w:r>
      <w:r>
        <w:rPr>
          <w:rFonts w:ascii="Times New Roman" w:hAnsi="Times New Roman"/>
          <w:b/>
          <w:sz w:val="24"/>
          <w:szCs w:val="24"/>
        </w:rPr>
        <w:t xml:space="preserve">- </w:t>
      </w:r>
      <w:r w:rsidRPr="004E1805">
        <w:rPr>
          <w:rFonts w:ascii="Times New Roman" w:hAnsi="Times New Roman"/>
          <w:sz w:val="24"/>
          <w:szCs w:val="24"/>
        </w:rPr>
        <w:t xml:space="preserve">kwota dotacji –    1.600,00  </w:t>
      </w:r>
      <w:proofErr w:type="gramStart"/>
      <w:r w:rsidRPr="004E1805">
        <w:rPr>
          <w:rFonts w:ascii="Times New Roman" w:hAnsi="Times New Roman"/>
          <w:sz w:val="24"/>
          <w:szCs w:val="24"/>
        </w:rPr>
        <w:t>zł</w:t>
      </w:r>
      <w:proofErr w:type="gramEnd"/>
      <w:r w:rsidRPr="004E1805">
        <w:rPr>
          <w:rFonts w:ascii="Times New Roman" w:hAnsi="Times New Roman"/>
          <w:sz w:val="24"/>
          <w:szCs w:val="24"/>
        </w:rPr>
        <w:t xml:space="preserve"> – 80%</w:t>
      </w:r>
    </w:p>
    <w:p w14:paraId="1E2B41DB" w14:textId="79CB5176" w:rsidR="004E1805" w:rsidRPr="004E1805" w:rsidRDefault="004E1805"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    - pozostałe środki – 400,00 zł – 20%</w:t>
      </w:r>
    </w:p>
    <w:p w14:paraId="7C8A4373" w14:textId="024CFB7E" w:rsidR="004E1805" w:rsidRPr="004E1805" w:rsidRDefault="004E1805" w:rsidP="004E1805">
      <w:pPr>
        <w:spacing w:after="0" w:line="276" w:lineRule="auto"/>
        <w:ind w:left="284"/>
        <w:jc w:val="both"/>
        <w:rPr>
          <w:rFonts w:ascii="Times New Roman" w:hAnsi="Times New Roman"/>
          <w:sz w:val="24"/>
          <w:szCs w:val="24"/>
        </w:rPr>
      </w:pPr>
      <w:r>
        <w:rPr>
          <w:rFonts w:ascii="Times New Roman" w:hAnsi="Times New Roman"/>
          <w:sz w:val="24"/>
          <w:szCs w:val="24"/>
        </w:rPr>
        <w:t xml:space="preserve">Razem kwota dotacji: </w:t>
      </w:r>
      <w:r w:rsidRPr="004E1805">
        <w:rPr>
          <w:rFonts w:ascii="Times New Roman" w:hAnsi="Times New Roman"/>
          <w:sz w:val="24"/>
          <w:szCs w:val="24"/>
        </w:rPr>
        <w:t xml:space="preserve">1.600,00  </w:t>
      </w:r>
      <w:proofErr w:type="gramStart"/>
      <w:r w:rsidRPr="004E1805">
        <w:rPr>
          <w:rFonts w:ascii="Times New Roman" w:hAnsi="Times New Roman"/>
          <w:sz w:val="24"/>
          <w:szCs w:val="24"/>
        </w:rPr>
        <w:t>zł</w:t>
      </w:r>
      <w:proofErr w:type="gramEnd"/>
    </w:p>
    <w:p w14:paraId="59433132" w14:textId="54D5E4CA" w:rsidR="004E1805" w:rsidRPr="004E1805" w:rsidRDefault="004E1805" w:rsidP="004E1805">
      <w:pPr>
        <w:pStyle w:val="Tekstpodstawowywcity"/>
        <w:spacing w:line="276" w:lineRule="auto"/>
        <w:ind w:left="284" w:firstLine="0"/>
        <w:rPr>
          <w:b/>
          <w:szCs w:val="24"/>
        </w:rPr>
      </w:pPr>
      <w:r w:rsidRPr="004E1805">
        <w:rPr>
          <w:szCs w:val="24"/>
        </w:rPr>
        <w:t>Razem pozostałe środki: 400,00 zł</w:t>
      </w:r>
    </w:p>
    <w:p w14:paraId="1326A526" w14:textId="78D7872D" w:rsidR="00892344" w:rsidRPr="004E1805" w:rsidRDefault="00892344"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Zadania publiczne realizowane w tym obszarze zlecane było w procedurze art.19a ustawy </w:t>
      </w:r>
      <w:r w:rsidRPr="004E1805">
        <w:rPr>
          <w:rFonts w:ascii="Times New Roman" w:hAnsi="Times New Roman"/>
          <w:sz w:val="24"/>
          <w:szCs w:val="24"/>
        </w:rPr>
        <w:br/>
        <w:t>o działalności pożytku publicznego i o wolontariacie. Ilość ofert - 1. Li</w:t>
      </w:r>
      <w:r w:rsidR="004E1805">
        <w:rPr>
          <w:rFonts w:ascii="Times New Roman" w:hAnsi="Times New Roman"/>
          <w:sz w:val="24"/>
          <w:szCs w:val="24"/>
        </w:rPr>
        <w:t>czba podpisanych umów – 1.</w:t>
      </w:r>
    </w:p>
    <w:p w14:paraId="59CCE43B" w14:textId="6C9502D9" w:rsidR="00892344" w:rsidRPr="004E1805" w:rsidRDefault="00892344" w:rsidP="004E1805">
      <w:pPr>
        <w:spacing w:after="0" w:line="276" w:lineRule="auto"/>
        <w:ind w:left="284"/>
        <w:jc w:val="both"/>
        <w:rPr>
          <w:rFonts w:ascii="Times New Roman" w:hAnsi="Times New Roman"/>
          <w:sz w:val="24"/>
          <w:szCs w:val="24"/>
        </w:rPr>
      </w:pPr>
      <w:r w:rsidRPr="004E1805">
        <w:rPr>
          <w:rFonts w:ascii="Times New Roman" w:hAnsi="Times New Roman"/>
          <w:sz w:val="24"/>
          <w:szCs w:val="24"/>
        </w:rPr>
        <w:t>Współpraca w obszarach „</w:t>
      </w:r>
      <w:r w:rsidRPr="004E1805">
        <w:rPr>
          <w:rFonts w:ascii="Times New Roman" w:hAnsi="Times New Roman"/>
          <w:i/>
          <w:sz w:val="24"/>
          <w:szCs w:val="24"/>
        </w:rPr>
        <w:t>Turystyka i krajoznawstwo”</w:t>
      </w:r>
      <w:r w:rsidRPr="004E1805">
        <w:rPr>
          <w:rFonts w:ascii="Times New Roman" w:hAnsi="Times New Roman"/>
          <w:sz w:val="24"/>
          <w:szCs w:val="24"/>
        </w:rPr>
        <w:t xml:space="preserve"> oraz „</w:t>
      </w:r>
      <w:r w:rsidRPr="004E1805">
        <w:rPr>
          <w:rFonts w:ascii="Times New Roman" w:hAnsi="Times New Roman"/>
          <w:i/>
          <w:sz w:val="24"/>
          <w:szCs w:val="24"/>
        </w:rPr>
        <w:t>Promocji i organizacji wolontariatu</w:t>
      </w:r>
      <w:r w:rsidRPr="004E1805">
        <w:rPr>
          <w:rFonts w:ascii="Times New Roman" w:hAnsi="Times New Roman"/>
          <w:sz w:val="24"/>
          <w:szCs w:val="24"/>
        </w:rPr>
        <w:t xml:space="preserve">” odbywała się </w:t>
      </w:r>
      <w:r w:rsidR="004E1805" w:rsidRPr="004E1805">
        <w:rPr>
          <w:rFonts w:ascii="Times New Roman" w:hAnsi="Times New Roman"/>
          <w:sz w:val="24"/>
          <w:szCs w:val="24"/>
        </w:rPr>
        <w:t>w zadaniach</w:t>
      </w:r>
      <w:r w:rsidRPr="004E1805">
        <w:rPr>
          <w:rFonts w:ascii="Times New Roman" w:hAnsi="Times New Roman"/>
          <w:sz w:val="24"/>
          <w:szCs w:val="24"/>
        </w:rPr>
        <w:t xml:space="preserve"> przekazanych do realizacji organizacjom </w:t>
      </w:r>
      <w:r w:rsidR="004E1805">
        <w:rPr>
          <w:rFonts w:ascii="Times New Roman" w:hAnsi="Times New Roman"/>
          <w:sz w:val="24"/>
          <w:szCs w:val="24"/>
        </w:rPr>
        <w:br/>
      </w:r>
      <w:r w:rsidRPr="004E1805">
        <w:rPr>
          <w:rFonts w:ascii="Times New Roman" w:hAnsi="Times New Roman"/>
          <w:sz w:val="24"/>
          <w:szCs w:val="24"/>
        </w:rPr>
        <w:t>w zakresie w/w obszarów współpracy. W tych obszarach nie było odrębnie r</w:t>
      </w:r>
      <w:r w:rsidR="004E1805">
        <w:rPr>
          <w:rFonts w:ascii="Times New Roman" w:hAnsi="Times New Roman"/>
          <w:sz w:val="24"/>
          <w:szCs w:val="24"/>
        </w:rPr>
        <w:t>ealizowanych zadań publicznych.</w:t>
      </w:r>
    </w:p>
    <w:p w14:paraId="31919EF0" w14:textId="4D0FF983" w:rsidR="006B51A3" w:rsidRDefault="00892344" w:rsidP="00ED5928">
      <w:pPr>
        <w:spacing w:after="0" w:line="276" w:lineRule="auto"/>
        <w:ind w:left="284"/>
        <w:jc w:val="both"/>
        <w:rPr>
          <w:rFonts w:ascii="Times New Roman" w:hAnsi="Times New Roman"/>
          <w:sz w:val="24"/>
          <w:szCs w:val="24"/>
        </w:rPr>
      </w:pPr>
      <w:r w:rsidRPr="004E1805">
        <w:rPr>
          <w:rFonts w:ascii="Times New Roman" w:hAnsi="Times New Roman"/>
          <w:sz w:val="24"/>
          <w:szCs w:val="24"/>
        </w:rPr>
        <w:t xml:space="preserve">Ogółem w 2020 r. gmina Tyczyn przeznaczyła z budżetu kwotę </w:t>
      </w:r>
      <w:r w:rsidR="004E1805">
        <w:rPr>
          <w:rFonts w:ascii="Times New Roman" w:hAnsi="Times New Roman"/>
          <w:b/>
          <w:sz w:val="24"/>
          <w:szCs w:val="24"/>
        </w:rPr>
        <w:t>1.138.</w:t>
      </w:r>
      <w:r w:rsidRPr="004E1805">
        <w:rPr>
          <w:rFonts w:ascii="Times New Roman" w:hAnsi="Times New Roman"/>
          <w:b/>
          <w:sz w:val="24"/>
          <w:szCs w:val="24"/>
        </w:rPr>
        <w:t xml:space="preserve">183,58 </w:t>
      </w:r>
      <w:proofErr w:type="gramStart"/>
      <w:r w:rsidRPr="004E1805">
        <w:rPr>
          <w:rFonts w:ascii="Times New Roman" w:hAnsi="Times New Roman"/>
          <w:b/>
          <w:sz w:val="24"/>
          <w:szCs w:val="24"/>
        </w:rPr>
        <w:t>zł</w:t>
      </w:r>
      <w:proofErr w:type="gramEnd"/>
      <w:r w:rsidRPr="004E1805">
        <w:rPr>
          <w:rFonts w:ascii="Times New Roman" w:hAnsi="Times New Roman"/>
          <w:sz w:val="24"/>
          <w:szCs w:val="24"/>
        </w:rPr>
        <w:t xml:space="preserve"> na dotacje dla organizacji pozarządowych i innych podmiotów prowadzących d</w:t>
      </w:r>
      <w:r w:rsidR="00ED5928">
        <w:rPr>
          <w:rFonts w:ascii="Times New Roman" w:hAnsi="Times New Roman"/>
          <w:sz w:val="24"/>
          <w:szCs w:val="24"/>
        </w:rPr>
        <w:t>ziałalność pożytku publicznego.</w:t>
      </w:r>
    </w:p>
    <w:p w14:paraId="78E404BB" w14:textId="77777777" w:rsidR="00ED5928" w:rsidRPr="00ED5928" w:rsidRDefault="00ED5928" w:rsidP="00ED5928">
      <w:pPr>
        <w:spacing w:after="0" w:line="276" w:lineRule="auto"/>
        <w:ind w:left="284"/>
        <w:jc w:val="both"/>
        <w:rPr>
          <w:rFonts w:ascii="Times New Roman" w:hAnsi="Times New Roman"/>
          <w:sz w:val="24"/>
          <w:szCs w:val="24"/>
        </w:rPr>
      </w:pPr>
    </w:p>
    <w:p w14:paraId="7159B3BD" w14:textId="360B7455" w:rsidR="0089402D" w:rsidRPr="00ED5928" w:rsidRDefault="0089402D" w:rsidP="00ED5928">
      <w:pPr>
        <w:pStyle w:val="Akapitzlist"/>
        <w:numPr>
          <w:ilvl w:val="0"/>
          <w:numId w:val="15"/>
        </w:numPr>
        <w:spacing w:line="276" w:lineRule="auto"/>
        <w:ind w:left="284" w:firstLine="0"/>
        <w:jc w:val="both"/>
        <w:rPr>
          <w:rFonts w:ascii="Times New Roman" w:hAnsi="Times New Roman" w:cs="Times New Roman"/>
          <w:b/>
          <w:i/>
          <w:sz w:val="24"/>
          <w:szCs w:val="24"/>
        </w:rPr>
      </w:pPr>
      <w:r w:rsidRPr="00ED5928">
        <w:rPr>
          <w:rFonts w:ascii="Times New Roman" w:hAnsi="Times New Roman" w:cs="Times New Roman"/>
          <w:b/>
          <w:i/>
          <w:sz w:val="24"/>
          <w:szCs w:val="24"/>
          <w:u w:val="single"/>
        </w:rPr>
        <w:t xml:space="preserve">Gminny Program Profilaktyki i Rozwiązywania Problemów Alkoholowych </w:t>
      </w:r>
      <w:proofErr w:type="gramStart"/>
      <w:r w:rsidRPr="00ED5928">
        <w:rPr>
          <w:rFonts w:ascii="Times New Roman" w:hAnsi="Times New Roman" w:cs="Times New Roman"/>
          <w:b/>
          <w:i/>
          <w:sz w:val="24"/>
          <w:szCs w:val="24"/>
          <w:u w:val="single"/>
        </w:rPr>
        <w:t>oraz  Przeciwdziałania</w:t>
      </w:r>
      <w:proofErr w:type="gramEnd"/>
      <w:r w:rsidRPr="00ED5928">
        <w:rPr>
          <w:rFonts w:ascii="Times New Roman" w:hAnsi="Times New Roman" w:cs="Times New Roman"/>
          <w:b/>
          <w:i/>
          <w:sz w:val="24"/>
          <w:szCs w:val="24"/>
          <w:u w:val="single"/>
        </w:rPr>
        <w:t xml:space="preserve"> Narkomanii w Gminie Tyczyn na </w:t>
      </w:r>
      <w:r w:rsidR="00B410DB" w:rsidRPr="00ED5928">
        <w:rPr>
          <w:rFonts w:ascii="Times New Roman" w:hAnsi="Times New Roman" w:cs="Times New Roman"/>
          <w:b/>
          <w:i/>
          <w:sz w:val="24"/>
          <w:szCs w:val="24"/>
          <w:u w:val="single"/>
        </w:rPr>
        <w:t>2019</w:t>
      </w:r>
      <w:r w:rsidRPr="00ED5928">
        <w:rPr>
          <w:rFonts w:ascii="Times New Roman" w:hAnsi="Times New Roman" w:cs="Times New Roman"/>
          <w:b/>
          <w:i/>
          <w:sz w:val="24"/>
          <w:szCs w:val="24"/>
          <w:u w:val="single"/>
        </w:rPr>
        <w:t xml:space="preserve"> r.</w:t>
      </w:r>
      <w:r w:rsidRPr="00ED5928">
        <w:rPr>
          <w:rFonts w:ascii="Times New Roman" w:hAnsi="Times New Roman" w:cs="Times New Roman"/>
          <w:b/>
          <w:i/>
          <w:sz w:val="24"/>
          <w:szCs w:val="24"/>
        </w:rPr>
        <w:t xml:space="preserve"> </w:t>
      </w:r>
    </w:p>
    <w:p w14:paraId="15E8E877" w14:textId="5D32FA73" w:rsidR="007D35BC" w:rsidRPr="007D35BC" w:rsidRDefault="007D35BC" w:rsidP="007D35BC">
      <w:pPr>
        <w:pStyle w:val="Akapitzlist"/>
        <w:spacing w:line="276" w:lineRule="auto"/>
        <w:ind w:left="284"/>
        <w:jc w:val="both"/>
        <w:rPr>
          <w:rFonts w:ascii="Times New Roman" w:hAnsi="Times New Roman" w:cs="Times New Roman"/>
          <w:sz w:val="24"/>
          <w:szCs w:val="24"/>
        </w:rPr>
      </w:pPr>
      <w:r w:rsidRPr="007D35BC">
        <w:rPr>
          <w:rFonts w:ascii="Times New Roman" w:hAnsi="Times New Roman" w:cs="Times New Roman"/>
          <w:sz w:val="24"/>
          <w:szCs w:val="24"/>
        </w:rPr>
        <w:t xml:space="preserve">W 2020 r. po raz kolejny realizowano uchwalony przez Radę Miejską w Tyczynie wraz </w:t>
      </w:r>
      <w:r>
        <w:rPr>
          <w:rFonts w:ascii="Times New Roman" w:hAnsi="Times New Roman" w:cs="Times New Roman"/>
          <w:sz w:val="24"/>
          <w:szCs w:val="24"/>
        </w:rPr>
        <w:br/>
      </w:r>
      <w:r w:rsidRPr="007D35BC">
        <w:rPr>
          <w:rFonts w:ascii="Times New Roman" w:hAnsi="Times New Roman" w:cs="Times New Roman"/>
          <w:sz w:val="24"/>
          <w:szCs w:val="24"/>
        </w:rPr>
        <w:t>z Programem Profilaktyki i Rozwiązywania Problemów Alkoholowych Program Przeciwdziałania Narkomanii. Środki na realizację p</w:t>
      </w:r>
      <w:r>
        <w:rPr>
          <w:rFonts w:ascii="Times New Roman" w:hAnsi="Times New Roman" w:cs="Times New Roman"/>
          <w:sz w:val="24"/>
          <w:szCs w:val="24"/>
        </w:rPr>
        <w:t>ochodzą z opłat za korzystanie</w:t>
      </w:r>
      <w:r>
        <w:rPr>
          <w:rFonts w:ascii="Times New Roman" w:hAnsi="Times New Roman" w:cs="Times New Roman"/>
          <w:sz w:val="24"/>
          <w:szCs w:val="24"/>
        </w:rPr>
        <w:br/>
      </w:r>
      <w:r w:rsidRPr="007D35BC">
        <w:rPr>
          <w:rFonts w:ascii="Times New Roman" w:hAnsi="Times New Roman" w:cs="Times New Roman"/>
          <w:sz w:val="24"/>
          <w:szCs w:val="24"/>
        </w:rPr>
        <w:t>z zezwoleń na sprzedaż napojów alkoholowych. W 2020 r. tak, jak w latach ubiegłych realizatorem programu była Miejsko Gminna Komisja Rozwiązywania Problemów Alkoholowych.</w:t>
      </w:r>
    </w:p>
    <w:p w14:paraId="650A2D70" w14:textId="0BB03C41" w:rsidR="007D35BC" w:rsidRPr="007D35BC" w:rsidRDefault="007D35BC" w:rsidP="007D35BC">
      <w:pPr>
        <w:pStyle w:val="Akapitzlist"/>
        <w:spacing w:line="276" w:lineRule="auto"/>
        <w:ind w:left="284"/>
        <w:jc w:val="both"/>
        <w:rPr>
          <w:rFonts w:ascii="Times New Roman" w:hAnsi="Times New Roman" w:cs="Times New Roman"/>
          <w:sz w:val="24"/>
          <w:szCs w:val="24"/>
        </w:rPr>
      </w:pPr>
      <w:r w:rsidRPr="007D35BC">
        <w:rPr>
          <w:rFonts w:ascii="Times New Roman" w:hAnsi="Times New Roman" w:cs="Times New Roman"/>
          <w:sz w:val="24"/>
          <w:szCs w:val="24"/>
        </w:rPr>
        <w:t xml:space="preserve">W 2020 r. ze środków pochodzących z opłat za korzystanie z zezwoleń na sprzedaż napojów alkoholowych podczas wyjazdu uczniów klas VIII SP w Tyczynie przeprowadzone zostały zajęcia profilaktyczne pt. Dziękuję nie piję, nie biorę, nie dopalam się na temat sięgania </w:t>
      </w:r>
      <w:r>
        <w:rPr>
          <w:rFonts w:ascii="Times New Roman" w:hAnsi="Times New Roman" w:cs="Times New Roman"/>
          <w:sz w:val="24"/>
          <w:szCs w:val="24"/>
        </w:rPr>
        <w:br/>
      </w:r>
      <w:r w:rsidRPr="007D35BC">
        <w:rPr>
          <w:rFonts w:ascii="Times New Roman" w:hAnsi="Times New Roman" w:cs="Times New Roman"/>
          <w:sz w:val="24"/>
          <w:szCs w:val="24"/>
        </w:rPr>
        <w:t>i wpływu narkotyków, dopalaczy oraz innych środków psychoaktywnych na proces nauczania. W zakresie edukacji i podnoszenia wiedzy do</w:t>
      </w:r>
      <w:r>
        <w:rPr>
          <w:rFonts w:ascii="Times New Roman" w:hAnsi="Times New Roman" w:cs="Times New Roman"/>
          <w:sz w:val="24"/>
          <w:szCs w:val="24"/>
        </w:rPr>
        <w:t xml:space="preserve">tyczącej problemów związanych </w:t>
      </w:r>
      <w:r>
        <w:rPr>
          <w:rFonts w:ascii="Times New Roman" w:hAnsi="Times New Roman" w:cs="Times New Roman"/>
          <w:sz w:val="24"/>
          <w:szCs w:val="24"/>
        </w:rPr>
        <w:br/>
      </w:r>
      <w:r w:rsidRPr="007D35BC">
        <w:rPr>
          <w:rFonts w:ascii="Times New Roman" w:hAnsi="Times New Roman" w:cs="Times New Roman"/>
          <w:sz w:val="24"/>
          <w:szCs w:val="24"/>
        </w:rPr>
        <w:t xml:space="preserve">z używaniem środków psychoaktywnych w szkołach Fundacja Profil prowadziła warsztaty profilaktyczne na temat koncentrowania się </w:t>
      </w:r>
      <w:r>
        <w:rPr>
          <w:rFonts w:ascii="Times New Roman" w:hAnsi="Times New Roman" w:cs="Times New Roman"/>
          <w:sz w:val="24"/>
          <w:szCs w:val="24"/>
        </w:rPr>
        <w:t>na osobowości i rozwoju ucznia</w:t>
      </w:r>
      <w:r>
        <w:rPr>
          <w:rFonts w:ascii="Times New Roman" w:hAnsi="Times New Roman" w:cs="Times New Roman"/>
          <w:sz w:val="24"/>
          <w:szCs w:val="24"/>
        </w:rPr>
        <w:br/>
      </w:r>
      <w:r w:rsidRPr="007D35BC">
        <w:rPr>
          <w:rFonts w:ascii="Times New Roman" w:hAnsi="Times New Roman" w:cs="Times New Roman"/>
          <w:sz w:val="24"/>
          <w:szCs w:val="24"/>
        </w:rPr>
        <w:t>i ukierunkowaniu go na wybór i naukę odmawiania sięgania po środki psychoaktywne.</w:t>
      </w:r>
    </w:p>
    <w:p w14:paraId="527E100E" w14:textId="03043B4B" w:rsidR="007D35BC" w:rsidRPr="007D35BC" w:rsidRDefault="007D35BC" w:rsidP="007D35BC">
      <w:pPr>
        <w:pStyle w:val="Akapitzlist"/>
        <w:spacing w:line="276" w:lineRule="auto"/>
        <w:ind w:left="284"/>
        <w:jc w:val="both"/>
        <w:rPr>
          <w:rFonts w:ascii="Times New Roman" w:hAnsi="Times New Roman" w:cs="Times New Roman"/>
          <w:sz w:val="24"/>
          <w:szCs w:val="24"/>
        </w:rPr>
      </w:pPr>
      <w:r w:rsidRPr="007D35BC">
        <w:rPr>
          <w:rFonts w:ascii="Times New Roman" w:hAnsi="Times New Roman" w:cs="Times New Roman"/>
          <w:sz w:val="24"/>
          <w:szCs w:val="24"/>
        </w:rPr>
        <w:t>Gmina po raz kolejny brała udział w kampanii „Zachowaj Trzeźwy Umysł” gdzie część materiałów informacyjno-edukacyjnych przekazanych szkołom dotyczyła tematyki narkotykowej.</w:t>
      </w:r>
    </w:p>
    <w:p w14:paraId="71880AE9" w14:textId="2271C0F1" w:rsidR="007D35BC" w:rsidRPr="007D35BC" w:rsidRDefault="007D35BC" w:rsidP="007D35BC">
      <w:pPr>
        <w:pStyle w:val="Akapitzlist"/>
        <w:spacing w:line="276" w:lineRule="auto"/>
        <w:ind w:left="284"/>
        <w:jc w:val="both"/>
        <w:rPr>
          <w:rFonts w:ascii="Times New Roman" w:hAnsi="Times New Roman" w:cs="Times New Roman"/>
          <w:sz w:val="24"/>
          <w:szCs w:val="24"/>
        </w:rPr>
      </w:pPr>
      <w:r w:rsidRPr="007D35BC">
        <w:rPr>
          <w:rFonts w:ascii="Times New Roman" w:hAnsi="Times New Roman" w:cs="Times New Roman"/>
          <w:sz w:val="24"/>
          <w:szCs w:val="24"/>
        </w:rPr>
        <w:t>W roku 2020 po raz kolejny była uzupełniana „Bib</w:t>
      </w:r>
      <w:r>
        <w:rPr>
          <w:rFonts w:ascii="Times New Roman" w:hAnsi="Times New Roman" w:cs="Times New Roman"/>
          <w:sz w:val="24"/>
          <w:szCs w:val="24"/>
        </w:rPr>
        <w:t>lioteczka wsparcia” o książki i</w:t>
      </w:r>
      <w:r w:rsidRPr="007D35BC">
        <w:rPr>
          <w:rFonts w:ascii="Times New Roman" w:hAnsi="Times New Roman" w:cs="Times New Roman"/>
          <w:sz w:val="24"/>
          <w:szCs w:val="24"/>
        </w:rPr>
        <w:t xml:space="preserve"> publikacje o tematyce między innymi narkotykowej.</w:t>
      </w:r>
    </w:p>
    <w:p w14:paraId="281A47C9" w14:textId="0103A44A" w:rsidR="001D276A" w:rsidRDefault="007D35BC" w:rsidP="007D35BC">
      <w:pPr>
        <w:pStyle w:val="Akapitzlist"/>
        <w:spacing w:line="276" w:lineRule="auto"/>
        <w:ind w:left="284"/>
        <w:jc w:val="both"/>
        <w:rPr>
          <w:rFonts w:ascii="Times New Roman" w:hAnsi="Times New Roman" w:cs="Times New Roman"/>
          <w:b/>
          <w:sz w:val="24"/>
          <w:szCs w:val="24"/>
        </w:rPr>
      </w:pPr>
      <w:r w:rsidRPr="007D35BC">
        <w:rPr>
          <w:rFonts w:ascii="Times New Roman" w:hAnsi="Times New Roman" w:cs="Times New Roman"/>
          <w:sz w:val="24"/>
          <w:szCs w:val="24"/>
        </w:rPr>
        <w:t xml:space="preserve">Wszystkie projekty i programy realizowane przez podmioty występujące do Komisji </w:t>
      </w:r>
      <w:r>
        <w:rPr>
          <w:rFonts w:ascii="Times New Roman" w:hAnsi="Times New Roman" w:cs="Times New Roman"/>
          <w:sz w:val="24"/>
          <w:szCs w:val="24"/>
        </w:rPr>
        <w:br/>
      </w:r>
      <w:r w:rsidRPr="007D35BC">
        <w:rPr>
          <w:rFonts w:ascii="Times New Roman" w:hAnsi="Times New Roman" w:cs="Times New Roman"/>
          <w:sz w:val="24"/>
          <w:szCs w:val="24"/>
        </w:rPr>
        <w:t>o dofinasowanie mają na celu profilaktykę i przeciwdziałanie zarówno alkoholizmowi, jak również narkomanii.</w:t>
      </w:r>
    </w:p>
    <w:p w14:paraId="09B0A40C" w14:textId="77777777" w:rsidR="004E1805" w:rsidRDefault="004E1805" w:rsidP="00804387">
      <w:pPr>
        <w:pStyle w:val="Akapitzlist"/>
        <w:spacing w:line="276" w:lineRule="auto"/>
        <w:ind w:left="0"/>
        <w:jc w:val="both"/>
        <w:rPr>
          <w:rFonts w:ascii="Times New Roman" w:hAnsi="Times New Roman" w:cs="Times New Roman"/>
          <w:b/>
          <w:sz w:val="24"/>
          <w:szCs w:val="24"/>
        </w:rPr>
      </w:pPr>
    </w:p>
    <w:p w14:paraId="0392623C" w14:textId="64121335" w:rsidR="00267E09" w:rsidRDefault="007A74EB" w:rsidP="00804387">
      <w:pPr>
        <w:pStyle w:val="Akapitzlist"/>
        <w:spacing w:line="276" w:lineRule="auto"/>
        <w:ind w:left="0"/>
        <w:jc w:val="both"/>
        <w:rPr>
          <w:rFonts w:ascii="Times New Roman" w:hAnsi="Times New Roman" w:cs="Times New Roman"/>
          <w:b/>
          <w:sz w:val="24"/>
          <w:szCs w:val="24"/>
        </w:rPr>
      </w:pPr>
      <w:r w:rsidRPr="00021B14">
        <w:rPr>
          <w:rFonts w:ascii="Times New Roman" w:hAnsi="Times New Roman" w:cs="Times New Roman"/>
          <w:b/>
          <w:sz w:val="24"/>
          <w:szCs w:val="24"/>
        </w:rPr>
        <w:t>2. Projekty z dofinansowaniem krajowym i unijnym.</w:t>
      </w:r>
      <w:r w:rsidR="00D9394D">
        <w:rPr>
          <w:rFonts w:ascii="Times New Roman" w:hAnsi="Times New Roman" w:cs="Times New Roman"/>
          <w:b/>
          <w:sz w:val="24"/>
          <w:szCs w:val="24"/>
        </w:rPr>
        <w:t xml:space="preserve"> </w:t>
      </w:r>
    </w:p>
    <w:p w14:paraId="645B5E2A" w14:textId="0D7F58F7" w:rsidR="00F6651C" w:rsidRPr="00F6651C" w:rsidRDefault="00F6651C" w:rsidP="00F6651C">
      <w:pPr>
        <w:spacing w:after="0" w:line="360" w:lineRule="auto"/>
        <w:jc w:val="center"/>
        <w:rPr>
          <w:rFonts w:ascii="Times New Roman" w:eastAsia="Times New Roman" w:hAnsi="Times New Roman" w:cs="Times New Roman"/>
          <w:b/>
          <w:sz w:val="24"/>
          <w:szCs w:val="24"/>
          <w:lang w:eastAsia="pl-PL"/>
        </w:rPr>
      </w:pPr>
      <w:r w:rsidRPr="00F6651C">
        <w:rPr>
          <w:rFonts w:ascii="Times New Roman" w:eastAsia="Times New Roman" w:hAnsi="Times New Roman" w:cs="Times New Roman"/>
          <w:b/>
          <w:sz w:val="24"/>
          <w:szCs w:val="24"/>
          <w:lang w:eastAsia="pl-PL"/>
        </w:rPr>
        <w:t>Projekty współfinansowane z budżetu Unii Europejskiej</w:t>
      </w:r>
    </w:p>
    <w:tbl>
      <w:tblPr>
        <w:tblW w:w="987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6"/>
        <w:gridCol w:w="1417"/>
        <w:gridCol w:w="1582"/>
        <w:gridCol w:w="1371"/>
        <w:gridCol w:w="1371"/>
        <w:gridCol w:w="1913"/>
      </w:tblGrid>
      <w:tr w:rsidR="00F6651C" w:rsidRPr="00F6651C" w14:paraId="52B3872C" w14:textId="77777777" w:rsidTr="004F34BE">
        <w:tc>
          <w:tcPr>
            <w:tcW w:w="2216" w:type="dxa"/>
            <w:shd w:val="clear" w:color="auto" w:fill="auto"/>
            <w:vAlign w:val="center"/>
          </w:tcPr>
          <w:p w14:paraId="20385776" w14:textId="77777777" w:rsidR="00F6651C" w:rsidRPr="00F6651C" w:rsidRDefault="00F6651C" w:rsidP="00F6651C">
            <w:pPr>
              <w:spacing w:after="0" w:line="240" w:lineRule="auto"/>
              <w:jc w:val="center"/>
              <w:rPr>
                <w:rFonts w:ascii="Times New Roman" w:eastAsia="Times New Roman" w:hAnsi="Times New Roman" w:cs="Times New Roman"/>
                <w:b/>
                <w:sz w:val="20"/>
                <w:szCs w:val="20"/>
                <w:lang w:eastAsia="pl-PL"/>
              </w:rPr>
            </w:pPr>
            <w:r w:rsidRPr="00F6651C">
              <w:rPr>
                <w:rFonts w:ascii="Times New Roman" w:eastAsia="Times New Roman" w:hAnsi="Times New Roman" w:cs="Times New Roman"/>
                <w:b/>
                <w:sz w:val="20"/>
                <w:szCs w:val="20"/>
                <w:lang w:eastAsia="pl-PL"/>
              </w:rPr>
              <w:t>Nazwa przedsięwzięcia</w:t>
            </w:r>
          </w:p>
        </w:tc>
        <w:tc>
          <w:tcPr>
            <w:tcW w:w="1417" w:type="dxa"/>
            <w:vAlign w:val="center"/>
          </w:tcPr>
          <w:p w14:paraId="2C801A6B" w14:textId="77777777" w:rsidR="00F6651C" w:rsidRPr="00F6651C" w:rsidRDefault="00F6651C" w:rsidP="00F6651C">
            <w:pPr>
              <w:spacing w:after="0" w:line="240" w:lineRule="auto"/>
              <w:jc w:val="center"/>
              <w:rPr>
                <w:rFonts w:ascii="Times New Roman" w:eastAsia="Times New Roman" w:hAnsi="Times New Roman" w:cs="Times New Roman"/>
                <w:b/>
                <w:sz w:val="20"/>
                <w:szCs w:val="20"/>
                <w:lang w:eastAsia="pl-PL"/>
              </w:rPr>
            </w:pPr>
            <w:r w:rsidRPr="00F6651C">
              <w:rPr>
                <w:rFonts w:ascii="Times New Roman" w:eastAsia="Times New Roman" w:hAnsi="Times New Roman" w:cs="Times New Roman"/>
                <w:b/>
                <w:sz w:val="20"/>
                <w:szCs w:val="20"/>
                <w:lang w:eastAsia="pl-PL"/>
              </w:rPr>
              <w:t xml:space="preserve">Plan </w:t>
            </w:r>
          </w:p>
        </w:tc>
        <w:tc>
          <w:tcPr>
            <w:tcW w:w="1582" w:type="dxa"/>
            <w:shd w:val="clear" w:color="auto" w:fill="auto"/>
            <w:vAlign w:val="center"/>
          </w:tcPr>
          <w:p w14:paraId="49823876" w14:textId="77777777" w:rsidR="00F6651C" w:rsidRPr="00F6651C" w:rsidRDefault="00F6651C" w:rsidP="00F6651C">
            <w:pPr>
              <w:spacing w:after="0" w:line="240" w:lineRule="auto"/>
              <w:jc w:val="center"/>
              <w:rPr>
                <w:rFonts w:ascii="Times New Roman" w:eastAsia="Times New Roman" w:hAnsi="Times New Roman" w:cs="Times New Roman"/>
                <w:b/>
                <w:sz w:val="20"/>
                <w:szCs w:val="20"/>
                <w:lang w:eastAsia="pl-PL"/>
              </w:rPr>
            </w:pPr>
            <w:r w:rsidRPr="00F6651C">
              <w:rPr>
                <w:rFonts w:ascii="Times New Roman" w:eastAsia="Times New Roman" w:hAnsi="Times New Roman" w:cs="Times New Roman"/>
                <w:b/>
                <w:sz w:val="20"/>
                <w:szCs w:val="20"/>
                <w:lang w:eastAsia="pl-PL"/>
              </w:rPr>
              <w:t xml:space="preserve">Zmiany planu </w:t>
            </w:r>
          </w:p>
        </w:tc>
        <w:tc>
          <w:tcPr>
            <w:tcW w:w="1371" w:type="dxa"/>
            <w:shd w:val="clear" w:color="auto" w:fill="auto"/>
            <w:vAlign w:val="center"/>
          </w:tcPr>
          <w:p w14:paraId="23BCEC8C" w14:textId="77777777" w:rsidR="00F6651C" w:rsidRPr="00F6651C" w:rsidRDefault="00F6651C" w:rsidP="00F6651C">
            <w:pPr>
              <w:spacing w:after="0" w:line="240" w:lineRule="auto"/>
              <w:jc w:val="center"/>
              <w:rPr>
                <w:rFonts w:ascii="Times New Roman" w:eastAsia="Times New Roman" w:hAnsi="Times New Roman" w:cs="Times New Roman"/>
                <w:b/>
                <w:sz w:val="20"/>
                <w:szCs w:val="20"/>
                <w:lang w:eastAsia="pl-PL"/>
              </w:rPr>
            </w:pPr>
            <w:r w:rsidRPr="00F6651C">
              <w:rPr>
                <w:rFonts w:ascii="Times New Roman" w:eastAsia="Times New Roman" w:hAnsi="Times New Roman" w:cs="Times New Roman"/>
                <w:b/>
                <w:sz w:val="20"/>
                <w:szCs w:val="20"/>
                <w:lang w:eastAsia="pl-PL"/>
              </w:rPr>
              <w:t xml:space="preserve">Plan po zmianach </w:t>
            </w:r>
          </w:p>
        </w:tc>
        <w:tc>
          <w:tcPr>
            <w:tcW w:w="1371" w:type="dxa"/>
            <w:shd w:val="clear" w:color="auto" w:fill="auto"/>
            <w:vAlign w:val="center"/>
          </w:tcPr>
          <w:p w14:paraId="21CB7CFF" w14:textId="77777777" w:rsidR="00F6651C" w:rsidRPr="00F6651C" w:rsidRDefault="00F6651C" w:rsidP="00F6651C">
            <w:pPr>
              <w:spacing w:after="0" w:line="240" w:lineRule="auto"/>
              <w:jc w:val="center"/>
              <w:rPr>
                <w:rFonts w:ascii="Times New Roman" w:eastAsia="Times New Roman" w:hAnsi="Times New Roman" w:cs="Times New Roman"/>
                <w:b/>
                <w:sz w:val="20"/>
                <w:szCs w:val="20"/>
                <w:lang w:eastAsia="pl-PL"/>
              </w:rPr>
            </w:pPr>
            <w:r w:rsidRPr="00F6651C">
              <w:rPr>
                <w:rFonts w:ascii="Times New Roman" w:eastAsia="Times New Roman" w:hAnsi="Times New Roman" w:cs="Times New Roman"/>
                <w:b/>
                <w:sz w:val="20"/>
                <w:szCs w:val="20"/>
                <w:lang w:eastAsia="pl-PL"/>
              </w:rPr>
              <w:t xml:space="preserve">Wykonanie </w:t>
            </w:r>
          </w:p>
        </w:tc>
        <w:tc>
          <w:tcPr>
            <w:tcW w:w="1913" w:type="dxa"/>
            <w:shd w:val="clear" w:color="auto" w:fill="auto"/>
            <w:vAlign w:val="center"/>
          </w:tcPr>
          <w:p w14:paraId="1686F6B7" w14:textId="77777777" w:rsidR="00F6651C" w:rsidRPr="00F6651C" w:rsidRDefault="00F6651C" w:rsidP="00F6651C">
            <w:pPr>
              <w:spacing w:after="0" w:line="240" w:lineRule="auto"/>
              <w:jc w:val="center"/>
              <w:rPr>
                <w:rFonts w:ascii="Times New Roman" w:eastAsia="Times New Roman" w:hAnsi="Times New Roman" w:cs="Times New Roman"/>
                <w:b/>
                <w:sz w:val="20"/>
                <w:szCs w:val="20"/>
                <w:lang w:eastAsia="pl-PL"/>
              </w:rPr>
            </w:pPr>
            <w:r w:rsidRPr="00F6651C">
              <w:rPr>
                <w:rFonts w:ascii="Times New Roman" w:eastAsia="Times New Roman" w:hAnsi="Times New Roman" w:cs="Times New Roman"/>
                <w:b/>
                <w:sz w:val="20"/>
                <w:szCs w:val="20"/>
                <w:lang w:eastAsia="pl-PL"/>
              </w:rPr>
              <w:t>Stopień realizacji</w:t>
            </w:r>
          </w:p>
        </w:tc>
      </w:tr>
      <w:tr w:rsidR="00F6651C" w:rsidRPr="00F6651C" w14:paraId="4E90330B" w14:textId="77777777" w:rsidTr="004F34BE">
        <w:tc>
          <w:tcPr>
            <w:tcW w:w="2216" w:type="dxa"/>
            <w:shd w:val="clear" w:color="auto" w:fill="auto"/>
            <w:vAlign w:val="center"/>
          </w:tcPr>
          <w:p w14:paraId="4C5581C5"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1. Wsparcie rozwoju OZE na terenie ROF – projekt parasolowy</w:t>
            </w:r>
          </w:p>
        </w:tc>
        <w:tc>
          <w:tcPr>
            <w:tcW w:w="1417" w:type="dxa"/>
            <w:vAlign w:val="center"/>
          </w:tcPr>
          <w:p w14:paraId="076033CB"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980.942,40</w:t>
            </w:r>
          </w:p>
        </w:tc>
        <w:tc>
          <w:tcPr>
            <w:tcW w:w="1582" w:type="dxa"/>
            <w:shd w:val="clear" w:color="auto" w:fill="auto"/>
            <w:vAlign w:val="center"/>
          </w:tcPr>
          <w:p w14:paraId="10AFA254"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0,00</w:t>
            </w:r>
          </w:p>
        </w:tc>
        <w:tc>
          <w:tcPr>
            <w:tcW w:w="1371" w:type="dxa"/>
            <w:shd w:val="clear" w:color="auto" w:fill="auto"/>
            <w:vAlign w:val="center"/>
          </w:tcPr>
          <w:p w14:paraId="3CF3311B"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980.942,40</w:t>
            </w:r>
          </w:p>
        </w:tc>
        <w:tc>
          <w:tcPr>
            <w:tcW w:w="1371" w:type="dxa"/>
            <w:shd w:val="clear" w:color="auto" w:fill="auto"/>
            <w:vAlign w:val="center"/>
          </w:tcPr>
          <w:p w14:paraId="58AFA250"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964.789,56</w:t>
            </w:r>
          </w:p>
        </w:tc>
        <w:tc>
          <w:tcPr>
            <w:tcW w:w="1913" w:type="dxa"/>
            <w:shd w:val="clear" w:color="auto" w:fill="auto"/>
            <w:vAlign w:val="center"/>
          </w:tcPr>
          <w:p w14:paraId="64F2B82B"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 xml:space="preserve">Zadanie zakończone, Protokół odbioru </w:t>
            </w:r>
            <w:r w:rsidRPr="00F6651C">
              <w:rPr>
                <w:rFonts w:ascii="Times New Roman" w:eastAsia="Times New Roman" w:hAnsi="Times New Roman" w:cs="Times New Roman"/>
                <w:lang w:eastAsia="pl-PL"/>
              </w:rPr>
              <w:br/>
              <w:t xml:space="preserve">z 30.06.2020 </w:t>
            </w:r>
            <w:proofErr w:type="gramStart"/>
            <w:r w:rsidRPr="00F6651C">
              <w:rPr>
                <w:rFonts w:ascii="Times New Roman" w:eastAsia="Times New Roman" w:hAnsi="Times New Roman" w:cs="Times New Roman"/>
                <w:lang w:eastAsia="pl-PL"/>
              </w:rPr>
              <w:t>r</w:t>
            </w:r>
            <w:proofErr w:type="gramEnd"/>
            <w:r w:rsidRPr="00F6651C">
              <w:rPr>
                <w:rFonts w:ascii="Times New Roman" w:eastAsia="Times New Roman" w:hAnsi="Times New Roman" w:cs="Times New Roman"/>
                <w:lang w:eastAsia="pl-PL"/>
              </w:rPr>
              <w:t xml:space="preserve">. </w:t>
            </w:r>
          </w:p>
        </w:tc>
      </w:tr>
      <w:tr w:rsidR="00F6651C" w:rsidRPr="00F6651C" w14:paraId="52B769FB" w14:textId="77777777" w:rsidTr="004F34BE">
        <w:tc>
          <w:tcPr>
            <w:tcW w:w="2216" w:type="dxa"/>
            <w:shd w:val="clear" w:color="auto" w:fill="auto"/>
            <w:vAlign w:val="center"/>
          </w:tcPr>
          <w:p w14:paraId="0D031CA5"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 xml:space="preserve">2. Kompleksowa rewitalizacja na terenie ROF </w:t>
            </w:r>
          </w:p>
        </w:tc>
        <w:tc>
          <w:tcPr>
            <w:tcW w:w="1417" w:type="dxa"/>
            <w:vAlign w:val="center"/>
          </w:tcPr>
          <w:p w14:paraId="4B6E8BC8"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3.248.105,00</w:t>
            </w:r>
          </w:p>
        </w:tc>
        <w:tc>
          <w:tcPr>
            <w:tcW w:w="1582" w:type="dxa"/>
            <w:shd w:val="clear" w:color="auto" w:fill="auto"/>
            <w:vAlign w:val="center"/>
          </w:tcPr>
          <w:p w14:paraId="6AF54714"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0,00</w:t>
            </w:r>
          </w:p>
        </w:tc>
        <w:tc>
          <w:tcPr>
            <w:tcW w:w="1371" w:type="dxa"/>
            <w:shd w:val="clear" w:color="auto" w:fill="auto"/>
            <w:vAlign w:val="center"/>
          </w:tcPr>
          <w:p w14:paraId="5EB4B8C9"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3.248.105,00</w:t>
            </w:r>
          </w:p>
        </w:tc>
        <w:tc>
          <w:tcPr>
            <w:tcW w:w="1371" w:type="dxa"/>
            <w:shd w:val="clear" w:color="auto" w:fill="auto"/>
            <w:vAlign w:val="center"/>
          </w:tcPr>
          <w:p w14:paraId="5621CDDC"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1.138.944,68</w:t>
            </w:r>
          </w:p>
        </w:tc>
        <w:tc>
          <w:tcPr>
            <w:tcW w:w="1913" w:type="dxa"/>
            <w:shd w:val="clear" w:color="auto" w:fill="auto"/>
            <w:vAlign w:val="center"/>
          </w:tcPr>
          <w:p w14:paraId="69E35EC4"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Projekt w trakcie realizacji</w:t>
            </w:r>
          </w:p>
        </w:tc>
      </w:tr>
      <w:tr w:rsidR="00F6651C" w:rsidRPr="00F6651C" w14:paraId="3F0666F9" w14:textId="77777777" w:rsidTr="004F34BE">
        <w:tc>
          <w:tcPr>
            <w:tcW w:w="2216" w:type="dxa"/>
            <w:shd w:val="clear" w:color="auto" w:fill="auto"/>
            <w:vAlign w:val="center"/>
          </w:tcPr>
          <w:p w14:paraId="6169A7C9"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3. Wymiana źródeł ciepła na terenie ROF</w:t>
            </w:r>
          </w:p>
        </w:tc>
        <w:tc>
          <w:tcPr>
            <w:tcW w:w="1417" w:type="dxa"/>
            <w:vAlign w:val="center"/>
          </w:tcPr>
          <w:p w14:paraId="2D56AF8D"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1.770.557,82</w:t>
            </w:r>
          </w:p>
        </w:tc>
        <w:tc>
          <w:tcPr>
            <w:tcW w:w="1582" w:type="dxa"/>
            <w:shd w:val="clear" w:color="auto" w:fill="auto"/>
            <w:vAlign w:val="center"/>
          </w:tcPr>
          <w:p w14:paraId="71996C6B"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0,00</w:t>
            </w:r>
          </w:p>
        </w:tc>
        <w:tc>
          <w:tcPr>
            <w:tcW w:w="1371" w:type="dxa"/>
            <w:shd w:val="clear" w:color="auto" w:fill="auto"/>
            <w:vAlign w:val="center"/>
          </w:tcPr>
          <w:p w14:paraId="25E1278E"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1.770.557,82</w:t>
            </w:r>
          </w:p>
        </w:tc>
        <w:tc>
          <w:tcPr>
            <w:tcW w:w="1371" w:type="dxa"/>
            <w:shd w:val="clear" w:color="auto" w:fill="auto"/>
            <w:vAlign w:val="center"/>
          </w:tcPr>
          <w:p w14:paraId="49B72E9A"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0,00</w:t>
            </w:r>
          </w:p>
        </w:tc>
        <w:tc>
          <w:tcPr>
            <w:tcW w:w="1913" w:type="dxa"/>
            <w:shd w:val="clear" w:color="auto" w:fill="auto"/>
            <w:vAlign w:val="center"/>
          </w:tcPr>
          <w:p w14:paraId="1383B6BF"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 xml:space="preserve">Trwa nabór wniosków  </w:t>
            </w:r>
          </w:p>
        </w:tc>
      </w:tr>
      <w:tr w:rsidR="00F6651C" w:rsidRPr="00F6651C" w14:paraId="2857670F" w14:textId="77777777" w:rsidTr="004F34BE">
        <w:tc>
          <w:tcPr>
            <w:tcW w:w="2216" w:type="dxa"/>
            <w:shd w:val="clear" w:color="auto" w:fill="auto"/>
            <w:vAlign w:val="center"/>
          </w:tcPr>
          <w:p w14:paraId="73A93106"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4. Zakup pojazdu specjalnego dla OSP Tyczyn</w:t>
            </w:r>
          </w:p>
        </w:tc>
        <w:tc>
          <w:tcPr>
            <w:tcW w:w="1417" w:type="dxa"/>
            <w:vAlign w:val="center"/>
          </w:tcPr>
          <w:p w14:paraId="3CCAB9D4"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247.150,00</w:t>
            </w:r>
          </w:p>
        </w:tc>
        <w:tc>
          <w:tcPr>
            <w:tcW w:w="1582" w:type="dxa"/>
            <w:shd w:val="clear" w:color="auto" w:fill="auto"/>
            <w:vAlign w:val="center"/>
          </w:tcPr>
          <w:p w14:paraId="4847BD3A"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0,00</w:t>
            </w:r>
          </w:p>
        </w:tc>
        <w:tc>
          <w:tcPr>
            <w:tcW w:w="1371" w:type="dxa"/>
            <w:shd w:val="clear" w:color="auto" w:fill="auto"/>
            <w:vAlign w:val="center"/>
          </w:tcPr>
          <w:p w14:paraId="0333314A"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247.150,00</w:t>
            </w:r>
          </w:p>
        </w:tc>
        <w:tc>
          <w:tcPr>
            <w:tcW w:w="1371" w:type="dxa"/>
            <w:shd w:val="clear" w:color="auto" w:fill="auto"/>
            <w:vAlign w:val="center"/>
          </w:tcPr>
          <w:p w14:paraId="5DF6A7D7"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228.700,00</w:t>
            </w:r>
          </w:p>
        </w:tc>
        <w:tc>
          <w:tcPr>
            <w:tcW w:w="1913" w:type="dxa"/>
            <w:shd w:val="clear" w:color="auto" w:fill="auto"/>
            <w:vAlign w:val="center"/>
          </w:tcPr>
          <w:p w14:paraId="5A91D9A5"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 xml:space="preserve">Samochód został zakupiony i przekazany do OSP Tyczyn </w:t>
            </w:r>
          </w:p>
        </w:tc>
      </w:tr>
      <w:tr w:rsidR="00F6651C" w:rsidRPr="00F6651C" w14:paraId="5008F494" w14:textId="77777777" w:rsidTr="004F34BE">
        <w:tc>
          <w:tcPr>
            <w:tcW w:w="2216" w:type="dxa"/>
            <w:shd w:val="clear" w:color="auto" w:fill="auto"/>
            <w:vAlign w:val="center"/>
          </w:tcPr>
          <w:p w14:paraId="3C19754E" w14:textId="23011165"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 xml:space="preserve">5. Zintegrowany </w:t>
            </w:r>
            <w:r w:rsidR="00916B5D">
              <w:rPr>
                <w:rFonts w:ascii="Times New Roman" w:eastAsia="Times New Roman" w:hAnsi="Times New Roman" w:cs="Times New Roman"/>
                <w:lang w:eastAsia="pl-PL"/>
              </w:rPr>
              <w:br/>
            </w:r>
            <w:r w:rsidRPr="00F6651C">
              <w:rPr>
                <w:rFonts w:ascii="Times New Roman" w:eastAsia="Times New Roman" w:hAnsi="Times New Roman" w:cs="Times New Roman"/>
                <w:lang w:eastAsia="pl-PL"/>
              </w:rPr>
              <w:t>i uspołeczniony model planowania przestrzennego poprzez opracowanie Strategii ROF</w:t>
            </w:r>
          </w:p>
        </w:tc>
        <w:tc>
          <w:tcPr>
            <w:tcW w:w="1417" w:type="dxa"/>
            <w:vAlign w:val="center"/>
          </w:tcPr>
          <w:p w14:paraId="37B5F66C"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97.586,89</w:t>
            </w:r>
          </w:p>
        </w:tc>
        <w:tc>
          <w:tcPr>
            <w:tcW w:w="1582" w:type="dxa"/>
            <w:shd w:val="clear" w:color="auto" w:fill="auto"/>
            <w:vAlign w:val="center"/>
          </w:tcPr>
          <w:p w14:paraId="5ABB52D7"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0,00</w:t>
            </w:r>
          </w:p>
        </w:tc>
        <w:tc>
          <w:tcPr>
            <w:tcW w:w="1371" w:type="dxa"/>
            <w:shd w:val="clear" w:color="auto" w:fill="auto"/>
            <w:vAlign w:val="center"/>
          </w:tcPr>
          <w:p w14:paraId="5F65F87E"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97.586,89</w:t>
            </w:r>
          </w:p>
        </w:tc>
        <w:tc>
          <w:tcPr>
            <w:tcW w:w="1371" w:type="dxa"/>
            <w:shd w:val="clear" w:color="auto" w:fill="auto"/>
            <w:vAlign w:val="center"/>
          </w:tcPr>
          <w:p w14:paraId="65FAD350" w14:textId="77777777" w:rsidR="00F6651C" w:rsidRPr="00F6651C" w:rsidRDefault="00F6651C" w:rsidP="00F6651C">
            <w:pPr>
              <w:spacing w:after="0" w:line="240" w:lineRule="auto"/>
              <w:jc w:val="right"/>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10.120,12</w:t>
            </w:r>
          </w:p>
        </w:tc>
        <w:tc>
          <w:tcPr>
            <w:tcW w:w="1913" w:type="dxa"/>
            <w:shd w:val="clear" w:color="auto" w:fill="auto"/>
            <w:vAlign w:val="center"/>
          </w:tcPr>
          <w:p w14:paraId="62898039" w14:textId="77777777" w:rsidR="00F6651C" w:rsidRPr="00F6651C" w:rsidRDefault="00F6651C" w:rsidP="00F6651C">
            <w:pPr>
              <w:spacing w:after="0" w:line="240" w:lineRule="auto"/>
              <w:rPr>
                <w:rFonts w:ascii="Times New Roman" w:eastAsia="Times New Roman" w:hAnsi="Times New Roman" w:cs="Times New Roman"/>
                <w:lang w:eastAsia="pl-PL"/>
              </w:rPr>
            </w:pPr>
            <w:r w:rsidRPr="00F6651C">
              <w:rPr>
                <w:rFonts w:ascii="Times New Roman" w:eastAsia="Times New Roman" w:hAnsi="Times New Roman" w:cs="Times New Roman"/>
                <w:lang w:eastAsia="pl-PL"/>
              </w:rPr>
              <w:t>Projekt w trakcie realizacji</w:t>
            </w:r>
          </w:p>
        </w:tc>
      </w:tr>
    </w:tbl>
    <w:p w14:paraId="423DAD2A" w14:textId="77777777" w:rsidR="00916B5D" w:rsidRDefault="00916B5D" w:rsidP="00021B14">
      <w:pPr>
        <w:spacing w:after="0" w:line="360" w:lineRule="auto"/>
        <w:jc w:val="center"/>
        <w:rPr>
          <w:rFonts w:ascii="Times New Roman" w:eastAsia="Times New Roman" w:hAnsi="Times New Roman" w:cs="Times New Roman"/>
          <w:b/>
          <w:sz w:val="24"/>
          <w:szCs w:val="24"/>
          <w:lang w:eastAsia="pl-PL"/>
        </w:rPr>
      </w:pPr>
    </w:p>
    <w:p w14:paraId="360D5CEF" w14:textId="77777777" w:rsidR="00916B5D" w:rsidRDefault="00916B5D" w:rsidP="00021B14">
      <w:pPr>
        <w:spacing w:after="0" w:line="360" w:lineRule="auto"/>
        <w:jc w:val="center"/>
        <w:rPr>
          <w:rFonts w:ascii="Times New Roman" w:eastAsia="Times New Roman" w:hAnsi="Times New Roman" w:cs="Times New Roman"/>
          <w:b/>
          <w:sz w:val="24"/>
          <w:szCs w:val="24"/>
          <w:lang w:eastAsia="pl-PL"/>
        </w:rPr>
      </w:pPr>
    </w:p>
    <w:p w14:paraId="39B2FF83" w14:textId="77777777" w:rsidR="00916B5D" w:rsidRDefault="00916B5D" w:rsidP="00021B14">
      <w:pPr>
        <w:spacing w:after="0" w:line="360" w:lineRule="auto"/>
        <w:jc w:val="center"/>
        <w:rPr>
          <w:rFonts w:ascii="Times New Roman" w:eastAsia="Times New Roman" w:hAnsi="Times New Roman" w:cs="Times New Roman"/>
          <w:b/>
          <w:sz w:val="24"/>
          <w:szCs w:val="24"/>
          <w:lang w:eastAsia="pl-PL"/>
        </w:rPr>
      </w:pPr>
    </w:p>
    <w:p w14:paraId="09989DA9" w14:textId="5437730A" w:rsidR="00F6651C" w:rsidRPr="00F6651C" w:rsidRDefault="00F6651C" w:rsidP="00021B14">
      <w:pPr>
        <w:spacing w:after="0" w:line="360" w:lineRule="auto"/>
        <w:jc w:val="center"/>
        <w:rPr>
          <w:rFonts w:ascii="Times New Roman" w:eastAsia="Times New Roman" w:hAnsi="Times New Roman" w:cs="Times New Roman"/>
          <w:b/>
          <w:sz w:val="24"/>
          <w:szCs w:val="24"/>
          <w:lang w:eastAsia="pl-PL"/>
        </w:rPr>
      </w:pPr>
      <w:r w:rsidRPr="00F6651C">
        <w:rPr>
          <w:rFonts w:ascii="Times New Roman" w:eastAsia="Times New Roman" w:hAnsi="Times New Roman" w:cs="Times New Roman"/>
          <w:b/>
          <w:sz w:val="24"/>
          <w:szCs w:val="24"/>
          <w:lang w:eastAsia="pl-PL"/>
        </w:rPr>
        <w:t>Stopień zaawansowania realizacji projektów wieloletnich</w:t>
      </w:r>
    </w:p>
    <w:tbl>
      <w:tblPr>
        <w:tblStyle w:val="Tabela-Siatka2"/>
        <w:tblW w:w="10067" w:type="dxa"/>
        <w:tblInd w:w="-431" w:type="dxa"/>
        <w:tblLook w:val="04A0" w:firstRow="1" w:lastRow="0" w:firstColumn="1" w:lastColumn="0" w:noHBand="0" w:noVBand="1"/>
      </w:tblPr>
      <w:tblGrid>
        <w:gridCol w:w="511"/>
        <w:gridCol w:w="1634"/>
        <w:gridCol w:w="1005"/>
        <w:gridCol w:w="1371"/>
        <w:gridCol w:w="1371"/>
        <w:gridCol w:w="1371"/>
        <w:gridCol w:w="1371"/>
        <w:gridCol w:w="1433"/>
      </w:tblGrid>
      <w:tr w:rsidR="00F6651C" w:rsidRPr="00F6651C" w14:paraId="76086C51" w14:textId="77777777" w:rsidTr="004F34BE">
        <w:tc>
          <w:tcPr>
            <w:tcW w:w="511" w:type="dxa"/>
            <w:vAlign w:val="center"/>
          </w:tcPr>
          <w:p w14:paraId="3EE507C7" w14:textId="77777777" w:rsidR="00F6651C" w:rsidRPr="00F6651C" w:rsidRDefault="00F6651C" w:rsidP="00F6651C">
            <w:pPr>
              <w:jc w:val="center"/>
              <w:rPr>
                <w:b/>
              </w:rPr>
            </w:pPr>
            <w:r w:rsidRPr="00F6651C">
              <w:rPr>
                <w:b/>
              </w:rPr>
              <w:t>Lp.</w:t>
            </w:r>
          </w:p>
        </w:tc>
        <w:tc>
          <w:tcPr>
            <w:tcW w:w="1634" w:type="dxa"/>
            <w:vAlign w:val="center"/>
          </w:tcPr>
          <w:p w14:paraId="73683DA6" w14:textId="77777777" w:rsidR="00F6651C" w:rsidRPr="00F6651C" w:rsidRDefault="00F6651C" w:rsidP="00F6651C">
            <w:pPr>
              <w:jc w:val="center"/>
              <w:rPr>
                <w:b/>
              </w:rPr>
            </w:pPr>
            <w:r w:rsidRPr="00F6651C">
              <w:rPr>
                <w:b/>
              </w:rPr>
              <w:t>Tytuł projektu</w:t>
            </w:r>
          </w:p>
        </w:tc>
        <w:tc>
          <w:tcPr>
            <w:tcW w:w="1005" w:type="dxa"/>
            <w:vAlign w:val="center"/>
          </w:tcPr>
          <w:p w14:paraId="0111F9C7" w14:textId="77777777" w:rsidR="00F6651C" w:rsidRPr="00F6651C" w:rsidRDefault="00F6651C" w:rsidP="00F6651C">
            <w:pPr>
              <w:jc w:val="center"/>
              <w:rPr>
                <w:b/>
              </w:rPr>
            </w:pPr>
            <w:r w:rsidRPr="00F6651C">
              <w:rPr>
                <w:b/>
              </w:rPr>
              <w:t xml:space="preserve">Okres realizacji </w:t>
            </w:r>
          </w:p>
        </w:tc>
        <w:tc>
          <w:tcPr>
            <w:tcW w:w="1371" w:type="dxa"/>
            <w:vAlign w:val="center"/>
          </w:tcPr>
          <w:p w14:paraId="29A7ED22" w14:textId="77777777" w:rsidR="00F6651C" w:rsidRPr="00F6651C" w:rsidRDefault="00F6651C" w:rsidP="00F6651C">
            <w:pPr>
              <w:jc w:val="center"/>
              <w:rPr>
                <w:b/>
              </w:rPr>
            </w:pPr>
            <w:r w:rsidRPr="00F6651C">
              <w:rPr>
                <w:b/>
              </w:rPr>
              <w:t xml:space="preserve">Plan </w:t>
            </w:r>
          </w:p>
          <w:p w14:paraId="2A4100C7" w14:textId="77777777" w:rsidR="00F6651C" w:rsidRPr="00F6651C" w:rsidRDefault="00F6651C" w:rsidP="00F6651C">
            <w:pPr>
              <w:jc w:val="center"/>
              <w:rPr>
                <w:b/>
              </w:rPr>
            </w:pPr>
            <w:proofErr w:type="gramStart"/>
            <w:r w:rsidRPr="00F6651C">
              <w:rPr>
                <w:b/>
              </w:rPr>
              <w:t>na</w:t>
            </w:r>
            <w:proofErr w:type="gramEnd"/>
            <w:r w:rsidRPr="00F6651C">
              <w:rPr>
                <w:b/>
              </w:rPr>
              <w:t xml:space="preserve"> 2020 r.</w:t>
            </w:r>
          </w:p>
        </w:tc>
        <w:tc>
          <w:tcPr>
            <w:tcW w:w="1371" w:type="dxa"/>
            <w:vAlign w:val="center"/>
          </w:tcPr>
          <w:p w14:paraId="1AC7A5F4" w14:textId="77777777" w:rsidR="00F6651C" w:rsidRPr="00F6651C" w:rsidRDefault="00F6651C" w:rsidP="00F6651C">
            <w:pPr>
              <w:jc w:val="center"/>
              <w:rPr>
                <w:b/>
              </w:rPr>
            </w:pPr>
            <w:r w:rsidRPr="00F6651C">
              <w:rPr>
                <w:b/>
              </w:rPr>
              <w:t>Zmiany planu</w:t>
            </w:r>
          </w:p>
        </w:tc>
        <w:tc>
          <w:tcPr>
            <w:tcW w:w="1371" w:type="dxa"/>
            <w:vAlign w:val="center"/>
          </w:tcPr>
          <w:p w14:paraId="783640B1" w14:textId="77777777" w:rsidR="00F6651C" w:rsidRPr="00F6651C" w:rsidRDefault="00F6651C" w:rsidP="00F6651C">
            <w:pPr>
              <w:jc w:val="center"/>
              <w:rPr>
                <w:b/>
              </w:rPr>
            </w:pPr>
            <w:r w:rsidRPr="00F6651C">
              <w:rPr>
                <w:b/>
              </w:rPr>
              <w:t>Plan po zmianach</w:t>
            </w:r>
          </w:p>
        </w:tc>
        <w:tc>
          <w:tcPr>
            <w:tcW w:w="1371" w:type="dxa"/>
            <w:vAlign w:val="center"/>
          </w:tcPr>
          <w:p w14:paraId="545CAD97" w14:textId="77777777" w:rsidR="00F6651C" w:rsidRPr="00F6651C" w:rsidRDefault="00F6651C" w:rsidP="00F6651C">
            <w:pPr>
              <w:jc w:val="center"/>
              <w:rPr>
                <w:b/>
              </w:rPr>
            </w:pPr>
            <w:r w:rsidRPr="00F6651C">
              <w:rPr>
                <w:b/>
              </w:rPr>
              <w:t>Wykonanie</w:t>
            </w:r>
          </w:p>
        </w:tc>
        <w:tc>
          <w:tcPr>
            <w:tcW w:w="1433" w:type="dxa"/>
            <w:vAlign w:val="center"/>
          </w:tcPr>
          <w:p w14:paraId="027C4FA7" w14:textId="77777777" w:rsidR="00F6651C" w:rsidRPr="00F6651C" w:rsidRDefault="00F6651C" w:rsidP="00F6651C">
            <w:pPr>
              <w:jc w:val="center"/>
              <w:rPr>
                <w:b/>
              </w:rPr>
            </w:pPr>
            <w:r w:rsidRPr="00F6651C">
              <w:rPr>
                <w:b/>
              </w:rPr>
              <w:t xml:space="preserve">Stopień realizacji </w:t>
            </w:r>
          </w:p>
        </w:tc>
      </w:tr>
      <w:tr w:rsidR="00F6651C" w:rsidRPr="00F6651C" w14:paraId="13BB2DE9" w14:textId="77777777" w:rsidTr="004F34BE">
        <w:tc>
          <w:tcPr>
            <w:tcW w:w="511" w:type="dxa"/>
            <w:vAlign w:val="center"/>
          </w:tcPr>
          <w:p w14:paraId="3C30578A" w14:textId="77777777" w:rsidR="00F6651C" w:rsidRPr="00F6651C" w:rsidRDefault="00F6651C" w:rsidP="00F6651C">
            <w:pPr>
              <w:jc w:val="center"/>
            </w:pPr>
            <w:r w:rsidRPr="00F6651C">
              <w:t>1.</w:t>
            </w:r>
          </w:p>
        </w:tc>
        <w:tc>
          <w:tcPr>
            <w:tcW w:w="1634" w:type="dxa"/>
            <w:vAlign w:val="center"/>
          </w:tcPr>
          <w:p w14:paraId="259B1A22" w14:textId="77777777" w:rsidR="00F6651C" w:rsidRPr="00F6651C" w:rsidRDefault="00F6651C" w:rsidP="00F6651C">
            <w:r w:rsidRPr="00F6651C">
              <w:t>Wsparcie rozwoju OZE na terenie ROF</w:t>
            </w:r>
          </w:p>
        </w:tc>
        <w:tc>
          <w:tcPr>
            <w:tcW w:w="1005" w:type="dxa"/>
            <w:vAlign w:val="center"/>
          </w:tcPr>
          <w:p w14:paraId="4A464B64" w14:textId="77777777" w:rsidR="00F6651C" w:rsidRPr="00F6651C" w:rsidRDefault="00F6651C" w:rsidP="00F6651C">
            <w:pPr>
              <w:jc w:val="center"/>
            </w:pPr>
            <w:r w:rsidRPr="00F6651C">
              <w:t>2018 2020</w:t>
            </w:r>
          </w:p>
        </w:tc>
        <w:tc>
          <w:tcPr>
            <w:tcW w:w="1371" w:type="dxa"/>
            <w:vAlign w:val="center"/>
          </w:tcPr>
          <w:p w14:paraId="05C70849" w14:textId="77777777" w:rsidR="00F6651C" w:rsidRPr="00F6651C" w:rsidRDefault="00F6651C" w:rsidP="00F6651C">
            <w:pPr>
              <w:jc w:val="right"/>
            </w:pPr>
            <w:r w:rsidRPr="00F6651C">
              <w:t>980.942,40</w:t>
            </w:r>
          </w:p>
        </w:tc>
        <w:tc>
          <w:tcPr>
            <w:tcW w:w="1371" w:type="dxa"/>
            <w:vAlign w:val="center"/>
          </w:tcPr>
          <w:p w14:paraId="3F957A8A" w14:textId="77777777" w:rsidR="00F6651C" w:rsidRPr="00F6651C" w:rsidRDefault="00F6651C" w:rsidP="00F6651C">
            <w:pPr>
              <w:jc w:val="right"/>
            </w:pPr>
            <w:r w:rsidRPr="00F6651C">
              <w:t>0,00</w:t>
            </w:r>
          </w:p>
        </w:tc>
        <w:tc>
          <w:tcPr>
            <w:tcW w:w="1371" w:type="dxa"/>
            <w:vAlign w:val="center"/>
          </w:tcPr>
          <w:p w14:paraId="648AC571" w14:textId="77777777" w:rsidR="00F6651C" w:rsidRPr="00F6651C" w:rsidRDefault="00F6651C" w:rsidP="00F6651C">
            <w:pPr>
              <w:jc w:val="right"/>
            </w:pPr>
            <w:r w:rsidRPr="00F6651C">
              <w:t>980.942,40</w:t>
            </w:r>
          </w:p>
        </w:tc>
        <w:tc>
          <w:tcPr>
            <w:tcW w:w="1371" w:type="dxa"/>
            <w:vAlign w:val="center"/>
          </w:tcPr>
          <w:p w14:paraId="3AC55A91" w14:textId="77777777" w:rsidR="00F6651C" w:rsidRPr="00F6651C" w:rsidRDefault="00F6651C" w:rsidP="00F6651C">
            <w:pPr>
              <w:jc w:val="right"/>
            </w:pPr>
            <w:r w:rsidRPr="00F6651C">
              <w:t>964.789,56</w:t>
            </w:r>
          </w:p>
        </w:tc>
        <w:tc>
          <w:tcPr>
            <w:tcW w:w="1433" w:type="dxa"/>
            <w:vAlign w:val="center"/>
          </w:tcPr>
          <w:p w14:paraId="40303056" w14:textId="77777777" w:rsidR="00F6651C" w:rsidRPr="00F6651C" w:rsidRDefault="00F6651C" w:rsidP="00F6651C">
            <w:r w:rsidRPr="00F6651C">
              <w:t xml:space="preserve">Projekt </w:t>
            </w:r>
            <w:r w:rsidRPr="00F6651C">
              <w:br/>
              <w:t xml:space="preserve">zakończony    </w:t>
            </w:r>
          </w:p>
        </w:tc>
      </w:tr>
      <w:tr w:rsidR="00F6651C" w:rsidRPr="00F6651C" w14:paraId="1D81620A" w14:textId="77777777" w:rsidTr="004F34BE">
        <w:tc>
          <w:tcPr>
            <w:tcW w:w="511" w:type="dxa"/>
            <w:vAlign w:val="center"/>
          </w:tcPr>
          <w:p w14:paraId="0EDCEEE2" w14:textId="77777777" w:rsidR="00F6651C" w:rsidRPr="00F6651C" w:rsidRDefault="00F6651C" w:rsidP="00F6651C">
            <w:pPr>
              <w:jc w:val="center"/>
            </w:pPr>
            <w:r w:rsidRPr="00F6651C">
              <w:t>2.</w:t>
            </w:r>
          </w:p>
        </w:tc>
        <w:tc>
          <w:tcPr>
            <w:tcW w:w="1634" w:type="dxa"/>
            <w:vAlign w:val="center"/>
          </w:tcPr>
          <w:p w14:paraId="4CC50029" w14:textId="77777777" w:rsidR="00F6651C" w:rsidRPr="00F6651C" w:rsidRDefault="00F6651C" w:rsidP="00F6651C">
            <w:r w:rsidRPr="00F6651C">
              <w:t>Kompleksowa rewitalizacja na terenie ROF</w:t>
            </w:r>
          </w:p>
        </w:tc>
        <w:tc>
          <w:tcPr>
            <w:tcW w:w="1005" w:type="dxa"/>
            <w:vAlign w:val="center"/>
          </w:tcPr>
          <w:p w14:paraId="3CA3F73E" w14:textId="77777777" w:rsidR="00F6651C" w:rsidRPr="00F6651C" w:rsidRDefault="00F6651C" w:rsidP="00F6651C">
            <w:pPr>
              <w:jc w:val="center"/>
            </w:pPr>
            <w:r w:rsidRPr="00F6651C">
              <w:t>2019</w:t>
            </w:r>
          </w:p>
          <w:p w14:paraId="7950D0E6" w14:textId="77777777" w:rsidR="00F6651C" w:rsidRPr="00F6651C" w:rsidRDefault="00F6651C" w:rsidP="00F6651C">
            <w:pPr>
              <w:jc w:val="center"/>
            </w:pPr>
            <w:r w:rsidRPr="00F6651C">
              <w:t>2020</w:t>
            </w:r>
          </w:p>
        </w:tc>
        <w:tc>
          <w:tcPr>
            <w:tcW w:w="1371" w:type="dxa"/>
            <w:vAlign w:val="center"/>
          </w:tcPr>
          <w:p w14:paraId="2C6AFD6B" w14:textId="77777777" w:rsidR="00F6651C" w:rsidRPr="00F6651C" w:rsidRDefault="00F6651C" w:rsidP="00F6651C">
            <w:pPr>
              <w:jc w:val="right"/>
            </w:pPr>
            <w:r w:rsidRPr="00F6651C">
              <w:t>3.248.105,00</w:t>
            </w:r>
          </w:p>
        </w:tc>
        <w:tc>
          <w:tcPr>
            <w:tcW w:w="1371" w:type="dxa"/>
            <w:vAlign w:val="center"/>
          </w:tcPr>
          <w:p w14:paraId="1F88C113" w14:textId="77777777" w:rsidR="00F6651C" w:rsidRPr="00F6651C" w:rsidRDefault="00F6651C" w:rsidP="00F6651C">
            <w:pPr>
              <w:jc w:val="right"/>
            </w:pPr>
            <w:r w:rsidRPr="00F6651C">
              <w:t>2.016.512,50</w:t>
            </w:r>
          </w:p>
        </w:tc>
        <w:tc>
          <w:tcPr>
            <w:tcW w:w="1371" w:type="dxa"/>
            <w:vAlign w:val="center"/>
          </w:tcPr>
          <w:p w14:paraId="5C63A927" w14:textId="77777777" w:rsidR="00F6651C" w:rsidRPr="00F6651C" w:rsidRDefault="00F6651C" w:rsidP="00F6651C">
            <w:pPr>
              <w:jc w:val="right"/>
            </w:pPr>
            <w:r w:rsidRPr="00F6651C">
              <w:t>1.231.592,50</w:t>
            </w:r>
          </w:p>
        </w:tc>
        <w:tc>
          <w:tcPr>
            <w:tcW w:w="1371" w:type="dxa"/>
            <w:vAlign w:val="center"/>
          </w:tcPr>
          <w:p w14:paraId="765D204C" w14:textId="77777777" w:rsidR="00F6651C" w:rsidRPr="00F6651C" w:rsidRDefault="00F6651C" w:rsidP="00F6651C">
            <w:pPr>
              <w:jc w:val="right"/>
            </w:pPr>
            <w:r w:rsidRPr="00F6651C">
              <w:t>1.152.854,88</w:t>
            </w:r>
          </w:p>
        </w:tc>
        <w:tc>
          <w:tcPr>
            <w:tcW w:w="1433" w:type="dxa"/>
            <w:vAlign w:val="center"/>
          </w:tcPr>
          <w:p w14:paraId="6DACE95C" w14:textId="63C4408A" w:rsidR="00F6651C" w:rsidRPr="00F6651C" w:rsidRDefault="00F6651C" w:rsidP="00F6651C">
            <w:r w:rsidRPr="00F6651C">
              <w:t xml:space="preserve">Projekt </w:t>
            </w:r>
            <w:r w:rsidR="00916B5D">
              <w:br/>
            </w:r>
            <w:r w:rsidRPr="00F6651C">
              <w:t>w trakcie realizacji</w:t>
            </w:r>
          </w:p>
        </w:tc>
      </w:tr>
      <w:tr w:rsidR="00F6651C" w:rsidRPr="00F6651C" w14:paraId="4BE4EDE8" w14:textId="77777777" w:rsidTr="004F34BE">
        <w:tc>
          <w:tcPr>
            <w:tcW w:w="511" w:type="dxa"/>
            <w:vAlign w:val="center"/>
          </w:tcPr>
          <w:p w14:paraId="079AD79A" w14:textId="77777777" w:rsidR="00F6651C" w:rsidRPr="00F6651C" w:rsidRDefault="00F6651C" w:rsidP="00F6651C">
            <w:pPr>
              <w:jc w:val="center"/>
            </w:pPr>
            <w:r w:rsidRPr="00F6651C">
              <w:t>3.</w:t>
            </w:r>
          </w:p>
        </w:tc>
        <w:tc>
          <w:tcPr>
            <w:tcW w:w="1634" w:type="dxa"/>
            <w:vAlign w:val="center"/>
          </w:tcPr>
          <w:p w14:paraId="5A4DEABD" w14:textId="77777777" w:rsidR="00F6651C" w:rsidRPr="00F6651C" w:rsidRDefault="00F6651C" w:rsidP="00F6651C">
            <w:r w:rsidRPr="00F6651C">
              <w:t>Wymiana źródeł ciepła na terenie ROF</w:t>
            </w:r>
          </w:p>
        </w:tc>
        <w:tc>
          <w:tcPr>
            <w:tcW w:w="1005" w:type="dxa"/>
            <w:vAlign w:val="center"/>
          </w:tcPr>
          <w:p w14:paraId="7A332C8C" w14:textId="77777777" w:rsidR="00F6651C" w:rsidRPr="00F6651C" w:rsidRDefault="00F6651C" w:rsidP="00F6651C">
            <w:pPr>
              <w:jc w:val="center"/>
            </w:pPr>
            <w:r w:rsidRPr="00F6651C">
              <w:t>2019</w:t>
            </w:r>
          </w:p>
          <w:p w14:paraId="1840F989" w14:textId="77777777" w:rsidR="00F6651C" w:rsidRPr="00F6651C" w:rsidRDefault="00F6651C" w:rsidP="00F6651C">
            <w:pPr>
              <w:jc w:val="center"/>
            </w:pPr>
            <w:r w:rsidRPr="00F6651C">
              <w:t>2023</w:t>
            </w:r>
          </w:p>
        </w:tc>
        <w:tc>
          <w:tcPr>
            <w:tcW w:w="1371" w:type="dxa"/>
            <w:vAlign w:val="center"/>
          </w:tcPr>
          <w:p w14:paraId="0FB1CE38" w14:textId="77777777" w:rsidR="00F6651C" w:rsidRPr="00F6651C" w:rsidRDefault="00F6651C" w:rsidP="00F6651C">
            <w:pPr>
              <w:jc w:val="right"/>
            </w:pPr>
            <w:r w:rsidRPr="00F6651C">
              <w:t>1.770.557,82</w:t>
            </w:r>
          </w:p>
        </w:tc>
        <w:tc>
          <w:tcPr>
            <w:tcW w:w="1371" w:type="dxa"/>
            <w:vAlign w:val="center"/>
          </w:tcPr>
          <w:p w14:paraId="3340FED4" w14:textId="77777777" w:rsidR="00F6651C" w:rsidRPr="00F6651C" w:rsidRDefault="00F6651C" w:rsidP="00F6651C">
            <w:pPr>
              <w:jc w:val="right"/>
            </w:pPr>
            <w:r w:rsidRPr="00F6651C">
              <w:t>1.770.557,82</w:t>
            </w:r>
          </w:p>
        </w:tc>
        <w:tc>
          <w:tcPr>
            <w:tcW w:w="1371" w:type="dxa"/>
            <w:vAlign w:val="center"/>
          </w:tcPr>
          <w:p w14:paraId="5F7CE59A" w14:textId="77777777" w:rsidR="00F6651C" w:rsidRPr="00F6651C" w:rsidRDefault="00F6651C" w:rsidP="00F6651C">
            <w:pPr>
              <w:jc w:val="right"/>
            </w:pPr>
            <w:r w:rsidRPr="00F6651C">
              <w:t>0,00</w:t>
            </w:r>
          </w:p>
        </w:tc>
        <w:tc>
          <w:tcPr>
            <w:tcW w:w="1371" w:type="dxa"/>
            <w:vAlign w:val="center"/>
          </w:tcPr>
          <w:p w14:paraId="558135F0" w14:textId="77777777" w:rsidR="00F6651C" w:rsidRPr="00F6651C" w:rsidRDefault="00F6651C" w:rsidP="00F6651C">
            <w:pPr>
              <w:jc w:val="right"/>
            </w:pPr>
            <w:r w:rsidRPr="00F6651C">
              <w:t>0,00</w:t>
            </w:r>
          </w:p>
        </w:tc>
        <w:tc>
          <w:tcPr>
            <w:tcW w:w="1433" w:type="dxa"/>
            <w:vAlign w:val="center"/>
          </w:tcPr>
          <w:p w14:paraId="58FF0EBA" w14:textId="77777777" w:rsidR="00F6651C" w:rsidRPr="00F6651C" w:rsidRDefault="00F6651C" w:rsidP="00F6651C">
            <w:r w:rsidRPr="00F6651C">
              <w:t xml:space="preserve">Trwa nabór wniosków  </w:t>
            </w:r>
          </w:p>
        </w:tc>
      </w:tr>
      <w:tr w:rsidR="00F6651C" w:rsidRPr="00F6651C" w14:paraId="316C498F" w14:textId="77777777" w:rsidTr="004F34BE">
        <w:tc>
          <w:tcPr>
            <w:tcW w:w="511" w:type="dxa"/>
            <w:vAlign w:val="center"/>
          </w:tcPr>
          <w:p w14:paraId="2887AC2F" w14:textId="77777777" w:rsidR="00F6651C" w:rsidRPr="00F6651C" w:rsidRDefault="00F6651C" w:rsidP="00F6651C">
            <w:pPr>
              <w:jc w:val="center"/>
            </w:pPr>
            <w:r w:rsidRPr="00F6651C">
              <w:t>4.</w:t>
            </w:r>
          </w:p>
        </w:tc>
        <w:tc>
          <w:tcPr>
            <w:tcW w:w="1634" w:type="dxa"/>
            <w:vAlign w:val="center"/>
          </w:tcPr>
          <w:p w14:paraId="77E544D0" w14:textId="77777777" w:rsidR="00F6651C" w:rsidRPr="00F6651C" w:rsidRDefault="00F6651C" w:rsidP="00F6651C">
            <w:r w:rsidRPr="00F6651C">
              <w:t>Budowa sali gimnastycznej przy SP Kielnarowa</w:t>
            </w:r>
          </w:p>
        </w:tc>
        <w:tc>
          <w:tcPr>
            <w:tcW w:w="1005" w:type="dxa"/>
            <w:vAlign w:val="center"/>
          </w:tcPr>
          <w:p w14:paraId="318DD32E" w14:textId="77777777" w:rsidR="00F6651C" w:rsidRPr="00F6651C" w:rsidRDefault="00F6651C" w:rsidP="00F6651C">
            <w:pPr>
              <w:jc w:val="center"/>
            </w:pPr>
            <w:r w:rsidRPr="00F6651C">
              <w:t>2019</w:t>
            </w:r>
          </w:p>
          <w:p w14:paraId="28EB49AE" w14:textId="77777777" w:rsidR="00F6651C" w:rsidRPr="00F6651C" w:rsidRDefault="00F6651C" w:rsidP="00F6651C">
            <w:pPr>
              <w:jc w:val="center"/>
            </w:pPr>
            <w:r w:rsidRPr="00F6651C">
              <w:t>2021</w:t>
            </w:r>
          </w:p>
        </w:tc>
        <w:tc>
          <w:tcPr>
            <w:tcW w:w="1371" w:type="dxa"/>
            <w:vAlign w:val="center"/>
          </w:tcPr>
          <w:p w14:paraId="65765400" w14:textId="77777777" w:rsidR="00F6651C" w:rsidRPr="00F6651C" w:rsidRDefault="00F6651C" w:rsidP="00F6651C">
            <w:pPr>
              <w:jc w:val="right"/>
            </w:pPr>
            <w:r w:rsidRPr="00F6651C">
              <w:t>1.316.000,00</w:t>
            </w:r>
          </w:p>
        </w:tc>
        <w:tc>
          <w:tcPr>
            <w:tcW w:w="1371" w:type="dxa"/>
            <w:vAlign w:val="center"/>
          </w:tcPr>
          <w:p w14:paraId="07818242" w14:textId="77777777" w:rsidR="00F6651C" w:rsidRPr="00F6651C" w:rsidRDefault="00F6651C" w:rsidP="00F6651C">
            <w:pPr>
              <w:jc w:val="right"/>
            </w:pPr>
            <w:r w:rsidRPr="00F6651C">
              <w:t>650,00</w:t>
            </w:r>
          </w:p>
        </w:tc>
        <w:tc>
          <w:tcPr>
            <w:tcW w:w="1371" w:type="dxa"/>
            <w:vAlign w:val="center"/>
          </w:tcPr>
          <w:p w14:paraId="0E6ED3EE" w14:textId="77777777" w:rsidR="00F6651C" w:rsidRPr="00F6651C" w:rsidRDefault="00F6651C" w:rsidP="00F6651C">
            <w:pPr>
              <w:jc w:val="right"/>
            </w:pPr>
            <w:r w:rsidRPr="00F6651C">
              <w:t>1.316.650,00</w:t>
            </w:r>
          </w:p>
        </w:tc>
        <w:tc>
          <w:tcPr>
            <w:tcW w:w="1371" w:type="dxa"/>
            <w:vAlign w:val="center"/>
          </w:tcPr>
          <w:p w14:paraId="4CC4FC8B" w14:textId="77777777" w:rsidR="00F6651C" w:rsidRPr="00F6651C" w:rsidRDefault="00F6651C" w:rsidP="00F6651C">
            <w:pPr>
              <w:jc w:val="right"/>
            </w:pPr>
            <w:r w:rsidRPr="00F6651C">
              <w:t>1.307.081,56</w:t>
            </w:r>
          </w:p>
        </w:tc>
        <w:tc>
          <w:tcPr>
            <w:tcW w:w="1433" w:type="dxa"/>
            <w:vAlign w:val="center"/>
          </w:tcPr>
          <w:p w14:paraId="3C194B58" w14:textId="7AECE62A" w:rsidR="00F6651C" w:rsidRPr="00F6651C" w:rsidRDefault="00F6651C" w:rsidP="00F6651C">
            <w:pPr>
              <w:rPr>
                <w:color w:val="FF0000"/>
              </w:rPr>
            </w:pPr>
            <w:r w:rsidRPr="00F6651C">
              <w:t xml:space="preserve">Projekt </w:t>
            </w:r>
            <w:r w:rsidR="00916B5D">
              <w:br/>
            </w:r>
            <w:r w:rsidRPr="00F6651C">
              <w:t>w trakcie realizacji</w:t>
            </w:r>
          </w:p>
        </w:tc>
      </w:tr>
      <w:tr w:rsidR="00F6651C" w:rsidRPr="00F6651C" w14:paraId="54F3C681" w14:textId="77777777" w:rsidTr="004F34BE">
        <w:tc>
          <w:tcPr>
            <w:tcW w:w="511" w:type="dxa"/>
            <w:vAlign w:val="center"/>
          </w:tcPr>
          <w:p w14:paraId="224EBD94" w14:textId="77777777" w:rsidR="00F6651C" w:rsidRPr="00F6651C" w:rsidRDefault="00F6651C" w:rsidP="00F6651C">
            <w:pPr>
              <w:jc w:val="center"/>
            </w:pPr>
            <w:r w:rsidRPr="00F6651C">
              <w:t>5.</w:t>
            </w:r>
          </w:p>
        </w:tc>
        <w:tc>
          <w:tcPr>
            <w:tcW w:w="1634" w:type="dxa"/>
            <w:vAlign w:val="center"/>
          </w:tcPr>
          <w:p w14:paraId="41CBAD4F" w14:textId="0B62AE45" w:rsidR="00F6651C" w:rsidRPr="00F6651C" w:rsidRDefault="00F6651C" w:rsidP="00F6651C">
            <w:r w:rsidRPr="00F6651C">
              <w:t>Zintegrowany</w:t>
            </w:r>
            <w:r w:rsidR="00916B5D">
              <w:br/>
            </w:r>
            <w:r w:rsidRPr="00F6651C">
              <w:t>i uspołeczniony model planowania przestrzennego poprzez opracowanie Strategii ROF</w:t>
            </w:r>
          </w:p>
        </w:tc>
        <w:tc>
          <w:tcPr>
            <w:tcW w:w="1005" w:type="dxa"/>
            <w:vAlign w:val="center"/>
          </w:tcPr>
          <w:p w14:paraId="3DC481AC" w14:textId="77777777" w:rsidR="00F6651C" w:rsidRPr="00F6651C" w:rsidRDefault="00F6651C" w:rsidP="00F6651C">
            <w:pPr>
              <w:jc w:val="center"/>
            </w:pPr>
            <w:r w:rsidRPr="00F6651C">
              <w:t>2020 2021</w:t>
            </w:r>
          </w:p>
        </w:tc>
        <w:tc>
          <w:tcPr>
            <w:tcW w:w="1371" w:type="dxa"/>
            <w:vAlign w:val="center"/>
          </w:tcPr>
          <w:p w14:paraId="36AF7262" w14:textId="77777777" w:rsidR="00F6651C" w:rsidRPr="00F6651C" w:rsidRDefault="00F6651C" w:rsidP="00F6651C">
            <w:pPr>
              <w:jc w:val="right"/>
            </w:pPr>
            <w:r w:rsidRPr="00F6651C">
              <w:t>97.586,89</w:t>
            </w:r>
          </w:p>
        </w:tc>
        <w:tc>
          <w:tcPr>
            <w:tcW w:w="1371" w:type="dxa"/>
            <w:vAlign w:val="center"/>
          </w:tcPr>
          <w:p w14:paraId="03C3FDB6" w14:textId="77777777" w:rsidR="00F6651C" w:rsidRPr="00F6651C" w:rsidRDefault="00F6651C" w:rsidP="00F6651C">
            <w:pPr>
              <w:jc w:val="right"/>
            </w:pPr>
            <w:r w:rsidRPr="00F6651C">
              <w:t>85.586,89</w:t>
            </w:r>
          </w:p>
        </w:tc>
        <w:tc>
          <w:tcPr>
            <w:tcW w:w="1371" w:type="dxa"/>
            <w:vAlign w:val="center"/>
          </w:tcPr>
          <w:p w14:paraId="10E8D602" w14:textId="77777777" w:rsidR="00F6651C" w:rsidRPr="00F6651C" w:rsidRDefault="00F6651C" w:rsidP="00F6651C">
            <w:pPr>
              <w:jc w:val="right"/>
            </w:pPr>
            <w:r w:rsidRPr="00F6651C">
              <w:t>12.000,00</w:t>
            </w:r>
          </w:p>
        </w:tc>
        <w:tc>
          <w:tcPr>
            <w:tcW w:w="1371" w:type="dxa"/>
            <w:vAlign w:val="center"/>
          </w:tcPr>
          <w:p w14:paraId="4F66C89E" w14:textId="77777777" w:rsidR="00F6651C" w:rsidRPr="00F6651C" w:rsidRDefault="00F6651C" w:rsidP="00F6651C">
            <w:pPr>
              <w:jc w:val="right"/>
            </w:pPr>
            <w:r w:rsidRPr="00F6651C">
              <w:t>10.120,12</w:t>
            </w:r>
          </w:p>
        </w:tc>
        <w:tc>
          <w:tcPr>
            <w:tcW w:w="1433" w:type="dxa"/>
            <w:vAlign w:val="center"/>
          </w:tcPr>
          <w:p w14:paraId="352B3096" w14:textId="6D46D902" w:rsidR="00F6651C" w:rsidRPr="00F6651C" w:rsidRDefault="00F6651C" w:rsidP="00F6651C">
            <w:r w:rsidRPr="00F6651C">
              <w:t xml:space="preserve">Projekt </w:t>
            </w:r>
            <w:r w:rsidR="00916B5D">
              <w:br/>
            </w:r>
            <w:r w:rsidRPr="00F6651C">
              <w:t>w trakcie realizacji</w:t>
            </w:r>
          </w:p>
        </w:tc>
      </w:tr>
      <w:tr w:rsidR="00F6651C" w:rsidRPr="00F6651C" w14:paraId="64E56D3F" w14:textId="77777777" w:rsidTr="004F34BE">
        <w:tc>
          <w:tcPr>
            <w:tcW w:w="511" w:type="dxa"/>
            <w:vAlign w:val="center"/>
          </w:tcPr>
          <w:p w14:paraId="27131ECD" w14:textId="77777777" w:rsidR="00F6651C" w:rsidRPr="00F6651C" w:rsidRDefault="00F6651C" w:rsidP="00F6651C">
            <w:pPr>
              <w:jc w:val="center"/>
            </w:pPr>
            <w:r w:rsidRPr="00F6651C">
              <w:t>6.</w:t>
            </w:r>
          </w:p>
        </w:tc>
        <w:tc>
          <w:tcPr>
            <w:tcW w:w="1634" w:type="dxa"/>
            <w:vAlign w:val="center"/>
          </w:tcPr>
          <w:p w14:paraId="23917372" w14:textId="77777777" w:rsidR="00F6651C" w:rsidRPr="00F6651C" w:rsidRDefault="00F6651C" w:rsidP="00F6651C">
            <w:r w:rsidRPr="00F6651C">
              <w:t>Budowa budynku segmentu dydaktyczno – żywieniowego przy SP Tyczyn</w:t>
            </w:r>
          </w:p>
        </w:tc>
        <w:tc>
          <w:tcPr>
            <w:tcW w:w="1005" w:type="dxa"/>
            <w:vAlign w:val="center"/>
          </w:tcPr>
          <w:p w14:paraId="1E068F25" w14:textId="77777777" w:rsidR="00F6651C" w:rsidRPr="00F6651C" w:rsidRDefault="00F6651C" w:rsidP="00F6651C">
            <w:pPr>
              <w:jc w:val="center"/>
            </w:pPr>
            <w:r w:rsidRPr="00F6651C">
              <w:t xml:space="preserve">2020      </w:t>
            </w:r>
          </w:p>
          <w:p w14:paraId="7CAE30CA" w14:textId="77777777" w:rsidR="00F6651C" w:rsidRPr="00F6651C" w:rsidRDefault="00F6651C" w:rsidP="00F6651C">
            <w:pPr>
              <w:jc w:val="center"/>
            </w:pPr>
            <w:r w:rsidRPr="00F6651C">
              <w:t>2021</w:t>
            </w:r>
          </w:p>
        </w:tc>
        <w:tc>
          <w:tcPr>
            <w:tcW w:w="1371" w:type="dxa"/>
            <w:vAlign w:val="center"/>
          </w:tcPr>
          <w:p w14:paraId="4192B7FC" w14:textId="77777777" w:rsidR="00F6651C" w:rsidRPr="00F6651C" w:rsidRDefault="00F6651C" w:rsidP="00F6651C">
            <w:pPr>
              <w:jc w:val="right"/>
            </w:pPr>
            <w:r w:rsidRPr="00F6651C">
              <w:t>1.486.226,00</w:t>
            </w:r>
          </w:p>
        </w:tc>
        <w:tc>
          <w:tcPr>
            <w:tcW w:w="1371" w:type="dxa"/>
            <w:vAlign w:val="center"/>
          </w:tcPr>
          <w:p w14:paraId="34A9091A" w14:textId="77777777" w:rsidR="00F6651C" w:rsidRPr="00F6651C" w:rsidRDefault="00F6651C" w:rsidP="00F6651C">
            <w:pPr>
              <w:jc w:val="right"/>
            </w:pPr>
            <w:r w:rsidRPr="00F6651C">
              <w:t>5.850,00</w:t>
            </w:r>
          </w:p>
        </w:tc>
        <w:tc>
          <w:tcPr>
            <w:tcW w:w="1371" w:type="dxa"/>
            <w:vAlign w:val="center"/>
          </w:tcPr>
          <w:p w14:paraId="53CEFA05" w14:textId="77777777" w:rsidR="00F6651C" w:rsidRPr="00F6651C" w:rsidRDefault="00F6651C" w:rsidP="00F6651C">
            <w:pPr>
              <w:jc w:val="right"/>
            </w:pPr>
            <w:r w:rsidRPr="00F6651C">
              <w:t>1.492.076,00</w:t>
            </w:r>
          </w:p>
        </w:tc>
        <w:tc>
          <w:tcPr>
            <w:tcW w:w="1371" w:type="dxa"/>
            <w:vAlign w:val="center"/>
          </w:tcPr>
          <w:p w14:paraId="465A67E9" w14:textId="77777777" w:rsidR="00F6651C" w:rsidRPr="00F6651C" w:rsidRDefault="00F6651C" w:rsidP="00F6651C">
            <w:pPr>
              <w:jc w:val="right"/>
            </w:pPr>
            <w:r w:rsidRPr="00F6651C">
              <w:t>5.850,00</w:t>
            </w:r>
          </w:p>
        </w:tc>
        <w:tc>
          <w:tcPr>
            <w:tcW w:w="1433" w:type="dxa"/>
            <w:vAlign w:val="center"/>
          </w:tcPr>
          <w:p w14:paraId="1551242C" w14:textId="52001664" w:rsidR="00F6651C" w:rsidRPr="00F6651C" w:rsidRDefault="00F6651C" w:rsidP="00F6651C">
            <w:pPr>
              <w:rPr>
                <w:color w:val="FF0000"/>
              </w:rPr>
            </w:pPr>
            <w:r w:rsidRPr="00F6651C">
              <w:t xml:space="preserve">Projekt </w:t>
            </w:r>
            <w:r w:rsidR="00916B5D">
              <w:br/>
            </w:r>
            <w:r w:rsidRPr="00F6651C">
              <w:t>w trakcie realizacji</w:t>
            </w:r>
          </w:p>
        </w:tc>
      </w:tr>
    </w:tbl>
    <w:p w14:paraId="4438A895" w14:textId="77777777" w:rsidR="0043195A" w:rsidRDefault="0043195A" w:rsidP="00804387">
      <w:pPr>
        <w:spacing w:after="0" w:line="276" w:lineRule="auto"/>
        <w:rPr>
          <w:rFonts w:ascii="Times New Roman" w:hAnsi="Times New Roman" w:cs="Times New Roman"/>
          <w:b/>
          <w:sz w:val="24"/>
          <w:szCs w:val="24"/>
        </w:rPr>
      </w:pPr>
    </w:p>
    <w:p w14:paraId="048811DD" w14:textId="540B01FD" w:rsidR="00477EE7" w:rsidRPr="00562970" w:rsidRDefault="007A74EB" w:rsidP="00804387">
      <w:pPr>
        <w:spacing w:after="0" w:line="276" w:lineRule="auto"/>
        <w:rPr>
          <w:rFonts w:ascii="Times New Roman" w:hAnsi="Times New Roman" w:cs="Times New Roman"/>
          <w:b/>
          <w:sz w:val="24"/>
          <w:szCs w:val="24"/>
        </w:rPr>
      </w:pPr>
      <w:r w:rsidRPr="004F34BE">
        <w:rPr>
          <w:rFonts w:ascii="Times New Roman" w:hAnsi="Times New Roman" w:cs="Times New Roman"/>
          <w:b/>
          <w:sz w:val="24"/>
          <w:szCs w:val="24"/>
        </w:rPr>
        <w:t>3</w:t>
      </w:r>
      <w:r w:rsidR="00562970" w:rsidRPr="004F34BE">
        <w:rPr>
          <w:rFonts w:ascii="Times New Roman" w:hAnsi="Times New Roman" w:cs="Times New Roman"/>
          <w:b/>
          <w:sz w:val="24"/>
          <w:szCs w:val="24"/>
        </w:rPr>
        <w:t xml:space="preserve">. </w:t>
      </w:r>
      <w:r w:rsidR="0081583E" w:rsidRPr="004F34BE">
        <w:rPr>
          <w:rFonts w:ascii="Times New Roman" w:hAnsi="Times New Roman" w:cs="Times New Roman"/>
          <w:b/>
          <w:sz w:val="24"/>
          <w:szCs w:val="24"/>
        </w:rPr>
        <w:t xml:space="preserve">Realizacja uchwał </w:t>
      </w:r>
      <w:r w:rsidR="00B35FFA" w:rsidRPr="004F34BE">
        <w:rPr>
          <w:rFonts w:ascii="Times New Roman" w:hAnsi="Times New Roman" w:cs="Times New Roman"/>
          <w:b/>
          <w:sz w:val="24"/>
          <w:szCs w:val="24"/>
        </w:rPr>
        <w:t>Rady Miejskiej</w:t>
      </w:r>
      <w:r w:rsidR="00265B11" w:rsidRPr="004F34BE">
        <w:rPr>
          <w:rFonts w:ascii="Times New Roman" w:hAnsi="Times New Roman" w:cs="Times New Roman"/>
          <w:b/>
          <w:sz w:val="24"/>
          <w:szCs w:val="24"/>
        </w:rPr>
        <w:t>.</w:t>
      </w:r>
    </w:p>
    <w:p w14:paraId="0962AADF" w14:textId="77777777" w:rsidR="004D54D2" w:rsidRPr="000320DB" w:rsidRDefault="004D54D2" w:rsidP="00804387">
      <w:pPr>
        <w:spacing w:after="0" w:line="276" w:lineRule="auto"/>
        <w:rPr>
          <w:rFonts w:ascii="Times New Roman" w:hAnsi="Times New Roman" w:cs="Times New Roman"/>
          <w:b/>
          <w:sz w:val="24"/>
          <w:szCs w:val="24"/>
        </w:rPr>
      </w:pPr>
    </w:p>
    <w:p w14:paraId="601F5D8B" w14:textId="57499DFD" w:rsidR="004F34BE" w:rsidRPr="0057139D" w:rsidRDefault="00916B5D" w:rsidP="00916B5D">
      <w:pPr>
        <w:spacing w:after="0" w:line="240" w:lineRule="auto"/>
        <w:ind w:right="-108"/>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Wykaz uchwał 2020 VIII kadencja</w:t>
      </w:r>
    </w:p>
    <w:tbl>
      <w:tblPr>
        <w:tblW w:w="15740" w:type="dxa"/>
        <w:tblInd w:w="-4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74"/>
        <w:gridCol w:w="6237"/>
        <w:gridCol w:w="1843"/>
        <w:gridCol w:w="5986"/>
      </w:tblGrid>
      <w:tr w:rsidR="004F34BE" w:rsidRPr="0097280F" w14:paraId="6062CE63" w14:textId="77777777" w:rsidTr="004F34BE">
        <w:trPr>
          <w:gridAfter w:val="1"/>
          <w:wAfter w:w="5986" w:type="dxa"/>
        </w:trPr>
        <w:tc>
          <w:tcPr>
            <w:tcW w:w="1674" w:type="dxa"/>
            <w:tcBorders>
              <w:top w:val="single" w:sz="4" w:space="0" w:color="auto"/>
              <w:left w:val="single" w:sz="4" w:space="0" w:color="auto"/>
              <w:bottom w:val="single" w:sz="4" w:space="0" w:color="auto"/>
              <w:right w:val="single" w:sz="4" w:space="0" w:color="auto"/>
            </w:tcBorders>
            <w:vAlign w:val="center"/>
          </w:tcPr>
          <w:p w14:paraId="2E5497B5" w14:textId="77777777" w:rsidR="004F34BE" w:rsidRPr="0097280F" w:rsidRDefault="004F34BE" w:rsidP="004F34BE">
            <w:pPr>
              <w:spacing w:after="0" w:line="240" w:lineRule="auto"/>
              <w:ind w:left="397" w:right="-250" w:hanging="397"/>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Data/numer</w:t>
            </w:r>
          </w:p>
        </w:tc>
        <w:tc>
          <w:tcPr>
            <w:tcW w:w="6237" w:type="dxa"/>
            <w:tcBorders>
              <w:top w:val="single" w:sz="4" w:space="0" w:color="auto"/>
              <w:left w:val="single" w:sz="4" w:space="0" w:color="auto"/>
              <w:bottom w:val="single" w:sz="4" w:space="0" w:color="auto"/>
              <w:right w:val="single" w:sz="4" w:space="0" w:color="auto"/>
            </w:tcBorders>
            <w:vAlign w:val="center"/>
          </w:tcPr>
          <w:p w14:paraId="7E4CCF0B" w14:textId="77777777" w:rsidR="004F34BE" w:rsidRPr="0097280F" w:rsidRDefault="004F34BE" w:rsidP="004F34BE">
            <w:pPr>
              <w:spacing w:after="0" w:line="240" w:lineRule="auto"/>
              <w:ind w:left="660" w:hanging="540"/>
              <w:rPr>
                <w:rFonts w:ascii="Times New Roman" w:eastAsia="Times New Roman" w:hAnsi="Times New Roman" w:cs="Times New Roman"/>
                <w:b/>
                <w:sz w:val="24"/>
                <w:szCs w:val="24"/>
                <w:vertAlign w:val="subscript"/>
                <w:lang w:eastAsia="pl-PL"/>
              </w:rPr>
            </w:pPr>
            <w:proofErr w:type="gramStart"/>
            <w:r w:rsidRPr="0097280F">
              <w:rPr>
                <w:rFonts w:ascii="Times New Roman" w:eastAsia="Times New Roman" w:hAnsi="Times New Roman" w:cs="Times New Roman"/>
                <w:b/>
                <w:sz w:val="24"/>
                <w:szCs w:val="24"/>
                <w:lang w:eastAsia="pl-PL"/>
              </w:rPr>
              <w:t>w</w:t>
            </w:r>
            <w:proofErr w:type="gramEnd"/>
            <w:r w:rsidRPr="0097280F">
              <w:rPr>
                <w:rFonts w:ascii="Times New Roman" w:eastAsia="Times New Roman" w:hAnsi="Times New Roman" w:cs="Times New Roman"/>
                <w:b/>
                <w:sz w:val="24"/>
                <w:szCs w:val="24"/>
                <w:lang w:eastAsia="pl-PL"/>
              </w:rPr>
              <w:t xml:space="preserve"> sprawie</w:t>
            </w:r>
          </w:p>
        </w:tc>
        <w:tc>
          <w:tcPr>
            <w:tcW w:w="1843" w:type="dxa"/>
            <w:tcBorders>
              <w:top w:val="single" w:sz="4" w:space="0" w:color="auto"/>
              <w:left w:val="single" w:sz="4" w:space="0" w:color="auto"/>
              <w:bottom w:val="single" w:sz="4" w:space="0" w:color="auto"/>
              <w:right w:val="single" w:sz="4" w:space="0" w:color="auto"/>
            </w:tcBorders>
          </w:tcPr>
          <w:p w14:paraId="5B18C5A2" w14:textId="21789888"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proofErr w:type="gramStart"/>
            <w:r w:rsidRPr="0097280F">
              <w:rPr>
                <w:rFonts w:ascii="Times New Roman" w:eastAsia="Times New Roman" w:hAnsi="Times New Roman" w:cs="Times New Roman"/>
                <w:b/>
                <w:sz w:val="24"/>
                <w:szCs w:val="24"/>
                <w:lang w:eastAsia="pl-PL"/>
              </w:rPr>
              <w:t>realizacja</w:t>
            </w:r>
            <w:proofErr w:type="gramEnd"/>
          </w:p>
        </w:tc>
      </w:tr>
      <w:tr w:rsidR="004F34BE" w:rsidRPr="0097280F" w14:paraId="02FBF9B9" w14:textId="77777777" w:rsidTr="004F34BE">
        <w:trPr>
          <w:gridAfter w:val="1"/>
          <w:wAfter w:w="5986" w:type="dxa"/>
          <w:cantSplit/>
        </w:trPr>
        <w:tc>
          <w:tcPr>
            <w:tcW w:w="9754" w:type="dxa"/>
            <w:gridSpan w:val="3"/>
            <w:tcBorders>
              <w:top w:val="dashDotStroked" w:sz="24" w:space="0" w:color="auto"/>
              <w:left w:val="single" w:sz="4" w:space="0" w:color="auto"/>
              <w:bottom w:val="single" w:sz="4" w:space="0" w:color="auto"/>
            </w:tcBorders>
          </w:tcPr>
          <w:p w14:paraId="49949371" w14:textId="77777777" w:rsidR="004F34BE" w:rsidRPr="0097280F" w:rsidRDefault="004F34BE" w:rsidP="004F34BE">
            <w:pPr>
              <w:spacing w:after="0" w:line="240" w:lineRule="auto"/>
              <w:ind w:left="397" w:hanging="397"/>
              <w:jc w:val="both"/>
              <w:rPr>
                <w:rFonts w:ascii="Times New Roman" w:eastAsia="Times New Roman" w:hAnsi="Times New Roman" w:cs="Times New Roman"/>
                <w:b/>
                <w:sz w:val="24"/>
                <w:szCs w:val="24"/>
                <w:lang w:eastAsia="pl-PL"/>
              </w:rPr>
            </w:pPr>
          </w:p>
          <w:p w14:paraId="63E929F8" w14:textId="77777777" w:rsidR="004F34BE" w:rsidRPr="0097280F" w:rsidRDefault="004F34BE" w:rsidP="004F34BE">
            <w:pPr>
              <w:spacing w:after="0" w:line="240" w:lineRule="auto"/>
              <w:ind w:left="397" w:hanging="397"/>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31 stycznia 2020 r.</w:t>
            </w:r>
          </w:p>
        </w:tc>
      </w:tr>
      <w:tr w:rsidR="004F34BE" w:rsidRPr="0097280F" w14:paraId="34959F12"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17A7CD88"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XIX.139.20</w:t>
            </w:r>
          </w:p>
        </w:tc>
        <w:tc>
          <w:tcPr>
            <w:tcW w:w="6237" w:type="dxa"/>
            <w:tcBorders>
              <w:top w:val="single" w:sz="4" w:space="0" w:color="auto"/>
              <w:left w:val="single" w:sz="4" w:space="0" w:color="auto"/>
              <w:bottom w:val="single" w:sz="4" w:space="0" w:color="auto"/>
              <w:right w:val="single" w:sz="4" w:space="0" w:color="auto"/>
            </w:tcBorders>
            <w:vAlign w:val="center"/>
          </w:tcPr>
          <w:p w14:paraId="46D6C4B1" w14:textId="58277EA9" w:rsidR="00DD5B87" w:rsidRPr="0097280F" w:rsidRDefault="004F34BE" w:rsidP="00D60F14">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przyjęcia</w:t>
            </w: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uchwały budżetowej Gminy Tyczyn na 2020 rok.</w:t>
            </w:r>
          </w:p>
        </w:tc>
        <w:tc>
          <w:tcPr>
            <w:tcW w:w="1843" w:type="dxa"/>
            <w:tcBorders>
              <w:top w:val="single" w:sz="4" w:space="0" w:color="auto"/>
              <w:left w:val="single" w:sz="4" w:space="0" w:color="auto"/>
              <w:bottom w:val="single" w:sz="4" w:space="0" w:color="auto"/>
            </w:tcBorders>
          </w:tcPr>
          <w:p w14:paraId="4286486F" w14:textId="64C0C832"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621C6C23"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6B0439B9"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XIX.140.20</w:t>
            </w:r>
          </w:p>
        </w:tc>
        <w:tc>
          <w:tcPr>
            <w:tcW w:w="6237" w:type="dxa"/>
            <w:tcBorders>
              <w:top w:val="single" w:sz="4" w:space="0" w:color="auto"/>
              <w:left w:val="single" w:sz="4" w:space="0" w:color="auto"/>
              <w:bottom w:val="single" w:sz="4" w:space="0" w:color="auto"/>
              <w:right w:val="single" w:sz="4" w:space="0" w:color="auto"/>
            </w:tcBorders>
            <w:vAlign w:val="center"/>
          </w:tcPr>
          <w:p w14:paraId="1C27534A" w14:textId="3B01AEF1"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uchwalenia Wieloletniej Prognozy Finansowej Gminy Tyczyn.</w:t>
            </w:r>
          </w:p>
        </w:tc>
        <w:tc>
          <w:tcPr>
            <w:tcW w:w="1843" w:type="dxa"/>
            <w:tcBorders>
              <w:top w:val="single" w:sz="4" w:space="0" w:color="auto"/>
              <w:left w:val="single" w:sz="4" w:space="0" w:color="auto"/>
              <w:bottom w:val="single" w:sz="4" w:space="0" w:color="auto"/>
              <w:right w:val="single" w:sz="4" w:space="0" w:color="auto"/>
            </w:tcBorders>
          </w:tcPr>
          <w:p w14:paraId="0B15E5C5" w14:textId="62175770"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4779F076"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776D760B"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XIX.141.20</w:t>
            </w:r>
          </w:p>
        </w:tc>
        <w:tc>
          <w:tcPr>
            <w:tcW w:w="6237" w:type="dxa"/>
            <w:tcBorders>
              <w:top w:val="single" w:sz="4" w:space="0" w:color="auto"/>
              <w:left w:val="single" w:sz="4" w:space="0" w:color="auto"/>
              <w:bottom w:val="single" w:sz="4" w:space="0" w:color="auto"/>
              <w:right w:val="single" w:sz="4" w:space="0" w:color="auto"/>
            </w:tcBorders>
            <w:vAlign w:val="center"/>
          </w:tcPr>
          <w:p w14:paraId="3D568373" w14:textId="7A81E8A4" w:rsidR="004F34BE" w:rsidRPr="0097280F" w:rsidRDefault="004F34BE" w:rsidP="004F34BE">
            <w:pPr>
              <w:spacing w:after="0" w:line="240" w:lineRule="auto"/>
              <w:jc w:val="both"/>
              <w:rPr>
                <w:rFonts w:ascii="Times New Roman" w:eastAsia="Calibri" w:hAnsi="Times New Roman" w:cs="Times New Roman"/>
                <w:sz w:val="24"/>
                <w:szCs w:val="24"/>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uchwalenia G</w:t>
            </w:r>
            <w:r w:rsidR="0097280F">
              <w:rPr>
                <w:rFonts w:ascii="Times New Roman" w:eastAsia="Times New Roman" w:hAnsi="Times New Roman" w:cs="Times New Roman"/>
                <w:sz w:val="24"/>
                <w:szCs w:val="24"/>
                <w:lang w:eastAsia="pl-PL"/>
              </w:rPr>
              <w:t xml:space="preserve">minnego Programu Profilaktyki </w:t>
            </w:r>
            <w:r w:rsidR="0097280F">
              <w:rPr>
                <w:rFonts w:ascii="Times New Roman" w:eastAsia="Times New Roman" w:hAnsi="Times New Roman" w:cs="Times New Roman"/>
                <w:sz w:val="24"/>
                <w:szCs w:val="24"/>
                <w:lang w:eastAsia="pl-PL"/>
              </w:rPr>
              <w:br/>
              <w:t xml:space="preserve">i </w:t>
            </w:r>
            <w:r w:rsidRPr="0097280F">
              <w:rPr>
                <w:rFonts w:ascii="Times New Roman" w:eastAsia="Times New Roman" w:hAnsi="Times New Roman" w:cs="Times New Roman"/>
                <w:sz w:val="24"/>
                <w:szCs w:val="24"/>
                <w:lang w:eastAsia="pl-PL"/>
              </w:rPr>
              <w:t xml:space="preserve">Rozwiązywania Problemów Alkoholowych oraz Przeciwdziałania </w:t>
            </w:r>
            <w:r w:rsidR="0097280F">
              <w:rPr>
                <w:rFonts w:ascii="Times New Roman" w:eastAsia="Times New Roman" w:hAnsi="Times New Roman" w:cs="Times New Roman"/>
                <w:sz w:val="24"/>
                <w:szCs w:val="24"/>
                <w:lang w:eastAsia="pl-PL"/>
              </w:rPr>
              <w:t xml:space="preserve">Narkomanii </w:t>
            </w:r>
            <w:r w:rsidRPr="0097280F">
              <w:rPr>
                <w:rFonts w:ascii="Times New Roman" w:eastAsia="Times New Roman" w:hAnsi="Times New Roman" w:cs="Times New Roman"/>
                <w:sz w:val="24"/>
                <w:szCs w:val="24"/>
                <w:lang w:eastAsia="pl-PL"/>
              </w:rPr>
              <w:t>w Gminie Tyczyn na 2020 r.</w:t>
            </w:r>
          </w:p>
        </w:tc>
        <w:tc>
          <w:tcPr>
            <w:tcW w:w="1843" w:type="dxa"/>
            <w:tcBorders>
              <w:top w:val="single" w:sz="4" w:space="0" w:color="auto"/>
              <w:left w:val="single" w:sz="4" w:space="0" w:color="auto"/>
              <w:bottom w:val="single" w:sz="4" w:space="0" w:color="auto"/>
              <w:right w:val="single" w:sz="4" w:space="0" w:color="auto"/>
            </w:tcBorders>
          </w:tcPr>
          <w:p w14:paraId="30ABBCE2" w14:textId="32E03963"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7B28A371" w14:textId="77777777" w:rsidTr="004F34BE">
        <w:trPr>
          <w:gridAfter w:val="1"/>
          <w:wAfter w:w="5986" w:type="dxa"/>
          <w:cantSplit/>
        </w:trPr>
        <w:tc>
          <w:tcPr>
            <w:tcW w:w="1674" w:type="dxa"/>
            <w:tcBorders>
              <w:top w:val="single" w:sz="4" w:space="0" w:color="auto"/>
              <w:left w:val="single" w:sz="4" w:space="0" w:color="auto"/>
              <w:bottom w:val="dashDotStroked" w:sz="24" w:space="0" w:color="auto"/>
              <w:right w:val="nil"/>
            </w:tcBorders>
            <w:vAlign w:val="center"/>
          </w:tcPr>
          <w:p w14:paraId="2C0AA7D9"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XIX.142.20</w:t>
            </w:r>
          </w:p>
        </w:tc>
        <w:tc>
          <w:tcPr>
            <w:tcW w:w="6237" w:type="dxa"/>
            <w:tcBorders>
              <w:top w:val="single" w:sz="4" w:space="0" w:color="auto"/>
              <w:left w:val="single" w:sz="4" w:space="0" w:color="auto"/>
              <w:bottom w:val="dashDotStroked" w:sz="24" w:space="0" w:color="auto"/>
              <w:right w:val="single" w:sz="4" w:space="0" w:color="auto"/>
            </w:tcBorders>
            <w:vAlign w:val="center"/>
          </w:tcPr>
          <w:p w14:paraId="2FD60686" w14:textId="45D7AA70" w:rsidR="00DD5B87" w:rsidRPr="0097280F" w:rsidRDefault="004F34BE" w:rsidP="00D60F14">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zatwierdzenia planu pracy Komisji Rewizyjnej.</w:t>
            </w:r>
          </w:p>
        </w:tc>
        <w:tc>
          <w:tcPr>
            <w:tcW w:w="1843" w:type="dxa"/>
            <w:tcBorders>
              <w:top w:val="single" w:sz="4" w:space="0" w:color="auto"/>
              <w:left w:val="single" w:sz="4" w:space="0" w:color="auto"/>
              <w:bottom w:val="dashDotStroked" w:sz="24" w:space="0" w:color="auto"/>
              <w:right w:val="single" w:sz="4" w:space="0" w:color="auto"/>
            </w:tcBorders>
          </w:tcPr>
          <w:p w14:paraId="65CCC183" w14:textId="6BD3F4BF"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248D136E"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vAlign w:val="center"/>
          </w:tcPr>
          <w:p w14:paraId="6113129F"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p>
          <w:p w14:paraId="33BE3F3F"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10 lutego 2020 r.</w:t>
            </w:r>
          </w:p>
        </w:tc>
      </w:tr>
      <w:tr w:rsidR="004F34BE" w:rsidRPr="0097280F" w14:paraId="6BDA2609" w14:textId="77777777" w:rsidTr="004F34BE">
        <w:trPr>
          <w:gridAfter w:val="1"/>
          <w:wAfter w:w="5986" w:type="dxa"/>
          <w:cantSplit/>
        </w:trPr>
        <w:tc>
          <w:tcPr>
            <w:tcW w:w="1674" w:type="dxa"/>
            <w:tcBorders>
              <w:top w:val="dashDotStroked" w:sz="24" w:space="0" w:color="auto"/>
              <w:left w:val="single" w:sz="4" w:space="0" w:color="auto"/>
              <w:bottom w:val="single" w:sz="4" w:space="0" w:color="auto"/>
              <w:right w:val="nil"/>
            </w:tcBorders>
            <w:vAlign w:val="center"/>
          </w:tcPr>
          <w:p w14:paraId="532F17A2"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XX.143.20</w:t>
            </w:r>
          </w:p>
        </w:tc>
        <w:tc>
          <w:tcPr>
            <w:tcW w:w="6237" w:type="dxa"/>
            <w:tcBorders>
              <w:top w:val="dashDotStroked" w:sz="24" w:space="0" w:color="auto"/>
              <w:left w:val="single" w:sz="4" w:space="0" w:color="auto"/>
              <w:bottom w:val="single" w:sz="4" w:space="0" w:color="auto"/>
              <w:right w:val="single" w:sz="4" w:space="0" w:color="auto"/>
            </w:tcBorders>
          </w:tcPr>
          <w:p w14:paraId="50AA964A" w14:textId="3966765F" w:rsidR="004F34BE" w:rsidRPr="0097280F" w:rsidRDefault="004F34BE" w:rsidP="004F34BE">
            <w:pPr>
              <w:spacing w:after="0" w:line="240" w:lineRule="auto"/>
              <w:jc w:val="both"/>
              <w:rPr>
                <w:rFonts w:ascii="Times New Roman" w:eastAsia="Calibri" w:hAnsi="Times New Roman" w:cs="Times New Roman"/>
                <w:sz w:val="24"/>
                <w:szCs w:val="24"/>
              </w:rPr>
            </w:pPr>
            <w:r w:rsidRPr="0097280F">
              <w:rPr>
                <w:rFonts w:ascii="Times New Roman" w:eastAsia="Calibri" w:hAnsi="Times New Roman" w:cs="Times New Roman"/>
                <w:b/>
                <w:sz w:val="24"/>
                <w:szCs w:val="24"/>
              </w:rPr>
              <w:t>*</w:t>
            </w:r>
            <w:r w:rsidRPr="0097280F">
              <w:rPr>
                <w:rFonts w:ascii="Times New Roman" w:eastAsia="Times New Roman" w:hAnsi="Times New Roman" w:cs="Times New Roman"/>
                <w:sz w:val="24"/>
                <w:szCs w:val="24"/>
                <w:lang w:eastAsia="pl-PL"/>
              </w:rPr>
              <w:t xml:space="preserve"> </w:t>
            </w:r>
            <w:r w:rsidRPr="0097280F">
              <w:rPr>
                <w:rFonts w:ascii="Times New Roman" w:eastAsia="Calibri" w:hAnsi="Times New Roman" w:cs="Times New Roman"/>
                <w:sz w:val="24"/>
                <w:szCs w:val="24"/>
              </w:rPr>
              <w:t xml:space="preserve">zmiany Uchwały Nr XVII.130.19 Rady Miejskiej </w:t>
            </w:r>
            <w:r w:rsidRPr="0097280F">
              <w:rPr>
                <w:rFonts w:ascii="Times New Roman" w:eastAsia="Calibri" w:hAnsi="Times New Roman" w:cs="Times New Roman"/>
                <w:sz w:val="24"/>
                <w:szCs w:val="24"/>
              </w:rPr>
              <w:br/>
              <w:t xml:space="preserve">w Tyczynie z dnia 13 grudnia 2019 r. w sprawie wyrażenia zgody na udzielenie poręczenia pożyczki w Narodowym Funduszu Ochrony Środowiska i Gospodarki Wodnej zaciągniętej przez Przedsiębiorstwo Gospodarki Komunalnej „EKO-STRUG” Spółka z ograniczoną odpowiedzialnością </w:t>
            </w:r>
            <w:r w:rsidR="0097280F">
              <w:rPr>
                <w:rFonts w:ascii="Times New Roman" w:eastAsia="Calibri" w:hAnsi="Times New Roman" w:cs="Times New Roman"/>
                <w:sz w:val="24"/>
                <w:szCs w:val="24"/>
              </w:rPr>
              <w:br/>
            </w:r>
            <w:r w:rsidRPr="0097280F">
              <w:rPr>
                <w:rFonts w:ascii="Times New Roman" w:eastAsia="Calibri" w:hAnsi="Times New Roman" w:cs="Times New Roman"/>
                <w:sz w:val="24"/>
                <w:szCs w:val="24"/>
              </w:rPr>
              <w:t>z siedzibą w Tyczynie.</w:t>
            </w:r>
          </w:p>
        </w:tc>
        <w:tc>
          <w:tcPr>
            <w:tcW w:w="1843" w:type="dxa"/>
            <w:tcBorders>
              <w:top w:val="dashDotStroked" w:sz="24" w:space="0" w:color="auto"/>
              <w:left w:val="single" w:sz="4" w:space="0" w:color="auto"/>
              <w:bottom w:val="single" w:sz="4" w:space="0" w:color="auto"/>
              <w:right w:val="single" w:sz="4" w:space="0" w:color="auto"/>
            </w:tcBorders>
          </w:tcPr>
          <w:p w14:paraId="32B52F08" w14:textId="49B28135"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40943160"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2AF22932"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XX.144.20</w:t>
            </w:r>
          </w:p>
        </w:tc>
        <w:tc>
          <w:tcPr>
            <w:tcW w:w="6237" w:type="dxa"/>
            <w:tcBorders>
              <w:top w:val="single" w:sz="4" w:space="0" w:color="auto"/>
              <w:left w:val="single" w:sz="4" w:space="0" w:color="auto"/>
              <w:bottom w:val="single" w:sz="4" w:space="0" w:color="auto"/>
              <w:right w:val="single" w:sz="4" w:space="0" w:color="auto"/>
            </w:tcBorders>
          </w:tcPr>
          <w:p w14:paraId="27233BCE" w14:textId="1238CC45"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Nr XVII.131.19 Rady Miejskiej </w:t>
            </w:r>
            <w:r w:rsidRPr="0097280F">
              <w:rPr>
                <w:rFonts w:ascii="Times New Roman" w:eastAsia="Times New Roman" w:hAnsi="Times New Roman" w:cs="Times New Roman"/>
                <w:sz w:val="24"/>
                <w:szCs w:val="24"/>
                <w:lang w:eastAsia="pl-PL"/>
              </w:rPr>
              <w:br/>
              <w:t>w Tyczynie z dnia 13 grudnia 2019 r. w sprawie podwyższenia kapitału zakładowego Przedsiębiorstwa Gospodarki Komunalnej „EKO-STRUG” Spółka z ograniczoną odpowiedzialnością z siedzibą w Tyczynie</w:t>
            </w:r>
          </w:p>
        </w:tc>
        <w:tc>
          <w:tcPr>
            <w:tcW w:w="1843" w:type="dxa"/>
            <w:tcBorders>
              <w:top w:val="single" w:sz="4" w:space="0" w:color="auto"/>
              <w:left w:val="single" w:sz="4" w:space="0" w:color="auto"/>
              <w:bottom w:val="single" w:sz="4" w:space="0" w:color="auto"/>
              <w:right w:val="single" w:sz="4" w:space="0" w:color="auto"/>
            </w:tcBorders>
          </w:tcPr>
          <w:p w14:paraId="38E19169" w14:textId="079E85CC"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15379D4A" w14:textId="77777777" w:rsidTr="004F34BE">
        <w:trPr>
          <w:gridAfter w:val="1"/>
          <w:wAfter w:w="5986" w:type="dxa"/>
          <w:cantSplit/>
        </w:trPr>
        <w:tc>
          <w:tcPr>
            <w:tcW w:w="1674" w:type="dxa"/>
            <w:tcBorders>
              <w:top w:val="single" w:sz="4" w:space="0" w:color="auto"/>
              <w:left w:val="single" w:sz="4" w:space="0" w:color="auto"/>
              <w:bottom w:val="dashDotStroked" w:sz="24" w:space="0" w:color="auto"/>
              <w:right w:val="nil"/>
            </w:tcBorders>
            <w:vAlign w:val="center"/>
          </w:tcPr>
          <w:p w14:paraId="10370D9D"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XX.145.20</w:t>
            </w:r>
          </w:p>
        </w:tc>
        <w:tc>
          <w:tcPr>
            <w:tcW w:w="6237" w:type="dxa"/>
            <w:tcBorders>
              <w:top w:val="single" w:sz="4" w:space="0" w:color="auto"/>
              <w:left w:val="single" w:sz="4" w:space="0" w:color="auto"/>
              <w:bottom w:val="dashDotStroked" w:sz="24" w:space="0" w:color="auto"/>
              <w:right w:val="single" w:sz="4" w:space="0" w:color="auto"/>
            </w:tcBorders>
          </w:tcPr>
          <w:p w14:paraId="2B11FC6E" w14:textId="21BAA985" w:rsidR="00C7222B" w:rsidRPr="0097280F" w:rsidRDefault="004F34BE" w:rsidP="00D60F14">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zmiany Wieloletniej Prognozy Finansowej Gminy Tyczyn.</w:t>
            </w:r>
          </w:p>
        </w:tc>
        <w:tc>
          <w:tcPr>
            <w:tcW w:w="1843" w:type="dxa"/>
            <w:tcBorders>
              <w:top w:val="single" w:sz="4" w:space="0" w:color="auto"/>
              <w:left w:val="single" w:sz="4" w:space="0" w:color="auto"/>
              <w:bottom w:val="dashDotStroked" w:sz="24" w:space="0" w:color="auto"/>
              <w:right w:val="single" w:sz="4" w:space="0" w:color="auto"/>
            </w:tcBorders>
          </w:tcPr>
          <w:p w14:paraId="682CAEB7" w14:textId="2841988A"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1422926C"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vAlign w:val="center"/>
          </w:tcPr>
          <w:p w14:paraId="1199EE90"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p>
          <w:p w14:paraId="5961B326"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28 lutego 2020 r.</w:t>
            </w:r>
          </w:p>
        </w:tc>
      </w:tr>
      <w:tr w:rsidR="004F34BE" w:rsidRPr="0097280F" w14:paraId="1D02320B" w14:textId="77777777" w:rsidTr="004F34BE">
        <w:trPr>
          <w:gridAfter w:val="1"/>
          <w:wAfter w:w="5986" w:type="dxa"/>
          <w:cantSplit/>
        </w:trPr>
        <w:tc>
          <w:tcPr>
            <w:tcW w:w="1674" w:type="dxa"/>
            <w:tcBorders>
              <w:top w:val="dashDotStroked" w:sz="24" w:space="0" w:color="auto"/>
              <w:left w:val="single" w:sz="4" w:space="0" w:color="auto"/>
              <w:bottom w:val="single" w:sz="4" w:space="0" w:color="auto"/>
              <w:right w:val="nil"/>
            </w:tcBorders>
            <w:vAlign w:val="center"/>
          </w:tcPr>
          <w:p w14:paraId="0D57F601"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XXI.146.20</w:t>
            </w:r>
          </w:p>
        </w:tc>
        <w:tc>
          <w:tcPr>
            <w:tcW w:w="6237" w:type="dxa"/>
            <w:tcBorders>
              <w:top w:val="dashDotStroked" w:sz="24" w:space="0" w:color="auto"/>
              <w:left w:val="single" w:sz="4" w:space="0" w:color="auto"/>
              <w:bottom w:val="single" w:sz="4" w:space="0" w:color="auto"/>
              <w:right w:val="single" w:sz="4" w:space="0" w:color="auto"/>
            </w:tcBorders>
          </w:tcPr>
          <w:p w14:paraId="028543C2" w14:textId="0C68E497" w:rsidR="004F34BE" w:rsidRPr="0097280F" w:rsidRDefault="004F34BE" w:rsidP="000F6C25">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Nr XVIII/146/12 Rady Miejskiej </w:t>
            </w:r>
            <w:r w:rsidRPr="0097280F">
              <w:rPr>
                <w:rFonts w:ascii="Times New Roman" w:eastAsia="Times New Roman" w:hAnsi="Times New Roman" w:cs="Times New Roman"/>
                <w:sz w:val="24"/>
                <w:szCs w:val="24"/>
                <w:lang w:eastAsia="pl-PL"/>
              </w:rPr>
              <w:br/>
              <w:t>w Tyczynie z dnia 16 marca 2012 r. w sprawie ustalenia szczegółowych zasad przyznawania i odpłatności za usługi opiekuńcze i specjalistyczne usługi opiekuńcze oraz częściowego lub całkowitego zwalniania z opłat, a także trybu ich pobierania przez Miejsko-Gminny Ośrodek Pomocy Społecznej w Tyczynie.</w:t>
            </w:r>
          </w:p>
        </w:tc>
        <w:tc>
          <w:tcPr>
            <w:tcW w:w="1843" w:type="dxa"/>
            <w:tcBorders>
              <w:top w:val="dashDotStroked" w:sz="24" w:space="0" w:color="auto"/>
              <w:left w:val="single" w:sz="4" w:space="0" w:color="auto"/>
              <w:bottom w:val="single" w:sz="4" w:space="0" w:color="auto"/>
              <w:right w:val="single" w:sz="4" w:space="0" w:color="auto"/>
            </w:tcBorders>
          </w:tcPr>
          <w:p w14:paraId="04CBE44E" w14:textId="3752242B" w:rsidR="004F34BE" w:rsidRPr="0097280F" w:rsidRDefault="00C7222B" w:rsidP="00C7222B">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520440C5"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7846A230"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XXI.147.20</w:t>
            </w:r>
          </w:p>
        </w:tc>
        <w:tc>
          <w:tcPr>
            <w:tcW w:w="6237" w:type="dxa"/>
            <w:tcBorders>
              <w:top w:val="single" w:sz="4" w:space="0" w:color="auto"/>
              <w:left w:val="single" w:sz="4" w:space="0" w:color="auto"/>
              <w:bottom w:val="single" w:sz="4" w:space="0" w:color="auto"/>
              <w:right w:val="single" w:sz="4" w:space="0" w:color="auto"/>
            </w:tcBorders>
          </w:tcPr>
          <w:p w14:paraId="48C9159B" w14:textId="53CA47FE"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przyjęcia aktualizacji „Sołeckiej Strategii Rozwoju Wsi Kielnarowa na lata 2017-2020” </w:t>
            </w:r>
          </w:p>
        </w:tc>
        <w:tc>
          <w:tcPr>
            <w:tcW w:w="1843" w:type="dxa"/>
            <w:tcBorders>
              <w:top w:val="single" w:sz="4" w:space="0" w:color="auto"/>
              <w:left w:val="single" w:sz="4" w:space="0" w:color="auto"/>
              <w:bottom w:val="single" w:sz="4" w:space="0" w:color="auto"/>
              <w:right w:val="single" w:sz="4" w:space="0" w:color="auto"/>
            </w:tcBorders>
          </w:tcPr>
          <w:p w14:paraId="1737C81A" w14:textId="3BDA64C0"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6694D9AD"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0835AFAB"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XXI.148.20</w:t>
            </w:r>
          </w:p>
        </w:tc>
        <w:tc>
          <w:tcPr>
            <w:tcW w:w="6237" w:type="dxa"/>
            <w:tcBorders>
              <w:top w:val="single" w:sz="4" w:space="0" w:color="auto"/>
              <w:left w:val="single" w:sz="4" w:space="0" w:color="auto"/>
              <w:bottom w:val="single" w:sz="4" w:space="0" w:color="auto"/>
              <w:right w:val="single" w:sz="4" w:space="0" w:color="auto"/>
            </w:tcBorders>
          </w:tcPr>
          <w:p w14:paraId="0EA0EE65" w14:textId="285E0458" w:rsidR="004F34BE" w:rsidRPr="0097280F" w:rsidRDefault="004F34BE" w:rsidP="004F34BE">
            <w:pPr>
              <w:spacing w:after="0" w:line="240" w:lineRule="auto"/>
              <w:jc w:val="both"/>
              <w:rPr>
                <w:rFonts w:ascii="Times New Roman" w:eastAsia="Calibri" w:hAnsi="Times New Roman" w:cs="Times New Roman"/>
                <w:sz w:val="24"/>
                <w:szCs w:val="24"/>
              </w:rPr>
            </w:pPr>
            <w:r w:rsidRPr="0097280F">
              <w:rPr>
                <w:rFonts w:ascii="Times New Roman" w:eastAsia="Calibri" w:hAnsi="Times New Roman" w:cs="Times New Roman"/>
                <w:b/>
                <w:sz w:val="24"/>
                <w:szCs w:val="24"/>
              </w:rPr>
              <w:t>*</w:t>
            </w:r>
            <w:r w:rsidRPr="0097280F">
              <w:rPr>
                <w:rFonts w:ascii="Times New Roman" w:eastAsia="Times New Roman" w:hAnsi="Times New Roman" w:cs="Times New Roman"/>
                <w:sz w:val="24"/>
                <w:szCs w:val="24"/>
                <w:lang w:eastAsia="pl-PL"/>
              </w:rPr>
              <w:t xml:space="preserve"> </w:t>
            </w:r>
            <w:r w:rsidRPr="0097280F">
              <w:rPr>
                <w:rFonts w:ascii="Times New Roman" w:eastAsia="Calibri" w:hAnsi="Times New Roman" w:cs="Times New Roman"/>
                <w:sz w:val="24"/>
                <w:szCs w:val="24"/>
              </w:rPr>
              <w:t xml:space="preserve">przystąpienia do sporządzenia II zmiany miejscowego planu zagospodarowania przestrzennego terenów położonych </w:t>
            </w:r>
            <w:r w:rsidRPr="0097280F">
              <w:rPr>
                <w:rFonts w:ascii="Times New Roman" w:eastAsia="Calibri" w:hAnsi="Times New Roman" w:cs="Times New Roman"/>
                <w:sz w:val="24"/>
                <w:szCs w:val="24"/>
              </w:rPr>
              <w:br/>
              <w:t>w miejscowościach Hermanowa i Kielnarowa Gmina Tyczyn</w:t>
            </w:r>
          </w:p>
        </w:tc>
        <w:tc>
          <w:tcPr>
            <w:tcW w:w="1843" w:type="dxa"/>
            <w:tcBorders>
              <w:top w:val="single" w:sz="4" w:space="0" w:color="auto"/>
              <w:left w:val="single" w:sz="4" w:space="0" w:color="auto"/>
              <w:bottom w:val="single" w:sz="4" w:space="0" w:color="auto"/>
              <w:right w:val="single" w:sz="4" w:space="0" w:color="auto"/>
            </w:tcBorders>
          </w:tcPr>
          <w:p w14:paraId="722A94A1" w14:textId="44E91BC8" w:rsidR="004F34BE"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58481167"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776F9EFB"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XXI.149.20</w:t>
            </w:r>
          </w:p>
        </w:tc>
        <w:tc>
          <w:tcPr>
            <w:tcW w:w="6237" w:type="dxa"/>
            <w:tcBorders>
              <w:top w:val="single" w:sz="4" w:space="0" w:color="auto"/>
              <w:left w:val="single" w:sz="4" w:space="0" w:color="auto"/>
              <w:bottom w:val="single" w:sz="4" w:space="0" w:color="auto"/>
              <w:right w:val="single" w:sz="4" w:space="0" w:color="auto"/>
            </w:tcBorders>
          </w:tcPr>
          <w:p w14:paraId="1032FAEC"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przystąpienia do sporządzania XII zmiany Studium Uwarunkowań i Kierunków Zagospodarowania Przestrzennego Gminy i Miasta Tyczyn</w:t>
            </w:r>
          </w:p>
        </w:tc>
        <w:tc>
          <w:tcPr>
            <w:tcW w:w="1843" w:type="dxa"/>
            <w:tcBorders>
              <w:top w:val="single" w:sz="4" w:space="0" w:color="auto"/>
              <w:left w:val="single" w:sz="4" w:space="0" w:color="auto"/>
              <w:bottom w:val="single" w:sz="4" w:space="0" w:color="auto"/>
              <w:right w:val="single" w:sz="4" w:space="0" w:color="auto"/>
            </w:tcBorders>
          </w:tcPr>
          <w:p w14:paraId="00304EB4" w14:textId="502DC613"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21C07F50"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5FD0773B" w14:textId="77777777" w:rsidR="004F34BE" w:rsidRPr="0097280F" w:rsidRDefault="004F34BE"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XXI.150.20</w:t>
            </w:r>
          </w:p>
        </w:tc>
        <w:tc>
          <w:tcPr>
            <w:tcW w:w="6237" w:type="dxa"/>
            <w:tcBorders>
              <w:top w:val="single" w:sz="4" w:space="0" w:color="auto"/>
              <w:left w:val="single" w:sz="4" w:space="0" w:color="auto"/>
              <w:bottom w:val="single" w:sz="4" w:space="0" w:color="auto"/>
              <w:right w:val="single" w:sz="4" w:space="0" w:color="auto"/>
            </w:tcBorders>
          </w:tcPr>
          <w:p w14:paraId="5B7B005A"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podwyższenia kapitału zakładowego Przedsiębiorstwa Gospodarki Komunalnej „EKO-STRUG” Spółka z ograniczoną odpowiedzialnością z siedzibą w Tyczynie.</w:t>
            </w:r>
          </w:p>
        </w:tc>
        <w:tc>
          <w:tcPr>
            <w:tcW w:w="1843" w:type="dxa"/>
            <w:tcBorders>
              <w:top w:val="single" w:sz="4" w:space="0" w:color="auto"/>
              <w:left w:val="single" w:sz="4" w:space="0" w:color="auto"/>
              <w:bottom w:val="single" w:sz="4" w:space="0" w:color="auto"/>
              <w:right w:val="single" w:sz="4" w:space="0" w:color="auto"/>
            </w:tcBorders>
          </w:tcPr>
          <w:p w14:paraId="01B89889" w14:textId="35955FD8"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4A35370B" w14:textId="77777777" w:rsidTr="004F34BE">
        <w:trPr>
          <w:gridAfter w:val="1"/>
          <w:wAfter w:w="5986" w:type="dxa"/>
          <w:cantSplit/>
        </w:trPr>
        <w:tc>
          <w:tcPr>
            <w:tcW w:w="1674" w:type="dxa"/>
            <w:tcBorders>
              <w:top w:val="single" w:sz="4" w:space="0" w:color="auto"/>
              <w:left w:val="single" w:sz="4" w:space="0" w:color="auto"/>
              <w:bottom w:val="dashDotStroked" w:sz="24" w:space="0" w:color="auto"/>
              <w:right w:val="single" w:sz="4" w:space="0" w:color="auto"/>
            </w:tcBorders>
            <w:vAlign w:val="center"/>
          </w:tcPr>
          <w:p w14:paraId="70E0D4BD" w14:textId="77777777" w:rsidR="004F34BE" w:rsidRPr="0097280F" w:rsidRDefault="004F34BE" w:rsidP="004F34BE">
            <w:pPr>
              <w:spacing w:after="0" w:line="240" w:lineRule="auto"/>
              <w:ind w:left="397" w:hanging="397"/>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XXI.151.20</w:t>
            </w:r>
          </w:p>
        </w:tc>
        <w:tc>
          <w:tcPr>
            <w:tcW w:w="6237" w:type="dxa"/>
            <w:tcBorders>
              <w:top w:val="single" w:sz="4" w:space="0" w:color="auto"/>
              <w:left w:val="single" w:sz="4" w:space="0" w:color="auto"/>
              <w:bottom w:val="dashDotStroked" w:sz="24" w:space="0" w:color="auto"/>
              <w:right w:val="single" w:sz="4" w:space="0" w:color="auto"/>
            </w:tcBorders>
          </w:tcPr>
          <w:p w14:paraId="7C4E3BBC" w14:textId="38B67CDD" w:rsidR="00027D54" w:rsidRPr="0097280F" w:rsidRDefault="004F34BE" w:rsidP="00F63E23">
            <w:pPr>
              <w:spacing w:after="0" w:line="240" w:lineRule="auto"/>
              <w:ind w:left="397" w:hanging="397"/>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dashDotStroked" w:sz="24" w:space="0" w:color="auto"/>
              <w:right w:val="single" w:sz="4" w:space="0" w:color="auto"/>
            </w:tcBorders>
          </w:tcPr>
          <w:p w14:paraId="357E52A4" w14:textId="3BF8C256"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7D3657AC"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vAlign w:val="center"/>
          </w:tcPr>
          <w:p w14:paraId="768D7630"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p>
          <w:p w14:paraId="2BFBFD6F"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29 kwietnia 2020 r.</w:t>
            </w:r>
          </w:p>
        </w:tc>
      </w:tr>
      <w:tr w:rsidR="004F34BE" w:rsidRPr="0097280F" w14:paraId="01655F82" w14:textId="77777777" w:rsidTr="004F34BE">
        <w:trPr>
          <w:gridAfter w:val="1"/>
          <w:wAfter w:w="5986" w:type="dxa"/>
          <w:cantSplit/>
        </w:trPr>
        <w:tc>
          <w:tcPr>
            <w:tcW w:w="1674" w:type="dxa"/>
            <w:tcBorders>
              <w:top w:val="dashDotStroked" w:sz="24" w:space="0" w:color="auto"/>
              <w:left w:val="single" w:sz="4" w:space="0" w:color="auto"/>
              <w:bottom w:val="single" w:sz="4" w:space="0" w:color="auto"/>
              <w:right w:val="nil"/>
            </w:tcBorders>
            <w:vAlign w:val="center"/>
          </w:tcPr>
          <w:p w14:paraId="28CE6536"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XXII.152.20</w:t>
            </w:r>
          </w:p>
        </w:tc>
        <w:tc>
          <w:tcPr>
            <w:tcW w:w="6237" w:type="dxa"/>
            <w:tcBorders>
              <w:top w:val="dashDotStroked" w:sz="24" w:space="0" w:color="auto"/>
              <w:left w:val="single" w:sz="4" w:space="0" w:color="auto"/>
              <w:bottom w:val="single" w:sz="4" w:space="0" w:color="auto"/>
              <w:right w:val="single" w:sz="4" w:space="0" w:color="auto"/>
            </w:tcBorders>
          </w:tcPr>
          <w:p w14:paraId="110D88AF"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wprowadzenia </w:t>
            </w:r>
            <w:proofErr w:type="gramStart"/>
            <w:r w:rsidRPr="0097280F">
              <w:rPr>
                <w:rFonts w:ascii="Times New Roman" w:eastAsia="Times New Roman" w:hAnsi="Times New Roman" w:cs="Times New Roman"/>
                <w:sz w:val="24"/>
                <w:szCs w:val="24"/>
                <w:lang w:eastAsia="pl-PL"/>
              </w:rPr>
              <w:t>,,</w:t>
            </w:r>
            <w:proofErr w:type="gramEnd"/>
            <w:r w:rsidRPr="0097280F">
              <w:rPr>
                <w:rFonts w:ascii="Times New Roman" w:eastAsia="Times New Roman" w:hAnsi="Times New Roman" w:cs="Times New Roman"/>
                <w:sz w:val="24"/>
                <w:szCs w:val="24"/>
                <w:lang w:eastAsia="pl-PL"/>
              </w:rPr>
              <w:t>Programu opieki nad zwierzętami bezdomnymi oraz zapobiegania bezdomności zwierząt na terenie Gminy Tyczyn” na 2020 r.</w:t>
            </w:r>
          </w:p>
        </w:tc>
        <w:tc>
          <w:tcPr>
            <w:tcW w:w="1843" w:type="dxa"/>
            <w:tcBorders>
              <w:top w:val="dashDotStroked" w:sz="24" w:space="0" w:color="auto"/>
              <w:left w:val="single" w:sz="4" w:space="0" w:color="auto"/>
              <w:bottom w:val="single" w:sz="4" w:space="0" w:color="auto"/>
              <w:right w:val="single" w:sz="4" w:space="0" w:color="auto"/>
            </w:tcBorders>
          </w:tcPr>
          <w:p w14:paraId="21D19C49" w14:textId="6EB13EC2"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5720DFEE"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290DC08A"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XXII.153.20</w:t>
            </w:r>
          </w:p>
        </w:tc>
        <w:tc>
          <w:tcPr>
            <w:tcW w:w="6237" w:type="dxa"/>
            <w:tcBorders>
              <w:top w:val="single" w:sz="4" w:space="0" w:color="auto"/>
              <w:left w:val="single" w:sz="4" w:space="0" w:color="auto"/>
              <w:bottom w:val="single" w:sz="4" w:space="0" w:color="auto"/>
              <w:right w:val="single" w:sz="4" w:space="0" w:color="auto"/>
            </w:tcBorders>
          </w:tcPr>
          <w:p w14:paraId="0FA03E76"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zaciągnięcia zobowiązania na usługi pocztowe</w:t>
            </w:r>
          </w:p>
        </w:tc>
        <w:tc>
          <w:tcPr>
            <w:tcW w:w="1843" w:type="dxa"/>
            <w:tcBorders>
              <w:top w:val="single" w:sz="4" w:space="0" w:color="auto"/>
              <w:left w:val="single" w:sz="4" w:space="0" w:color="auto"/>
              <w:bottom w:val="single" w:sz="4" w:space="0" w:color="auto"/>
              <w:right w:val="single" w:sz="4" w:space="0" w:color="auto"/>
            </w:tcBorders>
          </w:tcPr>
          <w:p w14:paraId="4C619869" w14:textId="487EE73F"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736CCC4C" w14:textId="77777777" w:rsidTr="004F34BE">
        <w:trPr>
          <w:gridAfter w:val="1"/>
          <w:wAfter w:w="5986" w:type="dxa"/>
          <w:cantSplit/>
        </w:trPr>
        <w:tc>
          <w:tcPr>
            <w:tcW w:w="1674" w:type="dxa"/>
            <w:tcBorders>
              <w:top w:val="single" w:sz="4" w:space="0" w:color="auto"/>
              <w:left w:val="single" w:sz="4" w:space="0" w:color="auto"/>
              <w:bottom w:val="dashDotStroked" w:sz="24" w:space="0" w:color="auto"/>
              <w:right w:val="nil"/>
            </w:tcBorders>
            <w:vAlign w:val="center"/>
          </w:tcPr>
          <w:p w14:paraId="233B7F49"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XXII.154.20</w:t>
            </w:r>
          </w:p>
        </w:tc>
        <w:tc>
          <w:tcPr>
            <w:tcW w:w="6237" w:type="dxa"/>
            <w:tcBorders>
              <w:top w:val="single" w:sz="4" w:space="0" w:color="auto"/>
              <w:left w:val="single" w:sz="4" w:space="0" w:color="auto"/>
              <w:bottom w:val="dashDotStroked" w:sz="24" w:space="0" w:color="auto"/>
              <w:right w:val="single" w:sz="4" w:space="0" w:color="auto"/>
            </w:tcBorders>
          </w:tcPr>
          <w:p w14:paraId="3C8ED47C" w14:textId="77777777" w:rsidR="004F34BE" w:rsidRPr="0097280F" w:rsidRDefault="004F34BE" w:rsidP="004F34BE">
            <w:pPr>
              <w:keepNext/>
              <w:spacing w:after="0" w:line="240" w:lineRule="auto"/>
              <w:jc w:val="both"/>
              <w:outlineLvl w:val="0"/>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zmiany uchwały budżetowej gminy Tyczyn na 2020 r.</w:t>
            </w:r>
          </w:p>
        </w:tc>
        <w:tc>
          <w:tcPr>
            <w:tcW w:w="1843" w:type="dxa"/>
            <w:tcBorders>
              <w:top w:val="single" w:sz="4" w:space="0" w:color="auto"/>
              <w:left w:val="single" w:sz="4" w:space="0" w:color="auto"/>
              <w:bottom w:val="dashDotStroked" w:sz="24" w:space="0" w:color="auto"/>
              <w:right w:val="single" w:sz="4" w:space="0" w:color="auto"/>
            </w:tcBorders>
          </w:tcPr>
          <w:p w14:paraId="5A43BB14" w14:textId="5559A6F3"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7E9A8738"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vAlign w:val="center"/>
          </w:tcPr>
          <w:p w14:paraId="2FE67E3D" w14:textId="77777777" w:rsidR="004F34BE" w:rsidRPr="0097280F" w:rsidRDefault="004F34BE" w:rsidP="004F34BE">
            <w:pPr>
              <w:spacing w:after="0" w:line="240" w:lineRule="auto"/>
              <w:rPr>
                <w:rFonts w:ascii="Times New Roman" w:eastAsia="Times New Roman" w:hAnsi="Times New Roman" w:cs="Times New Roman"/>
                <w:b/>
                <w:sz w:val="24"/>
                <w:szCs w:val="24"/>
                <w:lang w:eastAsia="pl-PL"/>
              </w:rPr>
            </w:pPr>
          </w:p>
          <w:p w14:paraId="3885C31A" w14:textId="77777777" w:rsidR="004F34BE" w:rsidRPr="0097280F" w:rsidRDefault="004F34BE" w:rsidP="004F34BE">
            <w:pPr>
              <w:spacing w:after="0" w:line="240" w:lineRule="auto"/>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29 maja 2020 r.</w:t>
            </w:r>
          </w:p>
        </w:tc>
      </w:tr>
      <w:tr w:rsidR="004F34BE" w:rsidRPr="0097280F" w14:paraId="4649FDB3" w14:textId="77777777" w:rsidTr="004F34BE">
        <w:trPr>
          <w:gridAfter w:val="1"/>
          <w:wAfter w:w="5986" w:type="dxa"/>
          <w:cantSplit/>
        </w:trPr>
        <w:tc>
          <w:tcPr>
            <w:tcW w:w="1674" w:type="dxa"/>
            <w:tcBorders>
              <w:top w:val="dashDotStroked" w:sz="24" w:space="0" w:color="auto"/>
              <w:left w:val="single" w:sz="4" w:space="0" w:color="auto"/>
              <w:bottom w:val="single" w:sz="4" w:space="0" w:color="auto"/>
              <w:right w:val="nil"/>
            </w:tcBorders>
            <w:vAlign w:val="center"/>
          </w:tcPr>
          <w:p w14:paraId="09427A31"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XXIII.155.20</w:t>
            </w:r>
          </w:p>
        </w:tc>
        <w:tc>
          <w:tcPr>
            <w:tcW w:w="6237" w:type="dxa"/>
            <w:tcBorders>
              <w:top w:val="dashDotStroked" w:sz="24" w:space="0" w:color="auto"/>
              <w:left w:val="single" w:sz="4" w:space="0" w:color="auto"/>
              <w:bottom w:val="single" w:sz="4" w:space="0" w:color="auto"/>
              <w:right w:val="single" w:sz="4" w:space="0" w:color="auto"/>
            </w:tcBorders>
          </w:tcPr>
          <w:p w14:paraId="56564D3E"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zmiany uchwały Nr LII.372.18 Rady Miejskiej w Tyczynie </w:t>
            </w:r>
            <w:r w:rsidRPr="0097280F">
              <w:rPr>
                <w:rFonts w:ascii="Times New Roman" w:eastAsia="Times New Roman" w:hAnsi="Times New Roman" w:cs="Times New Roman"/>
                <w:sz w:val="24"/>
                <w:szCs w:val="24"/>
                <w:lang w:eastAsia="pl-PL"/>
              </w:rPr>
              <w:br/>
              <w:t>z dnia 27 lipca 2018 r. w sprawie ustalenia szczegółowych zasad ponoszenia odpłatności za pobyt w schronisku dla osób bezdomnych lub w schronisku dla osób bezdomnych z usługami opiekuńczymi.</w:t>
            </w:r>
          </w:p>
        </w:tc>
        <w:tc>
          <w:tcPr>
            <w:tcW w:w="1843" w:type="dxa"/>
            <w:tcBorders>
              <w:top w:val="dashDotStroked" w:sz="24" w:space="0" w:color="auto"/>
              <w:left w:val="single" w:sz="4" w:space="0" w:color="auto"/>
              <w:bottom w:val="single" w:sz="4" w:space="0" w:color="auto"/>
              <w:right w:val="single" w:sz="4" w:space="0" w:color="auto"/>
            </w:tcBorders>
          </w:tcPr>
          <w:p w14:paraId="72767A98" w14:textId="2911926E" w:rsidR="004F34BE" w:rsidRPr="0097280F" w:rsidRDefault="00F63E23"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70DFD1D8"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1F9685D6"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XXIII.156.20</w:t>
            </w:r>
          </w:p>
        </w:tc>
        <w:tc>
          <w:tcPr>
            <w:tcW w:w="6237" w:type="dxa"/>
            <w:tcBorders>
              <w:top w:val="single" w:sz="4" w:space="0" w:color="auto"/>
              <w:left w:val="single" w:sz="4" w:space="0" w:color="auto"/>
              <w:bottom w:val="single" w:sz="4" w:space="0" w:color="auto"/>
              <w:right w:val="single" w:sz="4" w:space="0" w:color="auto"/>
            </w:tcBorders>
          </w:tcPr>
          <w:p w14:paraId="6C9912FE" w14:textId="77777777" w:rsidR="004F34BE" w:rsidRPr="0097280F" w:rsidRDefault="004F34BE" w:rsidP="004F34B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uchwalenia VII zmiany Studium Uwarunkowań i </w:t>
            </w:r>
            <w:proofErr w:type="gramStart"/>
            <w:r w:rsidRPr="0097280F">
              <w:rPr>
                <w:rFonts w:ascii="Times New Roman" w:eastAsia="Times New Roman" w:hAnsi="Times New Roman" w:cs="Times New Roman"/>
                <w:sz w:val="24"/>
                <w:szCs w:val="24"/>
                <w:lang w:eastAsia="pl-PL"/>
              </w:rPr>
              <w:t xml:space="preserve">Kierunków  </w:t>
            </w:r>
            <w:r w:rsidRPr="0097280F">
              <w:rPr>
                <w:rFonts w:ascii="Times New Roman" w:eastAsia="Times New Roman" w:hAnsi="Times New Roman" w:cs="Times New Roman"/>
                <w:sz w:val="24"/>
                <w:szCs w:val="24"/>
                <w:lang w:eastAsia="pl-PL"/>
              </w:rPr>
              <w:br/>
              <w:t>Zagospodarowania</w:t>
            </w:r>
            <w:proofErr w:type="gramEnd"/>
            <w:r w:rsidRPr="0097280F">
              <w:rPr>
                <w:rFonts w:ascii="Times New Roman" w:eastAsia="Times New Roman" w:hAnsi="Times New Roman" w:cs="Times New Roman"/>
                <w:sz w:val="24"/>
                <w:szCs w:val="24"/>
                <w:lang w:eastAsia="pl-PL"/>
              </w:rPr>
              <w:t xml:space="preserve"> Przestrzennego Gminy i Miasta Tyczyn.</w:t>
            </w:r>
          </w:p>
        </w:tc>
        <w:tc>
          <w:tcPr>
            <w:tcW w:w="1843" w:type="dxa"/>
            <w:tcBorders>
              <w:top w:val="single" w:sz="4" w:space="0" w:color="auto"/>
              <w:left w:val="single" w:sz="4" w:space="0" w:color="auto"/>
              <w:bottom w:val="single" w:sz="4" w:space="0" w:color="auto"/>
              <w:right w:val="single" w:sz="4" w:space="0" w:color="auto"/>
            </w:tcBorders>
          </w:tcPr>
          <w:p w14:paraId="45628D9E" w14:textId="60E26BFD"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4D4F74B1"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55823770"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XXIII.157.20</w:t>
            </w:r>
          </w:p>
        </w:tc>
        <w:tc>
          <w:tcPr>
            <w:tcW w:w="6237" w:type="dxa"/>
            <w:tcBorders>
              <w:top w:val="single" w:sz="4" w:space="0" w:color="auto"/>
              <w:left w:val="single" w:sz="4" w:space="0" w:color="auto"/>
              <w:bottom w:val="single" w:sz="4" w:space="0" w:color="auto"/>
              <w:right w:val="single" w:sz="4" w:space="0" w:color="auto"/>
            </w:tcBorders>
          </w:tcPr>
          <w:p w14:paraId="7F95BA25"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zaciągnięcia zobowiązania na ubezpieczenie majątku i </w:t>
            </w:r>
            <w:proofErr w:type="gramStart"/>
            <w:r w:rsidRPr="0097280F">
              <w:rPr>
                <w:rFonts w:ascii="Times New Roman" w:eastAsia="Times New Roman" w:hAnsi="Times New Roman" w:cs="Times New Roman"/>
                <w:sz w:val="24"/>
                <w:szCs w:val="24"/>
                <w:lang w:eastAsia="pl-PL"/>
              </w:rPr>
              <w:t xml:space="preserve">innych  </w:t>
            </w:r>
            <w:r w:rsidRPr="0097280F">
              <w:rPr>
                <w:rFonts w:ascii="Times New Roman" w:eastAsia="Times New Roman" w:hAnsi="Times New Roman" w:cs="Times New Roman"/>
                <w:sz w:val="24"/>
                <w:szCs w:val="24"/>
                <w:lang w:eastAsia="pl-PL"/>
              </w:rPr>
              <w:br/>
              <w:t>interesów</w:t>
            </w:r>
            <w:proofErr w:type="gramEnd"/>
            <w:r w:rsidRPr="0097280F">
              <w:rPr>
                <w:rFonts w:ascii="Times New Roman" w:eastAsia="Times New Roman" w:hAnsi="Times New Roman" w:cs="Times New Roman"/>
                <w:sz w:val="24"/>
                <w:szCs w:val="24"/>
                <w:lang w:eastAsia="pl-PL"/>
              </w:rPr>
              <w:t xml:space="preserve"> Gminy Tyczyn wraz z jednostkami organizacyjnymi </w:t>
            </w:r>
            <w:r w:rsidRPr="0097280F">
              <w:rPr>
                <w:rFonts w:ascii="Times New Roman" w:eastAsia="Times New Roman" w:hAnsi="Times New Roman" w:cs="Times New Roman"/>
                <w:sz w:val="24"/>
                <w:szCs w:val="24"/>
                <w:lang w:eastAsia="pl-PL"/>
              </w:rPr>
              <w:br/>
              <w:t>i instytucjami kultury.</w:t>
            </w:r>
          </w:p>
        </w:tc>
        <w:tc>
          <w:tcPr>
            <w:tcW w:w="1843" w:type="dxa"/>
            <w:tcBorders>
              <w:top w:val="single" w:sz="4" w:space="0" w:color="auto"/>
              <w:left w:val="single" w:sz="4" w:space="0" w:color="auto"/>
              <w:bottom w:val="single" w:sz="4" w:space="0" w:color="auto"/>
              <w:right w:val="single" w:sz="4" w:space="0" w:color="auto"/>
            </w:tcBorders>
          </w:tcPr>
          <w:p w14:paraId="2F64E91B" w14:textId="31CEFD17"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5F9AA518"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7C3C99DE"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XXIII.158.20</w:t>
            </w:r>
          </w:p>
        </w:tc>
        <w:tc>
          <w:tcPr>
            <w:tcW w:w="6237" w:type="dxa"/>
            <w:tcBorders>
              <w:top w:val="single" w:sz="4" w:space="0" w:color="auto"/>
              <w:left w:val="single" w:sz="4" w:space="0" w:color="auto"/>
              <w:bottom w:val="single" w:sz="4" w:space="0" w:color="auto"/>
              <w:right w:val="single" w:sz="4" w:space="0" w:color="auto"/>
            </w:tcBorders>
          </w:tcPr>
          <w:p w14:paraId="3BE7C53F"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Nr XVII.127.19 Rady Miejskiej w </w:t>
            </w:r>
            <w:proofErr w:type="gramStart"/>
            <w:r w:rsidRPr="0097280F">
              <w:rPr>
                <w:rFonts w:ascii="Times New Roman" w:eastAsia="Times New Roman" w:hAnsi="Times New Roman" w:cs="Times New Roman"/>
                <w:sz w:val="24"/>
                <w:szCs w:val="24"/>
                <w:lang w:eastAsia="pl-PL"/>
              </w:rPr>
              <w:t xml:space="preserve">Tyczynie  </w:t>
            </w:r>
            <w:r w:rsidRPr="0097280F">
              <w:rPr>
                <w:rFonts w:ascii="Times New Roman" w:eastAsia="Times New Roman" w:hAnsi="Times New Roman" w:cs="Times New Roman"/>
                <w:sz w:val="24"/>
                <w:szCs w:val="24"/>
                <w:lang w:eastAsia="pl-PL"/>
              </w:rPr>
              <w:br/>
              <w:t>z</w:t>
            </w:r>
            <w:proofErr w:type="gramEnd"/>
            <w:r w:rsidRPr="0097280F">
              <w:rPr>
                <w:rFonts w:ascii="Times New Roman" w:eastAsia="Times New Roman" w:hAnsi="Times New Roman" w:cs="Times New Roman"/>
                <w:sz w:val="24"/>
                <w:szCs w:val="24"/>
                <w:lang w:eastAsia="pl-PL"/>
              </w:rPr>
              <w:t xml:space="preserve"> dnia 13 grudnia 2019 r. w sprawie dopłat do ceny 1 m</w:t>
            </w:r>
            <w:r w:rsidRPr="0097280F">
              <w:rPr>
                <w:rFonts w:ascii="Times New Roman" w:eastAsia="Times New Roman" w:hAnsi="Times New Roman" w:cs="Times New Roman"/>
                <w:sz w:val="24"/>
                <w:szCs w:val="24"/>
                <w:vertAlign w:val="superscript"/>
                <w:lang w:eastAsia="pl-PL"/>
              </w:rPr>
              <w:t>3</w:t>
            </w:r>
            <w:r w:rsidRPr="0097280F">
              <w:rPr>
                <w:rFonts w:ascii="Times New Roman" w:eastAsia="Times New Roman" w:hAnsi="Times New Roman" w:cs="Times New Roman"/>
                <w:sz w:val="24"/>
                <w:szCs w:val="24"/>
                <w:lang w:eastAsia="pl-PL"/>
              </w:rPr>
              <w:t xml:space="preserve"> odprowadzanych ścieków wynikających z taryfy za zbiorowe zaopatrzenie w wodę i zbiorowe odprowadzanie ścieków na terenie Gminy Tyczyn.</w:t>
            </w:r>
          </w:p>
        </w:tc>
        <w:tc>
          <w:tcPr>
            <w:tcW w:w="1843" w:type="dxa"/>
            <w:tcBorders>
              <w:top w:val="single" w:sz="4" w:space="0" w:color="auto"/>
              <w:left w:val="single" w:sz="4" w:space="0" w:color="auto"/>
              <w:bottom w:val="single" w:sz="4" w:space="0" w:color="auto"/>
              <w:right w:val="single" w:sz="4" w:space="0" w:color="auto"/>
            </w:tcBorders>
          </w:tcPr>
          <w:p w14:paraId="60B6CB1B" w14:textId="758FB161"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31A9DC20"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4ABC8533"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XXIII.159.20</w:t>
            </w:r>
          </w:p>
        </w:tc>
        <w:tc>
          <w:tcPr>
            <w:tcW w:w="6237" w:type="dxa"/>
            <w:tcBorders>
              <w:top w:val="single" w:sz="4" w:space="0" w:color="auto"/>
              <w:left w:val="single" w:sz="4" w:space="0" w:color="auto"/>
              <w:bottom w:val="single" w:sz="4" w:space="0" w:color="auto"/>
              <w:right w:val="single" w:sz="4" w:space="0" w:color="auto"/>
            </w:tcBorders>
          </w:tcPr>
          <w:p w14:paraId="3D4EDC8E" w14:textId="77777777" w:rsidR="004F34BE" w:rsidRPr="0097280F" w:rsidRDefault="004F34BE" w:rsidP="004F34BE">
            <w:pPr>
              <w:spacing w:after="0" w:line="240" w:lineRule="auto"/>
              <w:rPr>
                <w:rFonts w:ascii="Times New Roman" w:eastAsia="Andale Sans UI" w:hAnsi="Times New Roman" w:cs="Times New Roman"/>
                <w:b/>
                <w:kern w:val="1"/>
                <w:sz w:val="24"/>
                <w:szCs w:val="24"/>
                <w:lang w:val="de-DE" w:eastAsia="fa-IR" w:bidi="fa-IR"/>
              </w:rPr>
            </w:pPr>
            <w:r w:rsidRPr="0097280F">
              <w:rPr>
                <w:rFonts w:ascii="Times New Roman" w:eastAsia="Andale Sans UI" w:hAnsi="Times New Roman" w:cs="Times New Roman"/>
                <w:b/>
                <w:kern w:val="1"/>
                <w:sz w:val="24"/>
                <w:szCs w:val="24"/>
                <w:lang w:val="de-DE" w:eastAsia="fa-IR" w:bidi="fa-IR"/>
              </w:rPr>
              <w:t xml:space="preserve">* </w:t>
            </w:r>
            <w:proofErr w:type="spellStart"/>
            <w:r w:rsidRPr="0097280F">
              <w:rPr>
                <w:rFonts w:ascii="Times New Roman" w:eastAsia="Andale Sans UI" w:hAnsi="Times New Roman" w:cs="Times New Roman"/>
                <w:kern w:val="1"/>
                <w:sz w:val="24"/>
                <w:szCs w:val="24"/>
                <w:lang w:val="de-DE" w:eastAsia="fa-IR" w:bidi="fa-IR"/>
              </w:rPr>
              <w:t>emisji</w:t>
            </w:r>
            <w:proofErr w:type="spellEnd"/>
            <w:r w:rsidRPr="0097280F">
              <w:rPr>
                <w:rFonts w:ascii="Times New Roman" w:eastAsia="Andale Sans UI" w:hAnsi="Times New Roman" w:cs="Times New Roman"/>
                <w:kern w:val="1"/>
                <w:sz w:val="24"/>
                <w:szCs w:val="24"/>
                <w:lang w:val="de-DE" w:eastAsia="fa-IR" w:bidi="fa-IR"/>
              </w:rPr>
              <w:t xml:space="preserve"> </w:t>
            </w:r>
            <w:proofErr w:type="spellStart"/>
            <w:r w:rsidRPr="0097280F">
              <w:rPr>
                <w:rFonts w:ascii="Times New Roman" w:eastAsia="Andale Sans UI" w:hAnsi="Times New Roman" w:cs="Times New Roman"/>
                <w:kern w:val="1"/>
                <w:sz w:val="24"/>
                <w:szCs w:val="24"/>
                <w:lang w:val="de-DE" w:eastAsia="fa-IR" w:bidi="fa-IR"/>
              </w:rPr>
              <w:t>obligacji</w:t>
            </w:r>
            <w:proofErr w:type="spellEnd"/>
            <w:r w:rsidRPr="0097280F">
              <w:rPr>
                <w:rFonts w:ascii="Times New Roman" w:eastAsia="Andale Sans UI" w:hAnsi="Times New Roman" w:cs="Times New Roman"/>
                <w:kern w:val="1"/>
                <w:sz w:val="24"/>
                <w:szCs w:val="24"/>
                <w:lang w:val="de-DE" w:eastAsia="fa-IR" w:bidi="fa-IR"/>
              </w:rPr>
              <w:t>.</w:t>
            </w:r>
          </w:p>
        </w:tc>
        <w:tc>
          <w:tcPr>
            <w:tcW w:w="1843" w:type="dxa"/>
            <w:tcBorders>
              <w:top w:val="single" w:sz="4" w:space="0" w:color="auto"/>
              <w:left w:val="single" w:sz="4" w:space="0" w:color="auto"/>
              <w:bottom w:val="single" w:sz="4" w:space="0" w:color="auto"/>
              <w:right w:val="single" w:sz="4" w:space="0" w:color="auto"/>
            </w:tcBorders>
          </w:tcPr>
          <w:p w14:paraId="05589070" w14:textId="50B2C0FD"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6D5FF93E" w14:textId="77777777" w:rsidTr="004F34BE">
        <w:trPr>
          <w:gridAfter w:val="1"/>
          <w:wAfter w:w="5986" w:type="dxa"/>
          <w:cantSplit/>
        </w:trPr>
        <w:tc>
          <w:tcPr>
            <w:tcW w:w="1674" w:type="dxa"/>
            <w:tcBorders>
              <w:top w:val="single" w:sz="4" w:space="0" w:color="auto"/>
              <w:left w:val="single" w:sz="4" w:space="0" w:color="auto"/>
              <w:bottom w:val="single" w:sz="4" w:space="0" w:color="auto"/>
              <w:right w:val="nil"/>
            </w:tcBorders>
            <w:vAlign w:val="center"/>
          </w:tcPr>
          <w:p w14:paraId="5C6E7D62"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XXIII.160.20</w:t>
            </w:r>
          </w:p>
        </w:tc>
        <w:tc>
          <w:tcPr>
            <w:tcW w:w="6237" w:type="dxa"/>
            <w:tcBorders>
              <w:top w:val="single" w:sz="4" w:space="0" w:color="auto"/>
              <w:left w:val="single" w:sz="4" w:space="0" w:color="auto"/>
              <w:bottom w:val="single" w:sz="4" w:space="0" w:color="auto"/>
              <w:right w:val="single" w:sz="4" w:space="0" w:color="auto"/>
            </w:tcBorders>
          </w:tcPr>
          <w:p w14:paraId="15CCF691" w14:textId="77777777" w:rsidR="004F34BE" w:rsidRPr="0097280F" w:rsidRDefault="004F34BE"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single" w:sz="4" w:space="0" w:color="auto"/>
              <w:right w:val="single" w:sz="4" w:space="0" w:color="auto"/>
            </w:tcBorders>
          </w:tcPr>
          <w:p w14:paraId="351E7AF6" w14:textId="31EDBD7C"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23440C34" w14:textId="77777777" w:rsidTr="004F34BE">
        <w:trPr>
          <w:gridAfter w:val="1"/>
          <w:wAfter w:w="5986" w:type="dxa"/>
          <w:cantSplit/>
        </w:trPr>
        <w:tc>
          <w:tcPr>
            <w:tcW w:w="1674" w:type="dxa"/>
            <w:tcBorders>
              <w:top w:val="single" w:sz="4" w:space="0" w:color="auto"/>
              <w:left w:val="single" w:sz="4" w:space="0" w:color="auto"/>
              <w:bottom w:val="dashDotStroked" w:sz="24" w:space="0" w:color="auto"/>
              <w:right w:val="nil"/>
            </w:tcBorders>
            <w:vAlign w:val="center"/>
          </w:tcPr>
          <w:p w14:paraId="15E9C37A" w14:textId="77777777" w:rsidR="004F34BE" w:rsidRPr="0097280F" w:rsidRDefault="004F34BE"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XXIII.161.20</w:t>
            </w:r>
          </w:p>
        </w:tc>
        <w:tc>
          <w:tcPr>
            <w:tcW w:w="6237" w:type="dxa"/>
            <w:tcBorders>
              <w:top w:val="single" w:sz="4" w:space="0" w:color="auto"/>
              <w:left w:val="single" w:sz="4" w:space="0" w:color="auto"/>
              <w:bottom w:val="dashDotStroked" w:sz="24" w:space="0" w:color="auto"/>
              <w:right w:val="single" w:sz="4" w:space="0" w:color="auto"/>
            </w:tcBorders>
          </w:tcPr>
          <w:p w14:paraId="43FCCDDA" w14:textId="77777777" w:rsidR="004F34BE" w:rsidRPr="0097280F" w:rsidRDefault="004F34BE"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Wieloletniej Prognozy Finansowej Gminy Tyczyn.</w:t>
            </w:r>
          </w:p>
        </w:tc>
        <w:tc>
          <w:tcPr>
            <w:tcW w:w="1843" w:type="dxa"/>
            <w:tcBorders>
              <w:top w:val="single" w:sz="4" w:space="0" w:color="auto"/>
              <w:left w:val="single" w:sz="4" w:space="0" w:color="auto"/>
              <w:bottom w:val="dashDotStroked" w:sz="24" w:space="0" w:color="auto"/>
              <w:right w:val="single" w:sz="4" w:space="0" w:color="auto"/>
            </w:tcBorders>
          </w:tcPr>
          <w:p w14:paraId="33035E43" w14:textId="3AC98157" w:rsidR="004F34BE"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136BD3FA"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tcBorders>
          </w:tcPr>
          <w:p w14:paraId="0494F4E5"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p>
          <w:p w14:paraId="6183AC0A"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26 czerwca 2020 r.</w:t>
            </w:r>
          </w:p>
        </w:tc>
      </w:tr>
      <w:tr w:rsidR="0097280F" w:rsidRPr="0097280F" w14:paraId="323637E6" w14:textId="77777777" w:rsidTr="00101841">
        <w:trPr>
          <w:gridAfter w:val="1"/>
          <w:wAfter w:w="5986" w:type="dxa"/>
          <w:cantSplit/>
        </w:trPr>
        <w:tc>
          <w:tcPr>
            <w:tcW w:w="1674" w:type="dxa"/>
            <w:tcBorders>
              <w:top w:val="dashDotStroked" w:sz="24" w:space="0" w:color="auto"/>
              <w:left w:val="single" w:sz="4" w:space="0" w:color="auto"/>
              <w:bottom w:val="single" w:sz="4" w:space="0" w:color="auto"/>
              <w:right w:val="nil"/>
            </w:tcBorders>
          </w:tcPr>
          <w:p w14:paraId="2AAFD738"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XXIV.162.20</w:t>
            </w:r>
          </w:p>
        </w:tc>
        <w:tc>
          <w:tcPr>
            <w:tcW w:w="6237" w:type="dxa"/>
            <w:tcBorders>
              <w:top w:val="dashDotStroked" w:sz="24" w:space="0" w:color="auto"/>
              <w:left w:val="single" w:sz="4" w:space="0" w:color="auto"/>
              <w:bottom w:val="single" w:sz="4" w:space="0" w:color="auto"/>
              <w:right w:val="single" w:sz="4" w:space="0" w:color="auto"/>
            </w:tcBorders>
          </w:tcPr>
          <w:p w14:paraId="36E03811"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wotum zaufania dla Burmistrza Tyczyna.</w:t>
            </w:r>
          </w:p>
        </w:tc>
        <w:tc>
          <w:tcPr>
            <w:tcW w:w="1843" w:type="dxa"/>
            <w:tcBorders>
              <w:top w:val="dashDotStroked" w:sz="24" w:space="0" w:color="auto"/>
              <w:left w:val="single" w:sz="4" w:space="0" w:color="auto"/>
              <w:bottom w:val="single" w:sz="4" w:space="0" w:color="auto"/>
              <w:right w:val="single" w:sz="4" w:space="0" w:color="auto"/>
            </w:tcBorders>
          </w:tcPr>
          <w:p w14:paraId="1D50721B" w14:textId="6DDD99FC" w:rsidR="0097280F"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62AA2862"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650B2DF9"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XXIV.163.20</w:t>
            </w:r>
          </w:p>
        </w:tc>
        <w:tc>
          <w:tcPr>
            <w:tcW w:w="6237" w:type="dxa"/>
            <w:tcBorders>
              <w:top w:val="single" w:sz="4" w:space="0" w:color="auto"/>
              <w:left w:val="single" w:sz="4" w:space="0" w:color="auto"/>
              <w:bottom w:val="single" w:sz="4" w:space="0" w:color="auto"/>
              <w:right w:val="single" w:sz="4" w:space="0" w:color="auto"/>
            </w:tcBorders>
          </w:tcPr>
          <w:p w14:paraId="78EF84DE" w14:textId="0B55B7BA"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rozpatrzenia i zatwierdzenia sprawozdania finansowego wraz ze </w:t>
            </w:r>
            <w:proofErr w:type="gramStart"/>
            <w:r w:rsidR="00DD5B87">
              <w:rPr>
                <w:rFonts w:ascii="Times New Roman" w:eastAsia="Times New Roman" w:hAnsi="Times New Roman" w:cs="Times New Roman"/>
                <w:sz w:val="24"/>
                <w:szCs w:val="24"/>
                <w:lang w:eastAsia="pl-PL"/>
              </w:rPr>
              <w:t xml:space="preserve">sprawozdaniem </w:t>
            </w:r>
            <w:r w:rsidRPr="0097280F">
              <w:rPr>
                <w:rFonts w:ascii="Times New Roman" w:eastAsia="Times New Roman" w:hAnsi="Times New Roman" w:cs="Times New Roman"/>
                <w:sz w:val="24"/>
                <w:szCs w:val="24"/>
                <w:lang w:eastAsia="pl-PL"/>
              </w:rPr>
              <w:t xml:space="preserve"> z</w:t>
            </w:r>
            <w:proofErr w:type="gramEnd"/>
            <w:r w:rsidRPr="0097280F">
              <w:rPr>
                <w:rFonts w:ascii="Times New Roman" w:eastAsia="Times New Roman" w:hAnsi="Times New Roman" w:cs="Times New Roman"/>
                <w:sz w:val="24"/>
                <w:szCs w:val="24"/>
                <w:lang w:eastAsia="pl-PL"/>
              </w:rPr>
              <w:t xml:space="preserve"> wykonania budżetu Gminy Tyczyn za 2019 r.</w:t>
            </w:r>
          </w:p>
        </w:tc>
        <w:tc>
          <w:tcPr>
            <w:tcW w:w="1843" w:type="dxa"/>
            <w:tcBorders>
              <w:top w:val="single" w:sz="4" w:space="0" w:color="auto"/>
              <w:left w:val="single" w:sz="4" w:space="0" w:color="auto"/>
              <w:bottom w:val="single" w:sz="4" w:space="0" w:color="auto"/>
              <w:right w:val="single" w:sz="4" w:space="0" w:color="auto"/>
            </w:tcBorders>
          </w:tcPr>
          <w:p w14:paraId="5E57A036" w14:textId="585DDDD7" w:rsidR="0097280F" w:rsidRPr="0097280F" w:rsidRDefault="00F63E23" w:rsidP="004F34BE">
            <w:pPr>
              <w:spacing w:after="0" w:line="240" w:lineRule="auto"/>
              <w:ind w:left="-128" w:firstLine="128"/>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3667C382"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34DC1F9A"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XXIV.164.20</w:t>
            </w:r>
          </w:p>
        </w:tc>
        <w:tc>
          <w:tcPr>
            <w:tcW w:w="6237" w:type="dxa"/>
            <w:tcBorders>
              <w:top w:val="single" w:sz="4" w:space="0" w:color="auto"/>
              <w:left w:val="single" w:sz="4" w:space="0" w:color="auto"/>
              <w:bottom w:val="single" w:sz="4" w:space="0" w:color="auto"/>
              <w:right w:val="single" w:sz="4" w:space="0" w:color="auto"/>
            </w:tcBorders>
          </w:tcPr>
          <w:p w14:paraId="7BB53547" w14:textId="77777777" w:rsidR="0097280F" w:rsidRPr="0097280F" w:rsidRDefault="0097280F" w:rsidP="004F34BE">
            <w:pPr>
              <w:spacing w:after="0" w:line="240" w:lineRule="auto"/>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absolutorium dla Burmistrza Tyczyna za 2019 r.</w:t>
            </w:r>
          </w:p>
        </w:tc>
        <w:tc>
          <w:tcPr>
            <w:tcW w:w="1843" w:type="dxa"/>
            <w:tcBorders>
              <w:top w:val="single" w:sz="4" w:space="0" w:color="auto"/>
              <w:left w:val="single" w:sz="4" w:space="0" w:color="auto"/>
              <w:bottom w:val="single" w:sz="4" w:space="0" w:color="auto"/>
              <w:right w:val="single" w:sz="4" w:space="0" w:color="auto"/>
            </w:tcBorders>
          </w:tcPr>
          <w:p w14:paraId="67941147" w14:textId="2B0A6B2E" w:rsidR="0097280F"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5D5EA9EB"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5C42F96"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XXIV.165.20</w:t>
            </w:r>
          </w:p>
        </w:tc>
        <w:tc>
          <w:tcPr>
            <w:tcW w:w="6237" w:type="dxa"/>
            <w:tcBorders>
              <w:top w:val="single" w:sz="4" w:space="0" w:color="auto"/>
              <w:left w:val="single" w:sz="4" w:space="0" w:color="auto"/>
              <w:bottom w:val="single" w:sz="4" w:space="0" w:color="auto"/>
              <w:right w:val="single" w:sz="4" w:space="0" w:color="auto"/>
            </w:tcBorders>
          </w:tcPr>
          <w:p w14:paraId="126273C6"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wyrażenia zgody na zawarcie Porozumienia.</w:t>
            </w:r>
          </w:p>
        </w:tc>
        <w:tc>
          <w:tcPr>
            <w:tcW w:w="1843" w:type="dxa"/>
            <w:tcBorders>
              <w:top w:val="single" w:sz="4" w:space="0" w:color="auto"/>
              <w:left w:val="single" w:sz="4" w:space="0" w:color="auto"/>
              <w:bottom w:val="single" w:sz="4" w:space="0" w:color="auto"/>
              <w:right w:val="single" w:sz="4" w:space="0" w:color="auto"/>
            </w:tcBorders>
          </w:tcPr>
          <w:p w14:paraId="2E751977" w14:textId="5E11276C" w:rsidR="0097280F"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08E77B53"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13A98559"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XXIV.166.20</w:t>
            </w:r>
          </w:p>
        </w:tc>
        <w:tc>
          <w:tcPr>
            <w:tcW w:w="6237" w:type="dxa"/>
            <w:tcBorders>
              <w:top w:val="single" w:sz="4" w:space="0" w:color="auto"/>
              <w:left w:val="single" w:sz="4" w:space="0" w:color="auto"/>
              <w:bottom w:val="single" w:sz="4" w:space="0" w:color="auto"/>
              <w:right w:val="single" w:sz="4" w:space="0" w:color="auto"/>
            </w:tcBorders>
          </w:tcPr>
          <w:p w14:paraId="696D6D2A"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uchwalenia VIII zmiany Studium Uwarunkowań i Kierunków  </w:t>
            </w:r>
            <w:r w:rsidRPr="0097280F">
              <w:rPr>
                <w:rFonts w:ascii="Times New Roman" w:eastAsia="Times New Roman" w:hAnsi="Times New Roman" w:cs="Times New Roman"/>
                <w:sz w:val="24"/>
                <w:szCs w:val="24"/>
                <w:lang w:eastAsia="pl-PL"/>
              </w:rPr>
              <w:br/>
              <w:t>Zagospodarowania Przestrzennego Gminy i Miasta Tyczyn.</w:t>
            </w:r>
          </w:p>
        </w:tc>
        <w:tc>
          <w:tcPr>
            <w:tcW w:w="1843" w:type="dxa"/>
            <w:tcBorders>
              <w:top w:val="single" w:sz="4" w:space="0" w:color="auto"/>
              <w:left w:val="single" w:sz="4" w:space="0" w:color="auto"/>
              <w:bottom w:val="single" w:sz="4" w:space="0" w:color="auto"/>
              <w:right w:val="single" w:sz="4" w:space="0" w:color="auto"/>
            </w:tcBorders>
          </w:tcPr>
          <w:p w14:paraId="2D90039D" w14:textId="765CD917" w:rsidR="0097280F"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744E7513"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3372D819"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XXIV.167.20</w:t>
            </w:r>
          </w:p>
        </w:tc>
        <w:tc>
          <w:tcPr>
            <w:tcW w:w="6237" w:type="dxa"/>
            <w:tcBorders>
              <w:top w:val="single" w:sz="4" w:space="0" w:color="auto"/>
              <w:left w:val="single" w:sz="4" w:space="0" w:color="auto"/>
              <w:bottom w:val="single" w:sz="4" w:space="0" w:color="auto"/>
              <w:right w:val="single" w:sz="4" w:space="0" w:color="auto"/>
            </w:tcBorders>
          </w:tcPr>
          <w:p w14:paraId="57D912B8"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Nr XXIII.160.20 </w:t>
            </w:r>
            <w:proofErr w:type="gramStart"/>
            <w:r w:rsidRPr="0097280F">
              <w:rPr>
                <w:rFonts w:ascii="Times New Roman" w:eastAsia="Times New Roman" w:hAnsi="Times New Roman" w:cs="Times New Roman"/>
                <w:sz w:val="24"/>
                <w:szCs w:val="24"/>
                <w:lang w:eastAsia="pl-PL"/>
              </w:rPr>
              <w:t>z</w:t>
            </w:r>
            <w:proofErr w:type="gramEnd"/>
            <w:r w:rsidRPr="0097280F">
              <w:rPr>
                <w:rFonts w:ascii="Times New Roman" w:eastAsia="Times New Roman" w:hAnsi="Times New Roman" w:cs="Times New Roman"/>
                <w:sz w:val="24"/>
                <w:szCs w:val="24"/>
                <w:lang w:eastAsia="pl-PL"/>
              </w:rPr>
              <w:t xml:space="preserve"> dnia 29 maja 2020 r.</w:t>
            </w:r>
          </w:p>
        </w:tc>
        <w:tc>
          <w:tcPr>
            <w:tcW w:w="1843" w:type="dxa"/>
            <w:tcBorders>
              <w:top w:val="single" w:sz="4" w:space="0" w:color="auto"/>
              <w:left w:val="single" w:sz="4" w:space="0" w:color="auto"/>
              <w:bottom w:val="single" w:sz="4" w:space="0" w:color="auto"/>
              <w:right w:val="single" w:sz="4" w:space="0" w:color="auto"/>
            </w:tcBorders>
          </w:tcPr>
          <w:p w14:paraId="236EFF8C" w14:textId="263ECD4D" w:rsidR="0097280F"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379D1AF7" w14:textId="77777777" w:rsidTr="00101841">
        <w:trPr>
          <w:gridAfter w:val="1"/>
          <w:wAfter w:w="5986" w:type="dxa"/>
          <w:cantSplit/>
        </w:trPr>
        <w:tc>
          <w:tcPr>
            <w:tcW w:w="1674" w:type="dxa"/>
            <w:tcBorders>
              <w:top w:val="single" w:sz="4" w:space="0" w:color="auto"/>
              <w:left w:val="single" w:sz="4" w:space="0" w:color="auto"/>
              <w:bottom w:val="dashDotStroked" w:sz="24" w:space="0" w:color="auto"/>
              <w:right w:val="nil"/>
            </w:tcBorders>
          </w:tcPr>
          <w:p w14:paraId="00EE443B"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XXIV.168.20</w:t>
            </w:r>
          </w:p>
        </w:tc>
        <w:tc>
          <w:tcPr>
            <w:tcW w:w="6237" w:type="dxa"/>
            <w:tcBorders>
              <w:top w:val="single" w:sz="4" w:space="0" w:color="auto"/>
              <w:left w:val="single" w:sz="4" w:space="0" w:color="auto"/>
              <w:bottom w:val="dashDotStroked" w:sz="24" w:space="0" w:color="auto"/>
              <w:right w:val="single" w:sz="4" w:space="0" w:color="auto"/>
            </w:tcBorders>
          </w:tcPr>
          <w:p w14:paraId="4FBC3551"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dashDotStroked" w:sz="24" w:space="0" w:color="auto"/>
              <w:right w:val="single" w:sz="4" w:space="0" w:color="auto"/>
            </w:tcBorders>
          </w:tcPr>
          <w:p w14:paraId="179B306A" w14:textId="31C49C15" w:rsidR="0097280F" w:rsidRPr="0097280F" w:rsidRDefault="00F63E23"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7316F24B" w14:textId="77777777" w:rsidTr="004F34BE">
        <w:trPr>
          <w:gridAfter w:val="1"/>
          <w:wAfter w:w="5986" w:type="dxa"/>
          <w:cantSplit/>
        </w:trPr>
        <w:tc>
          <w:tcPr>
            <w:tcW w:w="9754" w:type="dxa"/>
            <w:gridSpan w:val="3"/>
            <w:tcBorders>
              <w:top w:val="single" w:sz="4" w:space="0" w:color="auto"/>
              <w:left w:val="single" w:sz="4" w:space="0" w:color="auto"/>
              <w:bottom w:val="dashDotStroked" w:sz="24" w:space="0" w:color="auto"/>
              <w:right w:val="single" w:sz="4" w:space="0" w:color="auto"/>
            </w:tcBorders>
          </w:tcPr>
          <w:p w14:paraId="21204202"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p>
          <w:p w14:paraId="6D911D1E" w14:textId="77777777" w:rsidR="004F34BE" w:rsidRPr="0097280F" w:rsidRDefault="004F34BE" w:rsidP="004F34BE">
            <w:pPr>
              <w:spacing w:after="0" w:line="240" w:lineRule="auto"/>
              <w:ind w:left="397" w:hanging="397"/>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31 lipca 2020 r.</w:t>
            </w:r>
          </w:p>
        </w:tc>
      </w:tr>
      <w:tr w:rsidR="0097280F" w:rsidRPr="0097280F" w14:paraId="265BCF81"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525A24C0"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XXV.169.20</w:t>
            </w:r>
          </w:p>
        </w:tc>
        <w:tc>
          <w:tcPr>
            <w:tcW w:w="6237" w:type="dxa"/>
            <w:tcBorders>
              <w:top w:val="single" w:sz="4" w:space="0" w:color="auto"/>
              <w:left w:val="single" w:sz="4" w:space="0" w:color="auto"/>
              <w:bottom w:val="single" w:sz="4" w:space="0" w:color="auto"/>
              <w:right w:val="single" w:sz="4" w:space="0" w:color="auto"/>
            </w:tcBorders>
          </w:tcPr>
          <w:p w14:paraId="6740BD2E" w14:textId="77777777" w:rsidR="0097280F" w:rsidRPr="0097280F" w:rsidRDefault="0097280F" w:rsidP="004F34BE">
            <w:pPr>
              <w:keepNext/>
              <w:spacing w:after="0" w:line="240" w:lineRule="auto"/>
              <w:jc w:val="both"/>
              <w:outlineLvl w:val="0"/>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określenia średniej ceny jednostki paliwa w Gminie Tyczyn </w:t>
            </w:r>
            <w:r w:rsidRPr="0097280F">
              <w:rPr>
                <w:rFonts w:ascii="Times New Roman" w:eastAsia="Times New Roman" w:hAnsi="Times New Roman" w:cs="Times New Roman"/>
                <w:sz w:val="24"/>
                <w:szCs w:val="24"/>
                <w:lang w:eastAsia="pl-PL"/>
              </w:rPr>
              <w:br/>
              <w:t>w roku szkolnym 2020/2021.</w:t>
            </w:r>
          </w:p>
        </w:tc>
        <w:tc>
          <w:tcPr>
            <w:tcW w:w="1843" w:type="dxa"/>
            <w:tcBorders>
              <w:top w:val="single" w:sz="4" w:space="0" w:color="auto"/>
              <w:left w:val="single" w:sz="4" w:space="0" w:color="auto"/>
              <w:bottom w:val="single" w:sz="4" w:space="0" w:color="auto"/>
              <w:right w:val="single" w:sz="4" w:space="0" w:color="auto"/>
            </w:tcBorders>
          </w:tcPr>
          <w:p w14:paraId="4015FB70" w14:textId="3E4704D3" w:rsidR="0097280F"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4CF9C98E"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2B345D35"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XXV.170.20</w:t>
            </w:r>
          </w:p>
        </w:tc>
        <w:tc>
          <w:tcPr>
            <w:tcW w:w="6237" w:type="dxa"/>
            <w:tcBorders>
              <w:top w:val="single" w:sz="4" w:space="0" w:color="auto"/>
              <w:left w:val="single" w:sz="4" w:space="0" w:color="auto"/>
              <w:bottom w:val="single" w:sz="4" w:space="0" w:color="auto"/>
              <w:right w:val="single" w:sz="4" w:space="0" w:color="auto"/>
            </w:tcBorders>
          </w:tcPr>
          <w:p w14:paraId="12E88FD3" w14:textId="77777777" w:rsidR="0097280F" w:rsidRPr="0097280F" w:rsidRDefault="0097280F" w:rsidP="004F34BE">
            <w:pPr>
              <w:shd w:val="clear" w:color="auto" w:fill="FFFFFF"/>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uchwalenia Regulaminu udzielania pomocy </w:t>
            </w:r>
            <w:proofErr w:type="gramStart"/>
            <w:r w:rsidRPr="0097280F">
              <w:rPr>
                <w:rFonts w:ascii="Times New Roman" w:eastAsia="Times New Roman" w:hAnsi="Times New Roman" w:cs="Times New Roman"/>
                <w:sz w:val="24"/>
                <w:szCs w:val="24"/>
                <w:lang w:eastAsia="pl-PL"/>
              </w:rPr>
              <w:t xml:space="preserve">materialnej  </w:t>
            </w:r>
            <w:r w:rsidRPr="0097280F">
              <w:rPr>
                <w:rFonts w:ascii="Times New Roman" w:eastAsia="Times New Roman" w:hAnsi="Times New Roman" w:cs="Times New Roman"/>
                <w:sz w:val="24"/>
                <w:szCs w:val="24"/>
                <w:lang w:eastAsia="pl-PL"/>
              </w:rPr>
              <w:br/>
              <w:t>o</w:t>
            </w:r>
            <w:proofErr w:type="gramEnd"/>
            <w:r w:rsidRPr="0097280F">
              <w:rPr>
                <w:rFonts w:ascii="Times New Roman" w:eastAsia="Times New Roman" w:hAnsi="Times New Roman" w:cs="Times New Roman"/>
                <w:sz w:val="24"/>
                <w:szCs w:val="24"/>
                <w:lang w:eastAsia="pl-PL"/>
              </w:rPr>
              <w:t xml:space="preserve"> charakterze socjalnym  dla uczniów zamieszkałych na terenie Gminy Tyczyn.</w:t>
            </w:r>
          </w:p>
        </w:tc>
        <w:tc>
          <w:tcPr>
            <w:tcW w:w="1843" w:type="dxa"/>
            <w:tcBorders>
              <w:top w:val="single" w:sz="4" w:space="0" w:color="auto"/>
              <w:left w:val="single" w:sz="4" w:space="0" w:color="auto"/>
              <w:bottom w:val="single" w:sz="4" w:space="0" w:color="auto"/>
              <w:right w:val="single" w:sz="4" w:space="0" w:color="auto"/>
            </w:tcBorders>
          </w:tcPr>
          <w:p w14:paraId="78FAEA41" w14:textId="34D8A18C" w:rsidR="0097280F"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13B5CC7E"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25B635DD"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XXV.171.20</w:t>
            </w:r>
          </w:p>
        </w:tc>
        <w:tc>
          <w:tcPr>
            <w:tcW w:w="6237" w:type="dxa"/>
            <w:tcBorders>
              <w:top w:val="single" w:sz="4" w:space="0" w:color="auto"/>
              <w:left w:val="single" w:sz="4" w:space="0" w:color="auto"/>
              <w:bottom w:val="single" w:sz="4" w:space="0" w:color="auto"/>
              <w:right w:val="single" w:sz="4" w:space="0" w:color="auto"/>
            </w:tcBorders>
          </w:tcPr>
          <w:p w14:paraId="5A3D1AA1"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bCs/>
                <w:sz w:val="24"/>
                <w:szCs w:val="24"/>
                <w:lang w:eastAsia="pl-PL"/>
              </w:rPr>
              <w:t>uchwalenia miejscowego planu zagospodarowania przestrzennego nr 2/2019 terenu położonego w miejscowości Tyczyn.</w:t>
            </w:r>
          </w:p>
        </w:tc>
        <w:tc>
          <w:tcPr>
            <w:tcW w:w="1843" w:type="dxa"/>
            <w:tcBorders>
              <w:top w:val="single" w:sz="4" w:space="0" w:color="auto"/>
              <w:left w:val="single" w:sz="4" w:space="0" w:color="auto"/>
              <w:bottom w:val="single" w:sz="4" w:space="0" w:color="auto"/>
              <w:right w:val="single" w:sz="4" w:space="0" w:color="auto"/>
            </w:tcBorders>
          </w:tcPr>
          <w:p w14:paraId="189B2A63" w14:textId="16B6FCF8" w:rsidR="0097280F"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0B75F150"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072BDEA"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XXV.172.20</w:t>
            </w:r>
          </w:p>
        </w:tc>
        <w:tc>
          <w:tcPr>
            <w:tcW w:w="6237" w:type="dxa"/>
            <w:tcBorders>
              <w:top w:val="single" w:sz="4" w:space="0" w:color="auto"/>
              <w:left w:val="single" w:sz="4" w:space="0" w:color="auto"/>
              <w:bottom w:val="single" w:sz="4" w:space="0" w:color="auto"/>
              <w:right w:val="single" w:sz="4" w:space="0" w:color="auto"/>
            </w:tcBorders>
          </w:tcPr>
          <w:p w14:paraId="0CEC8012"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podwyższenia kapitału zakładowego Przedsiębiorstwa Gospodarki Komunalnej „EKO-STRUG” Spółka z ograniczoną odpowiedzialnością z siedzibą w Tyczynie. </w:t>
            </w:r>
          </w:p>
        </w:tc>
        <w:tc>
          <w:tcPr>
            <w:tcW w:w="1843" w:type="dxa"/>
            <w:tcBorders>
              <w:top w:val="single" w:sz="4" w:space="0" w:color="auto"/>
              <w:left w:val="single" w:sz="4" w:space="0" w:color="auto"/>
              <w:bottom w:val="single" w:sz="4" w:space="0" w:color="auto"/>
              <w:right w:val="single" w:sz="4" w:space="0" w:color="auto"/>
            </w:tcBorders>
          </w:tcPr>
          <w:p w14:paraId="7805A41D" w14:textId="22FC3FF4" w:rsidR="0097280F"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771CC9E2"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6B73871"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XXV.173.20</w:t>
            </w:r>
          </w:p>
        </w:tc>
        <w:tc>
          <w:tcPr>
            <w:tcW w:w="6237" w:type="dxa"/>
            <w:tcBorders>
              <w:top w:val="single" w:sz="4" w:space="0" w:color="auto"/>
              <w:left w:val="single" w:sz="4" w:space="0" w:color="auto"/>
              <w:bottom w:val="single" w:sz="4" w:space="0" w:color="auto"/>
              <w:right w:val="single" w:sz="4" w:space="0" w:color="auto"/>
            </w:tcBorders>
          </w:tcPr>
          <w:p w14:paraId="7DFD3198"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single" w:sz="4" w:space="0" w:color="auto"/>
              <w:right w:val="single" w:sz="4" w:space="0" w:color="auto"/>
            </w:tcBorders>
          </w:tcPr>
          <w:p w14:paraId="3939BD37" w14:textId="42B07037" w:rsidR="0097280F" w:rsidRPr="0097280F" w:rsidRDefault="00C7222B" w:rsidP="004F34BE">
            <w:pPr>
              <w:spacing w:after="0" w:line="240" w:lineRule="auto"/>
              <w:ind w:left="397" w:hanging="397"/>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33EE6DAF" w14:textId="77777777" w:rsidTr="004F34BE">
        <w:trPr>
          <w:cantSplit/>
        </w:trPr>
        <w:tc>
          <w:tcPr>
            <w:tcW w:w="9754" w:type="dxa"/>
            <w:gridSpan w:val="3"/>
            <w:tcBorders>
              <w:top w:val="dashDotStroked" w:sz="24" w:space="0" w:color="auto"/>
              <w:left w:val="single" w:sz="4" w:space="0" w:color="auto"/>
              <w:bottom w:val="dashDotStroked" w:sz="24" w:space="0" w:color="auto"/>
              <w:right w:val="single" w:sz="4" w:space="0" w:color="auto"/>
            </w:tcBorders>
          </w:tcPr>
          <w:p w14:paraId="2679DA50" w14:textId="77777777" w:rsidR="004F34BE" w:rsidRPr="0097280F" w:rsidRDefault="004F34BE" w:rsidP="004F34BE">
            <w:pPr>
              <w:spacing w:after="0" w:line="240" w:lineRule="auto"/>
              <w:ind w:left="397" w:hanging="397"/>
              <w:jc w:val="both"/>
              <w:rPr>
                <w:rFonts w:ascii="Times New Roman" w:eastAsia="Times New Roman" w:hAnsi="Times New Roman" w:cs="Times New Roman"/>
                <w:b/>
                <w:sz w:val="24"/>
                <w:szCs w:val="24"/>
                <w:lang w:eastAsia="pl-PL"/>
              </w:rPr>
            </w:pPr>
          </w:p>
          <w:p w14:paraId="2BB9089A" w14:textId="77777777" w:rsidR="004F34BE" w:rsidRPr="0097280F" w:rsidRDefault="004F34BE" w:rsidP="004F34BE">
            <w:pPr>
              <w:spacing w:after="0" w:line="240" w:lineRule="auto"/>
              <w:ind w:left="397" w:hanging="397"/>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18 września 2020 r.</w:t>
            </w:r>
          </w:p>
        </w:tc>
        <w:tc>
          <w:tcPr>
            <w:tcW w:w="5986" w:type="dxa"/>
          </w:tcPr>
          <w:p w14:paraId="748BD81B" w14:textId="77777777" w:rsidR="004F34BE" w:rsidRPr="0097280F" w:rsidRDefault="004F34BE" w:rsidP="004F34BE">
            <w:pPr>
              <w:spacing w:after="0" w:line="240" w:lineRule="auto"/>
              <w:ind w:left="284" w:hanging="284"/>
              <w:jc w:val="both"/>
              <w:rPr>
                <w:rFonts w:ascii="Times New Roman" w:eastAsia="Times New Roman" w:hAnsi="Times New Roman" w:cs="Times New Roman"/>
                <w:sz w:val="24"/>
                <w:szCs w:val="24"/>
                <w:lang w:eastAsia="pl-PL"/>
              </w:rPr>
            </w:pPr>
          </w:p>
        </w:tc>
      </w:tr>
      <w:tr w:rsidR="0097280F" w:rsidRPr="0097280F" w14:paraId="052DF16C"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5CF29F60"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XXVI.174.20</w:t>
            </w:r>
          </w:p>
        </w:tc>
        <w:tc>
          <w:tcPr>
            <w:tcW w:w="6237" w:type="dxa"/>
            <w:tcBorders>
              <w:top w:val="single" w:sz="4" w:space="0" w:color="auto"/>
              <w:left w:val="single" w:sz="4" w:space="0" w:color="auto"/>
              <w:bottom w:val="single" w:sz="4" w:space="0" w:color="auto"/>
              <w:right w:val="single" w:sz="4" w:space="0" w:color="auto"/>
            </w:tcBorders>
          </w:tcPr>
          <w:p w14:paraId="62D906AE" w14:textId="77777777" w:rsidR="0097280F" w:rsidRPr="0097280F" w:rsidRDefault="0097280F" w:rsidP="004F34BE">
            <w:pPr>
              <w:spacing w:after="0" w:line="240" w:lineRule="auto"/>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uchwalenia Miejscowego Planu Zagospodarowania przestrzennego nr 1/2019 terenu położonego w miejscowości Kielnarowa. </w:t>
            </w:r>
          </w:p>
        </w:tc>
        <w:tc>
          <w:tcPr>
            <w:tcW w:w="1843" w:type="dxa"/>
            <w:tcBorders>
              <w:top w:val="single" w:sz="4" w:space="0" w:color="auto"/>
              <w:left w:val="single" w:sz="4" w:space="0" w:color="auto"/>
              <w:bottom w:val="single" w:sz="4" w:space="0" w:color="auto"/>
              <w:right w:val="single" w:sz="4" w:space="0" w:color="auto"/>
            </w:tcBorders>
          </w:tcPr>
          <w:p w14:paraId="56BF5508" w14:textId="11A9A699"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55DE213E"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E9363B9"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XXVI.175.20</w:t>
            </w:r>
          </w:p>
        </w:tc>
        <w:tc>
          <w:tcPr>
            <w:tcW w:w="6237" w:type="dxa"/>
            <w:tcBorders>
              <w:top w:val="single" w:sz="4" w:space="0" w:color="auto"/>
              <w:left w:val="single" w:sz="4" w:space="0" w:color="auto"/>
              <w:bottom w:val="single" w:sz="4" w:space="0" w:color="auto"/>
              <w:right w:val="single" w:sz="4" w:space="0" w:color="auto"/>
            </w:tcBorders>
          </w:tcPr>
          <w:p w14:paraId="07657F7C" w14:textId="77777777" w:rsidR="0097280F" w:rsidRPr="0097280F" w:rsidRDefault="0097280F" w:rsidP="004F34BE">
            <w:pPr>
              <w:spacing w:after="0" w:line="240" w:lineRule="auto"/>
              <w:ind w:left="-70"/>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przyjęcia Regulaminu utrzymania czystości i porządku na </w:t>
            </w:r>
            <w:proofErr w:type="gramStart"/>
            <w:r w:rsidRPr="0097280F">
              <w:rPr>
                <w:rFonts w:ascii="Times New Roman" w:eastAsia="Times New Roman" w:hAnsi="Times New Roman" w:cs="Times New Roman"/>
                <w:sz w:val="24"/>
                <w:szCs w:val="24"/>
                <w:lang w:eastAsia="pl-PL"/>
              </w:rPr>
              <w:t>terenie  Gminy</w:t>
            </w:r>
            <w:proofErr w:type="gramEnd"/>
            <w:r w:rsidRPr="0097280F">
              <w:rPr>
                <w:rFonts w:ascii="Times New Roman" w:eastAsia="Times New Roman" w:hAnsi="Times New Roman" w:cs="Times New Roman"/>
                <w:sz w:val="24"/>
                <w:szCs w:val="24"/>
                <w:lang w:eastAsia="pl-PL"/>
              </w:rPr>
              <w:t xml:space="preserve"> Tyczyn.</w:t>
            </w:r>
          </w:p>
        </w:tc>
        <w:tc>
          <w:tcPr>
            <w:tcW w:w="1843" w:type="dxa"/>
            <w:tcBorders>
              <w:top w:val="single" w:sz="4" w:space="0" w:color="auto"/>
              <w:left w:val="single" w:sz="4" w:space="0" w:color="auto"/>
              <w:bottom w:val="single" w:sz="4" w:space="0" w:color="auto"/>
              <w:right w:val="single" w:sz="4" w:space="0" w:color="auto"/>
            </w:tcBorders>
          </w:tcPr>
          <w:p w14:paraId="19A479B7" w14:textId="6217965B"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3B2A47E5"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5AE3777"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XXVI.176.20</w:t>
            </w:r>
          </w:p>
        </w:tc>
        <w:tc>
          <w:tcPr>
            <w:tcW w:w="6237" w:type="dxa"/>
            <w:tcBorders>
              <w:top w:val="single" w:sz="4" w:space="0" w:color="auto"/>
              <w:left w:val="single" w:sz="4" w:space="0" w:color="auto"/>
              <w:bottom w:val="single" w:sz="4" w:space="0" w:color="auto"/>
              <w:right w:val="single" w:sz="4" w:space="0" w:color="auto"/>
            </w:tcBorders>
          </w:tcPr>
          <w:p w14:paraId="4792B84E" w14:textId="3B1C02FA"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określenia szczegółowego sposob</w:t>
            </w:r>
            <w:r>
              <w:rPr>
                <w:rFonts w:ascii="Times New Roman" w:eastAsia="Times New Roman" w:hAnsi="Times New Roman" w:cs="Times New Roman"/>
                <w:sz w:val="24"/>
                <w:szCs w:val="24"/>
                <w:lang w:eastAsia="pl-PL"/>
              </w:rPr>
              <w:t xml:space="preserve">u i zakresu świadczenia usług </w:t>
            </w:r>
            <w:r w:rsidRPr="0097280F">
              <w:rPr>
                <w:rFonts w:ascii="Times New Roman" w:eastAsia="Times New Roman" w:hAnsi="Times New Roman" w:cs="Times New Roman"/>
                <w:sz w:val="24"/>
                <w:szCs w:val="24"/>
                <w:lang w:eastAsia="pl-PL"/>
              </w:rPr>
              <w:t xml:space="preserve">w zakresie odbierania odpadów komunalnych od właścicieli nieruchomości i zagospodarowania tych odpadów w zamian za uiszczoną opłatę, w szczególności ilość odpadów komunalnych, </w:t>
            </w:r>
            <w:proofErr w:type="gramStart"/>
            <w:r w:rsidRPr="0097280F">
              <w:rPr>
                <w:rFonts w:ascii="Times New Roman" w:eastAsia="Times New Roman" w:hAnsi="Times New Roman" w:cs="Times New Roman"/>
                <w:sz w:val="24"/>
                <w:szCs w:val="24"/>
                <w:lang w:eastAsia="pl-PL"/>
              </w:rPr>
              <w:t>częstotliwość  i</w:t>
            </w:r>
            <w:proofErr w:type="gramEnd"/>
            <w:r w:rsidRPr="0097280F">
              <w:rPr>
                <w:rFonts w:ascii="Times New Roman" w:eastAsia="Times New Roman" w:hAnsi="Times New Roman" w:cs="Times New Roman"/>
                <w:sz w:val="24"/>
                <w:szCs w:val="24"/>
                <w:lang w:eastAsia="pl-PL"/>
              </w:rPr>
              <w:t xml:space="preserve"> sposób świadczenia usług.</w:t>
            </w:r>
          </w:p>
        </w:tc>
        <w:tc>
          <w:tcPr>
            <w:tcW w:w="1843" w:type="dxa"/>
            <w:tcBorders>
              <w:top w:val="single" w:sz="4" w:space="0" w:color="auto"/>
              <w:left w:val="single" w:sz="4" w:space="0" w:color="auto"/>
              <w:bottom w:val="single" w:sz="4" w:space="0" w:color="auto"/>
              <w:right w:val="single" w:sz="4" w:space="0" w:color="auto"/>
            </w:tcBorders>
          </w:tcPr>
          <w:p w14:paraId="781E3D80" w14:textId="2C7923B4"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158E6466"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6014E159"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XXVI.177.20</w:t>
            </w:r>
          </w:p>
        </w:tc>
        <w:tc>
          <w:tcPr>
            <w:tcW w:w="6237" w:type="dxa"/>
            <w:tcBorders>
              <w:top w:val="single" w:sz="4" w:space="0" w:color="auto"/>
              <w:left w:val="single" w:sz="4" w:space="0" w:color="auto"/>
              <w:bottom w:val="single" w:sz="4" w:space="0" w:color="auto"/>
              <w:right w:val="single" w:sz="4" w:space="0" w:color="auto"/>
            </w:tcBorders>
          </w:tcPr>
          <w:p w14:paraId="1C160646"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bCs/>
                <w:sz w:val="24"/>
                <w:szCs w:val="24"/>
                <w:lang w:eastAsia="pl-PL"/>
              </w:rPr>
              <w:t xml:space="preserve"> wzoru deklaracji o wysokości opłaty za gospodarowanie odpadami komunalnymi składanej przez właściciela nieruchomości i trybu składania deklaracji za pomocą środków komunikacji elektronicznej.   </w:t>
            </w:r>
          </w:p>
        </w:tc>
        <w:tc>
          <w:tcPr>
            <w:tcW w:w="1843" w:type="dxa"/>
            <w:tcBorders>
              <w:top w:val="single" w:sz="4" w:space="0" w:color="auto"/>
              <w:left w:val="single" w:sz="4" w:space="0" w:color="auto"/>
              <w:bottom w:val="single" w:sz="4" w:space="0" w:color="auto"/>
              <w:right w:val="single" w:sz="4" w:space="0" w:color="auto"/>
            </w:tcBorders>
          </w:tcPr>
          <w:p w14:paraId="68A1783B" w14:textId="3C3CE414"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4413CEF1"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12AE654A"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XXVI.178.20</w:t>
            </w:r>
          </w:p>
        </w:tc>
        <w:tc>
          <w:tcPr>
            <w:tcW w:w="6237" w:type="dxa"/>
            <w:tcBorders>
              <w:top w:val="single" w:sz="4" w:space="0" w:color="auto"/>
              <w:left w:val="single" w:sz="4" w:space="0" w:color="auto"/>
              <w:bottom w:val="single" w:sz="4" w:space="0" w:color="auto"/>
              <w:right w:val="single" w:sz="4" w:space="0" w:color="auto"/>
            </w:tcBorders>
          </w:tcPr>
          <w:p w14:paraId="47707F41" w14:textId="35705E31"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zaciągnięcia zobowiązania na odbiór i zagospodarowanie odpadów komunalnych podchodzących</w:t>
            </w:r>
            <w:r>
              <w:rPr>
                <w:rFonts w:ascii="Times New Roman" w:eastAsia="Times New Roman" w:hAnsi="Times New Roman" w:cs="Times New Roman"/>
                <w:sz w:val="24"/>
                <w:szCs w:val="24"/>
                <w:lang w:eastAsia="pl-PL"/>
              </w:rPr>
              <w:t xml:space="preserve"> od właścicieli nieruchomości zamieszkałych </w:t>
            </w:r>
            <w:r w:rsidRPr="0097280F">
              <w:rPr>
                <w:rFonts w:ascii="Times New Roman" w:eastAsia="Times New Roman" w:hAnsi="Times New Roman" w:cs="Times New Roman"/>
                <w:sz w:val="24"/>
                <w:szCs w:val="24"/>
                <w:lang w:eastAsia="pl-PL"/>
              </w:rPr>
              <w:t>z terenu gminy Tyczyn.</w:t>
            </w:r>
          </w:p>
        </w:tc>
        <w:tc>
          <w:tcPr>
            <w:tcW w:w="1843" w:type="dxa"/>
            <w:tcBorders>
              <w:top w:val="single" w:sz="4" w:space="0" w:color="auto"/>
              <w:left w:val="single" w:sz="4" w:space="0" w:color="auto"/>
              <w:bottom w:val="single" w:sz="4" w:space="0" w:color="auto"/>
              <w:right w:val="single" w:sz="4" w:space="0" w:color="auto"/>
            </w:tcBorders>
          </w:tcPr>
          <w:p w14:paraId="3429D66C" w14:textId="45B828EC" w:rsidR="0097280F" w:rsidRPr="0097280F" w:rsidRDefault="00C7222B" w:rsidP="00C7222B">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3DB8A6C5"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6F6C7FF"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XXVI.179.20</w:t>
            </w:r>
          </w:p>
        </w:tc>
        <w:tc>
          <w:tcPr>
            <w:tcW w:w="6237" w:type="dxa"/>
            <w:tcBorders>
              <w:top w:val="single" w:sz="4" w:space="0" w:color="auto"/>
              <w:left w:val="single" w:sz="4" w:space="0" w:color="auto"/>
              <w:bottom w:val="single" w:sz="4" w:space="0" w:color="auto"/>
              <w:right w:val="single" w:sz="4" w:space="0" w:color="auto"/>
            </w:tcBorders>
          </w:tcPr>
          <w:p w14:paraId="04635051"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wyrażenia zgody na zbycie nieruchomości.</w:t>
            </w:r>
          </w:p>
        </w:tc>
        <w:tc>
          <w:tcPr>
            <w:tcW w:w="1843" w:type="dxa"/>
            <w:tcBorders>
              <w:top w:val="single" w:sz="4" w:space="0" w:color="auto"/>
              <w:left w:val="single" w:sz="4" w:space="0" w:color="auto"/>
              <w:bottom w:val="single" w:sz="4" w:space="0" w:color="auto"/>
              <w:right w:val="single" w:sz="4" w:space="0" w:color="auto"/>
            </w:tcBorders>
          </w:tcPr>
          <w:p w14:paraId="156ACFF5" w14:textId="3CF8EA88" w:rsidR="0097280F" w:rsidRPr="0097280F" w:rsidRDefault="00F63E23"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w</w:t>
            </w:r>
            <w:proofErr w:type="gramEnd"/>
            <w:r>
              <w:rPr>
                <w:rFonts w:ascii="Times New Roman" w:eastAsia="Times New Roman" w:hAnsi="Times New Roman" w:cs="Times New Roman"/>
                <w:sz w:val="24"/>
                <w:szCs w:val="24"/>
                <w:lang w:eastAsia="pl-PL"/>
              </w:rPr>
              <w:t xml:space="preserve"> trakcie realizacji</w:t>
            </w:r>
          </w:p>
        </w:tc>
      </w:tr>
      <w:tr w:rsidR="0097280F" w:rsidRPr="0097280F" w14:paraId="5954E62A"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6FE2B951"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XXVI.180.20</w:t>
            </w:r>
          </w:p>
        </w:tc>
        <w:tc>
          <w:tcPr>
            <w:tcW w:w="6237" w:type="dxa"/>
            <w:tcBorders>
              <w:top w:val="single" w:sz="4" w:space="0" w:color="auto"/>
              <w:left w:val="single" w:sz="4" w:space="0" w:color="auto"/>
              <w:bottom w:val="single" w:sz="4" w:space="0" w:color="auto"/>
              <w:right w:val="single" w:sz="4" w:space="0" w:color="auto"/>
            </w:tcBorders>
          </w:tcPr>
          <w:p w14:paraId="67EC4BE3"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przyjęcia „Strategii Rozwoju Elektromobilności w Tyczynie na lata 2020-2035”.</w:t>
            </w:r>
          </w:p>
        </w:tc>
        <w:tc>
          <w:tcPr>
            <w:tcW w:w="1843" w:type="dxa"/>
            <w:tcBorders>
              <w:top w:val="single" w:sz="4" w:space="0" w:color="auto"/>
              <w:left w:val="single" w:sz="4" w:space="0" w:color="auto"/>
              <w:bottom w:val="single" w:sz="4" w:space="0" w:color="auto"/>
              <w:right w:val="single" w:sz="4" w:space="0" w:color="auto"/>
            </w:tcBorders>
          </w:tcPr>
          <w:p w14:paraId="76348EBD" w14:textId="5C6223C2"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276F4457"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290EBCB0"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XXVI.181.20</w:t>
            </w:r>
          </w:p>
        </w:tc>
        <w:tc>
          <w:tcPr>
            <w:tcW w:w="6237" w:type="dxa"/>
            <w:tcBorders>
              <w:top w:val="single" w:sz="4" w:space="0" w:color="auto"/>
              <w:left w:val="single" w:sz="4" w:space="0" w:color="auto"/>
              <w:bottom w:val="single" w:sz="4" w:space="0" w:color="auto"/>
              <w:right w:val="single" w:sz="4" w:space="0" w:color="auto"/>
            </w:tcBorders>
          </w:tcPr>
          <w:p w14:paraId="35698733"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zaciągnięcia zobowiązania na zakup energii elektrycznej.</w:t>
            </w:r>
          </w:p>
        </w:tc>
        <w:tc>
          <w:tcPr>
            <w:tcW w:w="1843" w:type="dxa"/>
            <w:tcBorders>
              <w:top w:val="single" w:sz="4" w:space="0" w:color="auto"/>
              <w:left w:val="single" w:sz="4" w:space="0" w:color="auto"/>
              <w:bottom w:val="single" w:sz="4" w:space="0" w:color="auto"/>
              <w:right w:val="single" w:sz="4" w:space="0" w:color="auto"/>
            </w:tcBorders>
          </w:tcPr>
          <w:p w14:paraId="0F255D0C" w14:textId="2AD506FD"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66A246A0"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729D932C"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XXVI.182.20</w:t>
            </w:r>
          </w:p>
        </w:tc>
        <w:tc>
          <w:tcPr>
            <w:tcW w:w="6237" w:type="dxa"/>
            <w:tcBorders>
              <w:top w:val="single" w:sz="4" w:space="0" w:color="auto"/>
              <w:left w:val="single" w:sz="4" w:space="0" w:color="auto"/>
              <w:bottom w:val="single" w:sz="4" w:space="0" w:color="auto"/>
              <w:right w:val="single" w:sz="4" w:space="0" w:color="auto"/>
            </w:tcBorders>
          </w:tcPr>
          <w:p w14:paraId="2223E976" w14:textId="77777777" w:rsidR="0097280F" w:rsidRPr="0097280F" w:rsidRDefault="0097280F" w:rsidP="004F34BE">
            <w:pPr>
              <w:overflowPunct w:val="0"/>
              <w:autoSpaceDE w:val="0"/>
              <w:autoSpaceDN w:val="0"/>
              <w:adjustRightInd w:val="0"/>
              <w:spacing w:after="0" w:line="276" w:lineRule="auto"/>
              <w:ind w:left="-70"/>
              <w:jc w:val="both"/>
              <w:textAlignment w:val="baseline"/>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 zaciągnięcia zobowiązania na zimowe utrzymanie dróg gminnych.</w:t>
            </w:r>
          </w:p>
        </w:tc>
        <w:tc>
          <w:tcPr>
            <w:tcW w:w="1843" w:type="dxa"/>
            <w:tcBorders>
              <w:top w:val="single" w:sz="4" w:space="0" w:color="auto"/>
              <w:left w:val="single" w:sz="4" w:space="0" w:color="auto"/>
              <w:bottom w:val="single" w:sz="4" w:space="0" w:color="auto"/>
              <w:right w:val="single" w:sz="4" w:space="0" w:color="auto"/>
            </w:tcBorders>
          </w:tcPr>
          <w:p w14:paraId="208D4524" w14:textId="4A509147"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6DC8870E"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7A7C4C13"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XXVI.183.20</w:t>
            </w:r>
          </w:p>
        </w:tc>
        <w:tc>
          <w:tcPr>
            <w:tcW w:w="6237" w:type="dxa"/>
            <w:tcBorders>
              <w:top w:val="single" w:sz="4" w:space="0" w:color="auto"/>
              <w:left w:val="single" w:sz="4" w:space="0" w:color="auto"/>
              <w:bottom w:val="single" w:sz="4" w:space="0" w:color="auto"/>
              <w:right w:val="single" w:sz="4" w:space="0" w:color="auto"/>
            </w:tcBorders>
          </w:tcPr>
          <w:p w14:paraId="0D7F80F2"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Wieloletniej Prognozy Finansowej Gminy Tyczyn.</w:t>
            </w:r>
          </w:p>
        </w:tc>
        <w:tc>
          <w:tcPr>
            <w:tcW w:w="1843" w:type="dxa"/>
            <w:tcBorders>
              <w:top w:val="single" w:sz="4" w:space="0" w:color="auto"/>
              <w:left w:val="single" w:sz="4" w:space="0" w:color="auto"/>
              <w:bottom w:val="single" w:sz="4" w:space="0" w:color="auto"/>
              <w:right w:val="single" w:sz="4" w:space="0" w:color="auto"/>
            </w:tcBorders>
          </w:tcPr>
          <w:p w14:paraId="7DF9A8AA" w14:textId="4D450A49"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5B57BE0C" w14:textId="77777777" w:rsidTr="00101841">
        <w:trPr>
          <w:gridAfter w:val="1"/>
          <w:wAfter w:w="5986" w:type="dxa"/>
          <w:cantSplit/>
        </w:trPr>
        <w:tc>
          <w:tcPr>
            <w:tcW w:w="1674" w:type="dxa"/>
            <w:tcBorders>
              <w:top w:val="single" w:sz="4" w:space="0" w:color="auto"/>
              <w:left w:val="single" w:sz="4" w:space="0" w:color="auto"/>
              <w:bottom w:val="dashDotStroked" w:sz="24" w:space="0" w:color="auto"/>
              <w:right w:val="nil"/>
            </w:tcBorders>
          </w:tcPr>
          <w:p w14:paraId="40F20352" w14:textId="77777777" w:rsidR="0097280F" w:rsidRPr="0097280F" w:rsidRDefault="0097280F" w:rsidP="004F34BE">
            <w:pPr>
              <w:spacing w:after="0" w:line="240" w:lineRule="auto"/>
              <w:ind w:left="284" w:hanging="284"/>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XXVI.184.20</w:t>
            </w:r>
          </w:p>
        </w:tc>
        <w:tc>
          <w:tcPr>
            <w:tcW w:w="6237" w:type="dxa"/>
            <w:tcBorders>
              <w:top w:val="single" w:sz="4" w:space="0" w:color="auto"/>
              <w:left w:val="single" w:sz="4" w:space="0" w:color="auto"/>
              <w:bottom w:val="dashDotStroked" w:sz="24" w:space="0" w:color="auto"/>
              <w:right w:val="single" w:sz="4" w:space="0" w:color="auto"/>
            </w:tcBorders>
          </w:tcPr>
          <w:p w14:paraId="1F763589"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dashDotStroked" w:sz="24" w:space="0" w:color="auto"/>
              <w:right w:val="single" w:sz="4" w:space="0" w:color="auto"/>
            </w:tcBorders>
          </w:tcPr>
          <w:p w14:paraId="4FB7DAF5" w14:textId="05F35C09"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1410BCD8"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tcPr>
          <w:p w14:paraId="5022B26B" w14:textId="77777777" w:rsidR="004F34BE" w:rsidRPr="000F6C25" w:rsidRDefault="004F34BE" w:rsidP="004F34BE">
            <w:pPr>
              <w:spacing w:after="0" w:line="240" w:lineRule="auto"/>
              <w:ind w:left="284" w:hanging="284"/>
              <w:rPr>
                <w:rFonts w:ascii="Times New Roman" w:eastAsia="Times New Roman" w:hAnsi="Times New Roman" w:cs="Times New Roman"/>
                <w:b/>
                <w:sz w:val="20"/>
                <w:szCs w:val="20"/>
                <w:lang w:eastAsia="pl-PL"/>
              </w:rPr>
            </w:pPr>
          </w:p>
          <w:p w14:paraId="5E238777" w14:textId="77777777" w:rsidR="004F34BE" w:rsidRPr="0097280F" w:rsidRDefault="004F34BE" w:rsidP="004F34BE">
            <w:pPr>
              <w:spacing w:after="0" w:line="240" w:lineRule="auto"/>
              <w:ind w:left="284" w:hanging="284"/>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30 września 2020 r. </w:t>
            </w:r>
          </w:p>
        </w:tc>
      </w:tr>
      <w:tr w:rsidR="0097280F" w:rsidRPr="0097280F" w14:paraId="6CFEFD09" w14:textId="77777777" w:rsidTr="00101841">
        <w:trPr>
          <w:gridAfter w:val="1"/>
          <w:wAfter w:w="5986" w:type="dxa"/>
          <w:cantSplit/>
        </w:trPr>
        <w:tc>
          <w:tcPr>
            <w:tcW w:w="1674" w:type="dxa"/>
            <w:tcBorders>
              <w:top w:val="dashDotStroked" w:sz="24" w:space="0" w:color="auto"/>
              <w:left w:val="single" w:sz="4" w:space="0" w:color="auto"/>
              <w:bottom w:val="single" w:sz="4" w:space="0" w:color="auto"/>
              <w:right w:val="nil"/>
            </w:tcBorders>
          </w:tcPr>
          <w:p w14:paraId="6129716D"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XXVII.185.20</w:t>
            </w:r>
          </w:p>
        </w:tc>
        <w:tc>
          <w:tcPr>
            <w:tcW w:w="6237" w:type="dxa"/>
            <w:tcBorders>
              <w:top w:val="single" w:sz="4" w:space="0" w:color="auto"/>
              <w:left w:val="single" w:sz="4" w:space="0" w:color="auto"/>
              <w:bottom w:val="single" w:sz="4" w:space="0" w:color="auto"/>
              <w:right w:val="single" w:sz="4" w:space="0" w:color="auto"/>
            </w:tcBorders>
          </w:tcPr>
          <w:p w14:paraId="0DF13CF7" w14:textId="77777777" w:rsidR="0097280F" w:rsidRPr="0097280F" w:rsidRDefault="0097280F" w:rsidP="004F34BE">
            <w:pPr>
              <w:spacing w:after="0" w:line="240" w:lineRule="auto"/>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wyrażenia zgody na przejęcie zadania z zakresu publicznego transportu zbiorowego i zawarcie porozumienia (Błażowa)</w:t>
            </w:r>
          </w:p>
        </w:tc>
        <w:tc>
          <w:tcPr>
            <w:tcW w:w="1843" w:type="dxa"/>
            <w:tcBorders>
              <w:top w:val="single" w:sz="4" w:space="0" w:color="auto"/>
              <w:left w:val="single" w:sz="4" w:space="0" w:color="auto"/>
              <w:bottom w:val="single" w:sz="4" w:space="0" w:color="auto"/>
              <w:right w:val="single" w:sz="4" w:space="0" w:color="auto"/>
            </w:tcBorders>
          </w:tcPr>
          <w:p w14:paraId="05FD99B9" w14:textId="48C109A9"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1B5ADA6C"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0D3E3045"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XXVII.186.20</w:t>
            </w:r>
          </w:p>
        </w:tc>
        <w:tc>
          <w:tcPr>
            <w:tcW w:w="6237" w:type="dxa"/>
            <w:tcBorders>
              <w:top w:val="single" w:sz="4" w:space="0" w:color="auto"/>
              <w:left w:val="single" w:sz="4" w:space="0" w:color="auto"/>
              <w:bottom w:val="single" w:sz="4" w:space="0" w:color="auto"/>
              <w:right w:val="single" w:sz="4" w:space="0" w:color="auto"/>
            </w:tcBorders>
          </w:tcPr>
          <w:p w14:paraId="25CE6D0F" w14:textId="77777777" w:rsidR="0097280F" w:rsidRPr="0097280F" w:rsidRDefault="0097280F" w:rsidP="004F34BE">
            <w:pPr>
              <w:spacing w:after="0" w:line="240" w:lineRule="auto"/>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wyrażenia zgody na przejęcie zadania z zakresu publicznego transportu zbiorowego i zawarcie porozumienia (Dynów)</w:t>
            </w:r>
          </w:p>
        </w:tc>
        <w:tc>
          <w:tcPr>
            <w:tcW w:w="1843" w:type="dxa"/>
            <w:tcBorders>
              <w:top w:val="single" w:sz="4" w:space="0" w:color="auto"/>
              <w:left w:val="single" w:sz="4" w:space="0" w:color="auto"/>
              <w:bottom w:val="single" w:sz="4" w:space="0" w:color="auto"/>
              <w:right w:val="single" w:sz="4" w:space="0" w:color="auto"/>
            </w:tcBorders>
          </w:tcPr>
          <w:p w14:paraId="06FFB8A2" w14:textId="2844E396"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6B5AC649"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077A2439"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XXVII.187.20</w:t>
            </w:r>
          </w:p>
        </w:tc>
        <w:tc>
          <w:tcPr>
            <w:tcW w:w="6237" w:type="dxa"/>
            <w:tcBorders>
              <w:top w:val="single" w:sz="4" w:space="0" w:color="auto"/>
              <w:left w:val="single" w:sz="4" w:space="0" w:color="auto"/>
              <w:bottom w:val="single" w:sz="4" w:space="0" w:color="auto"/>
              <w:right w:val="single" w:sz="4" w:space="0" w:color="auto"/>
            </w:tcBorders>
          </w:tcPr>
          <w:p w14:paraId="73CC6104"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wyrażenia zgody na przejęcie zadania z zakresu publicznego transportu zbiorowego i zawarcie porozumienia (Lubenia)</w:t>
            </w:r>
          </w:p>
        </w:tc>
        <w:tc>
          <w:tcPr>
            <w:tcW w:w="1843" w:type="dxa"/>
            <w:tcBorders>
              <w:top w:val="single" w:sz="4" w:space="0" w:color="auto"/>
              <w:left w:val="single" w:sz="4" w:space="0" w:color="auto"/>
              <w:bottom w:val="single" w:sz="4" w:space="0" w:color="auto"/>
              <w:right w:val="single" w:sz="4" w:space="0" w:color="auto"/>
            </w:tcBorders>
          </w:tcPr>
          <w:p w14:paraId="44FAFA22" w14:textId="344E66E1"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248D8428"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1475D9DB"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XXVII.188.20</w:t>
            </w:r>
          </w:p>
        </w:tc>
        <w:tc>
          <w:tcPr>
            <w:tcW w:w="6237" w:type="dxa"/>
            <w:tcBorders>
              <w:top w:val="single" w:sz="4" w:space="0" w:color="auto"/>
              <w:left w:val="single" w:sz="4" w:space="0" w:color="auto"/>
              <w:bottom w:val="single" w:sz="4" w:space="0" w:color="auto"/>
              <w:right w:val="single" w:sz="4" w:space="0" w:color="auto"/>
            </w:tcBorders>
          </w:tcPr>
          <w:p w14:paraId="08335970" w14:textId="127EB1A5"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wyrażenia zgody na przejęcie zadania z zakresu publicznego transportu zbiorowego i zawarcie porozumienia</w:t>
            </w:r>
            <w:r w:rsidR="00C7222B">
              <w:rPr>
                <w:rFonts w:ascii="Times New Roman" w:eastAsia="Times New Roman" w:hAnsi="Times New Roman" w:cs="Times New Roman"/>
                <w:sz w:val="24"/>
                <w:szCs w:val="24"/>
                <w:lang w:eastAsia="pl-PL"/>
              </w:rPr>
              <w:t xml:space="preserve"> (Hyżne)</w:t>
            </w:r>
          </w:p>
        </w:tc>
        <w:tc>
          <w:tcPr>
            <w:tcW w:w="1843" w:type="dxa"/>
            <w:tcBorders>
              <w:top w:val="single" w:sz="4" w:space="0" w:color="auto"/>
              <w:left w:val="single" w:sz="4" w:space="0" w:color="auto"/>
              <w:bottom w:val="single" w:sz="4" w:space="0" w:color="auto"/>
              <w:right w:val="single" w:sz="4" w:space="0" w:color="auto"/>
            </w:tcBorders>
          </w:tcPr>
          <w:p w14:paraId="172293D1" w14:textId="7263ADD8" w:rsidR="0097280F" w:rsidRPr="0097280F" w:rsidRDefault="00C7222B" w:rsidP="004F34B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gramStart"/>
            <w:r w:rsidR="00D60F14">
              <w:rPr>
                <w:rFonts w:ascii="Times New Roman" w:eastAsia="Times New Roman" w:hAnsi="Times New Roman" w:cs="Times New Roman"/>
                <w:sz w:val="24"/>
                <w:szCs w:val="24"/>
                <w:lang w:eastAsia="pl-PL"/>
              </w:rPr>
              <w:t>n</w:t>
            </w:r>
            <w:r>
              <w:rPr>
                <w:rFonts w:ascii="Times New Roman" w:eastAsia="Times New Roman" w:hAnsi="Times New Roman" w:cs="Times New Roman"/>
                <w:sz w:val="24"/>
                <w:szCs w:val="24"/>
                <w:lang w:eastAsia="pl-PL"/>
              </w:rPr>
              <w:t>ie</w:t>
            </w:r>
            <w:proofErr w:type="gramEnd"/>
            <w:r>
              <w:rPr>
                <w:rFonts w:ascii="Times New Roman" w:eastAsia="Times New Roman" w:hAnsi="Times New Roman" w:cs="Times New Roman"/>
                <w:sz w:val="24"/>
                <w:szCs w:val="24"/>
                <w:lang w:eastAsia="pl-PL"/>
              </w:rPr>
              <w:t xml:space="preserve"> zrealizowana. Hyżne nie podjęło uchwały.</w:t>
            </w:r>
          </w:p>
        </w:tc>
      </w:tr>
      <w:tr w:rsidR="0097280F" w:rsidRPr="0097280F" w14:paraId="73EB3F57"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6413B417"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XXVII.189.20</w:t>
            </w:r>
          </w:p>
        </w:tc>
        <w:tc>
          <w:tcPr>
            <w:tcW w:w="6237" w:type="dxa"/>
            <w:tcBorders>
              <w:top w:val="single" w:sz="4" w:space="0" w:color="auto"/>
              <w:left w:val="single" w:sz="4" w:space="0" w:color="auto"/>
              <w:bottom w:val="single" w:sz="4" w:space="0" w:color="auto"/>
              <w:right w:val="single" w:sz="4" w:space="0" w:color="auto"/>
            </w:tcBorders>
          </w:tcPr>
          <w:p w14:paraId="62F0D415"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single" w:sz="4" w:space="0" w:color="auto"/>
              <w:right w:val="single" w:sz="4" w:space="0" w:color="auto"/>
            </w:tcBorders>
          </w:tcPr>
          <w:p w14:paraId="0B87CDB5" w14:textId="63950606"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4EB4AD9E"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tcPr>
          <w:p w14:paraId="22E9DB5A" w14:textId="77777777" w:rsidR="004F34BE" w:rsidRPr="0097280F" w:rsidRDefault="004F34BE" w:rsidP="004F34BE">
            <w:pPr>
              <w:spacing w:after="0" w:line="240" w:lineRule="auto"/>
              <w:rPr>
                <w:rFonts w:ascii="Times New Roman" w:eastAsia="Times New Roman" w:hAnsi="Times New Roman" w:cs="Times New Roman"/>
                <w:b/>
                <w:sz w:val="24"/>
                <w:szCs w:val="24"/>
                <w:lang w:eastAsia="pl-PL"/>
              </w:rPr>
            </w:pPr>
          </w:p>
          <w:p w14:paraId="0090D128" w14:textId="77777777" w:rsidR="004F34BE" w:rsidRPr="0097280F" w:rsidRDefault="004F34BE" w:rsidP="004F34BE">
            <w:pPr>
              <w:spacing w:after="0" w:line="240" w:lineRule="auto"/>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23 października 2020 r.</w:t>
            </w:r>
          </w:p>
        </w:tc>
      </w:tr>
      <w:tr w:rsidR="0097280F" w:rsidRPr="0097280F" w14:paraId="77A856E3" w14:textId="77777777" w:rsidTr="00101841">
        <w:trPr>
          <w:gridAfter w:val="1"/>
          <w:wAfter w:w="5986" w:type="dxa"/>
          <w:cantSplit/>
        </w:trPr>
        <w:tc>
          <w:tcPr>
            <w:tcW w:w="1674" w:type="dxa"/>
            <w:tcBorders>
              <w:top w:val="dashDotStroked" w:sz="24" w:space="0" w:color="auto"/>
              <w:left w:val="single" w:sz="4" w:space="0" w:color="auto"/>
              <w:bottom w:val="single" w:sz="4" w:space="0" w:color="auto"/>
              <w:right w:val="nil"/>
            </w:tcBorders>
          </w:tcPr>
          <w:p w14:paraId="0475682F"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XXVIII.190.20</w:t>
            </w:r>
          </w:p>
        </w:tc>
        <w:tc>
          <w:tcPr>
            <w:tcW w:w="6237" w:type="dxa"/>
            <w:tcBorders>
              <w:top w:val="single" w:sz="4" w:space="0" w:color="auto"/>
              <w:left w:val="single" w:sz="4" w:space="0" w:color="auto"/>
              <w:bottom w:val="single" w:sz="4" w:space="0" w:color="auto"/>
              <w:right w:val="single" w:sz="4" w:space="0" w:color="auto"/>
            </w:tcBorders>
          </w:tcPr>
          <w:p w14:paraId="139D438F" w14:textId="02AD92E6" w:rsidR="0097280F" w:rsidRPr="0097280F" w:rsidRDefault="0097280F" w:rsidP="004F34BE">
            <w:pPr>
              <w:tabs>
                <w:tab w:val="left" w:pos="284"/>
              </w:tabs>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przyjęcia Regulaminu utrzymania czystości i porządku na terenie Gminy Tyczyn.</w:t>
            </w:r>
          </w:p>
        </w:tc>
        <w:tc>
          <w:tcPr>
            <w:tcW w:w="1843" w:type="dxa"/>
            <w:tcBorders>
              <w:top w:val="single" w:sz="4" w:space="0" w:color="auto"/>
              <w:left w:val="single" w:sz="4" w:space="0" w:color="auto"/>
              <w:bottom w:val="single" w:sz="4" w:space="0" w:color="auto"/>
              <w:right w:val="single" w:sz="4" w:space="0" w:color="auto"/>
            </w:tcBorders>
          </w:tcPr>
          <w:p w14:paraId="50E18B43" w14:textId="5EB25F93"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111D409B"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101A4298"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XXVIII.191.20</w:t>
            </w:r>
          </w:p>
        </w:tc>
        <w:tc>
          <w:tcPr>
            <w:tcW w:w="6237" w:type="dxa"/>
            <w:tcBorders>
              <w:top w:val="single" w:sz="4" w:space="0" w:color="auto"/>
              <w:left w:val="single" w:sz="4" w:space="0" w:color="auto"/>
              <w:bottom w:val="single" w:sz="4" w:space="0" w:color="auto"/>
              <w:right w:val="single" w:sz="4" w:space="0" w:color="auto"/>
            </w:tcBorders>
          </w:tcPr>
          <w:p w14:paraId="03FF79FD" w14:textId="3F082DFD" w:rsidR="0097280F" w:rsidRPr="0097280F" w:rsidRDefault="0097280F" w:rsidP="0097280F">
            <w:pPr>
              <w:spacing w:after="0" w:line="240" w:lineRule="auto"/>
              <w:rPr>
                <w:rFonts w:ascii="Times New Roman" w:eastAsia="Calibri" w:hAnsi="Times New Roman" w:cs="Times New Roman"/>
                <w:sz w:val="24"/>
                <w:szCs w:val="24"/>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t>
            </w:r>
            <w:r w:rsidRPr="0097280F">
              <w:rPr>
                <w:rFonts w:ascii="Times New Roman" w:eastAsia="Calibri" w:hAnsi="Times New Roman" w:cs="Times New Roman"/>
                <w:sz w:val="24"/>
                <w:szCs w:val="24"/>
              </w:rPr>
              <w:t>określenia wysokości stawek podatku od nieruchomości.</w:t>
            </w:r>
          </w:p>
        </w:tc>
        <w:tc>
          <w:tcPr>
            <w:tcW w:w="1843" w:type="dxa"/>
            <w:tcBorders>
              <w:top w:val="single" w:sz="4" w:space="0" w:color="auto"/>
              <w:left w:val="single" w:sz="4" w:space="0" w:color="auto"/>
              <w:bottom w:val="single" w:sz="4" w:space="0" w:color="auto"/>
              <w:right w:val="single" w:sz="4" w:space="0" w:color="auto"/>
            </w:tcBorders>
          </w:tcPr>
          <w:p w14:paraId="0EB6AD26" w14:textId="176B23F5"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0A7471EF"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2A443DD2"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XXVIII.192.20</w:t>
            </w:r>
          </w:p>
        </w:tc>
        <w:tc>
          <w:tcPr>
            <w:tcW w:w="6237" w:type="dxa"/>
            <w:tcBorders>
              <w:top w:val="single" w:sz="4" w:space="0" w:color="auto"/>
              <w:left w:val="single" w:sz="4" w:space="0" w:color="auto"/>
              <w:bottom w:val="single" w:sz="4" w:space="0" w:color="auto"/>
              <w:right w:val="single" w:sz="4" w:space="0" w:color="auto"/>
            </w:tcBorders>
          </w:tcPr>
          <w:p w14:paraId="1FFD694B" w14:textId="3EBDAFF3" w:rsidR="0097280F" w:rsidRPr="0097280F" w:rsidRDefault="0097280F" w:rsidP="0097280F">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wprowadzenia zwolnień w podatku od nieruchomości.</w:t>
            </w:r>
          </w:p>
        </w:tc>
        <w:tc>
          <w:tcPr>
            <w:tcW w:w="1843" w:type="dxa"/>
            <w:tcBorders>
              <w:top w:val="single" w:sz="4" w:space="0" w:color="auto"/>
              <w:left w:val="single" w:sz="4" w:space="0" w:color="auto"/>
              <w:bottom w:val="single" w:sz="4" w:space="0" w:color="auto"/>
              <w:right w:val="single" w:sz="4" w:space="0" w:color="auto"/>
            </w:tcBorders>
          </w:tcPr>
          <w:p w14:paraId="3D33E211" w14:textId="1623831E"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2F7CEC44"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30438371"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XXVIII.193.20</w:t>
            </w:r>
          </w:p>
        </w:tc>
        <w:tc>
          <w:tcPr>
            <w:tcW w:w="6237" w:type="dxa"/>
            <w:tcBorders>
              <w:top w:val="single" w:sz="4" w:space="0" w:color="auto"/>
              <w:left w:val="single" w:sz="4" w:space="0" w:color="auto"/>
              <w:bottom w:val="single" w:sz="4" w:space="0" w:color="auto"/>
              <w:right w:val="single" w:sz="4" w:space="0" w:color="auto"/>
            </w:tcBorders>
          </w:tcPr>
          <w:p w14:paraId="55B7F58F" w14:textId="3D122C4F" w:rsidR="0097280F" w:rsidRPr="0097280F" w:rsidRDefault="0097280F" w:rsidP="0097280F">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określenia wysokości stawek podatku od </w:t>
            </w:r>
            <w:r w:rsidR="00537643">
              <w:rPr>
                <w:rFonts w:ascii="Times New Roman" w:eastAsia="Times New Roman" w:hAnsi="Times New Roman" w:cs="Times New Roman"/>
                <w:sz w:val="24"/>
                <w:szCs w:val="24"/>
                <w:lang w:eastAsia="pl-PL"/>
              </w:rPr>
              <w:t xml:space="preserve">środków </w:t>
            </w:r>
            <w:r w:rsidR="00537643" w:rsidRPr="0097280F">
              <w:rPr>
                <w:rFonts w:ascii="Times New Roman" w:eastAsia="Times New Roman" w:hAnsi="Times New Roman" w:cs="Times New Roman"/>
                <w:sz w:val="24"/>
                <w:szCs w:val="24"/>
                <w:lang w:eastAsia="pl-PL"/>
              </w:rPr>
              <w:t>transportowych</w:t>
            </w:r>
            <w:r w:rsidRPr="0097280F">
              <w:rPr>
                <w:rFonts w:ascii="Times New Roman" w:eastAsia="Times New Roman" w:hAnsi="Times New Roman" w:cs="Times New Roman"/>
                <w:sz w:val="24"/>
                <w:szCs w:val="24"/>
                <w:lang w:eastAsia="pl-PL"/>
              </w:rPr>
              <w:t xml:space="preserve">. </w:t>
            </w:r>
          </w:p>
        </w:tc>
        <w:tc>
          <w:tcPr>
            <w:tcW w:w="1843" w:type="dxa"/>
            <w:tcBorders>
              <w:top w:val="single" w:sz="4" w:space="0" w:color="auto"/>
              <w:left w:val="single" w:sz="4" w:space="0" w:color="auto"/>
              <w:bottom w:val="single" w:sz="4" w:space="0" w:color="auto"/>
              <w:right w:val="single" w:sz="4" w:space="0" w:color="auto"/>
            </w:tcBorders>
          </w:tcPr>
          <w:p w14:paraId="280DAB9A" w14:textId="1F67FB23"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6D38A89E"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6680C4D1"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XXVIII.194.20</w:t>
            </w:r>
          </w:p>
        </w:tc>
        <w:tc>
          <w:tcPr>
            <w:tcW w:w="6237" w:type="dxa"/>
            <w:tcBorders>
              <w:top w:val="single" w:sz="4" w:space="0" w:color="auto"/>
              <w:left w:val="single" w:sz="4" w:space="0" w:color="auto"/>
              <w:bottom w:val="single" w:sz="4" w:space="0" w:color="auto"/>
              <w:right w:val="single" w:sz="4" w:space="0" w:color="auto"/>
            </w:tcBorders>
          </w:tcPr>
          <w:p w14:paraId="750B7724"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single" w:sz="4" w:space="0" w:color="auto"/>
              <w:right w:val="single" w:sz="4" w:space="0" w:color="auto"/>
            </w:tcBorders>
          </w:tcPr>
          <w:p w14:paraId="25CAB96F" w14:textId="11527333"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73F5058D" w14:textId="77777777" w:rsidTr="00101841">
        <w:trPr>
          <w:gridAfter w:val="1"/>
          <w:wAfter w:w="5986" w:type="dxa"/>
          <w:cantSplit/>
        </w:trPr>
        <w:tc>
          <w:tcPr>
            <w:tcW w:w="1674" w:type="dxa"/>
            <w:tcBorders>
              <w:top w:val="single" w:sz="4" w:space="0" w:color="auto"/>
              <w:left w:val="single" w:sz="4" w:space="0" w:color="auto"/>
              <w:bottom w:val="dashDotStroked" w:sz="24" w:space="0" w:color="auto"/>
              <w:right w:val="nil"/>
            </w:tcBorders>
          </w:tcPr>
          <w:p w14:paraId="31A9B8AD"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XXVIII.195.20</w:t>
            </w:r>
          </w:p>
        </w:tc>
        <w:tc>
          <w:tcPr>
            <w:tcW w:w="6237" w:type="dxa"/>
            <w:tcBorders>
              <w:top w:val="single" w:sz="4" w:space="0" w:color="auto"/>
              <w:left w:val="single" w:sz="4" w:space="0" w:color="auto"/>
              <w:bottom w:val="dashDotStroked" w:sz="24" w:space="0" w:color="auto"/>
              <w:right w:val="single" w:sz="4" w:space="0" w:color="auto"/>
            </w:tcBorders>
          </w:tcPr>
          <w:p w14:paraId="571E8150"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t>
            </w:r>
            <w:r w:rsidRPr="0097280F">
              <w:rPr>
                <w:rFonts w:ascii="Times New Roman" w:eastAsia="Times New Roman" w:hAnsi="Times New Roman" w:cs="Times New Roman"/>
                <w:bCs/>
                <w:sz w:val="24"/>
                <w:szCs w:val="24"/>
                <w:lang w:eastAsia="pl-PL"/>
              </w:rPr>
              <w:t>rozpatrzenia skargi na działanie Burmistrza Tyczyna.</w:t>
            </w:r>
          </w:p>
        </w:tc>
        <w:tc>
          <w:tcPr>
            <w:tcW w:w="1843" w:type="dxa"/>
            <w:tcBorders>
              <w:top w:val="single" w:sz="4" w:space="0" w:color="auto"/>
              <w:left w:val="single" w:sz="4" w:space="0" w:color="auto"/>
              <w:bottom w:val="dashDotStroked" w:sz="24" w:space="0" w:color="auto"/>
              <w:right w:val="single" w:sz="4" w:space="0" w:color="auto"/>
            </w:tcBorders>
          </w:tcPr>
          <w:p w14:paraId="5184EFEC" w14:textId="781ACA3A" w:rsidR="0097280F" w:rsidRPr="0097280F" w:rsidRDefault="00653248" w:rsidP="00653248">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s</w:t>
            </w:r>
            <w:r w:rsidR="00056F7F">
              <w:rPr>
                <w:rFonts w:ascii="Times New Roman" w:eastAsia="Times New Roman" w:hAnsi="Times New Roman" w:cs="Times New Roman"/>
                <w:sz w:val="24"/>
                <w:szCs w:val="24"/>
                <w:lang w:eastAsia="pl-PL"/>
              </w:rPr>
              <w:t>karga</w:t>
            </w:r>
            <w:proofErr w:type="gramEnd"/>
            <w:r w:rsidR="00056F7F">
              <w:rPr>
                <w:rFonts w:ascii="Times New Roman" w:eastAsia="Times New Roman" w:hAnsi="Times New Roman" w:cs="Times New Roman"/>
                <w:sz w:val="24"/>
                <w:szCs w:val="24"/>
                <w:lang w:eastAsia="pl-PL"/>
              </w:rPr>
              <w:t xml:space="preserve"> bez</w:t>
            </w:r>
            <w:r w:rsidR="00C7222B">
              <w:rPr>
                <w:rFonts w:ascii="Times New Roman" w:eastAsia="Times New Roman" w:hAnsi="Times New Roman" w:cs="Times New Roman"/>
                <w:sz w:val="24"/>
                <w:szCs w:val="24"/>
                <w:lang w:eastAsia="pl-PL"/>
              </w:rPr>
              <w:t>zasadna</w:t>
            </w:r>
          </w:p>
        </w:tc>
      </w:tr>
      <w:tr w:rsidR="004F34BE" w:rsidRPr="0097280F" w14:paraId="486C2AC2"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vAlign w:val="center"/>
          </w:tcPr>
          <w:p w14:paraId="19E2E3BE" w14:textId="77777777" w:rsidR="004F34BE" w:rsidRPr="0097280F" w:rsidRDefault="004F34BE" w:rsidP="004F34BE">
            <w:pPr>
              <w:spacing w:after="0" w:line="240" w:lineRule="auto"/>
              <w:rPr>
                <w:rFonts w:ascii="Times New Roman" w:eastAsia="Times New Roman" w:hAnsi="Times New Roman" w:cs="Times New Roman"/>
                <w:b/>
                <w:sz w:val="24"/>
                <w:szCs w:val="24"/>
                <w:lang w:eastAsia="pl-PL"/>
              </w:rPr>
            </w:pPr>
          </w:p>
          <w:p w14:paraId="3047AAB2" w14:textId="77777777" w:rsidR="004F34BE" w:rsidRPr="0097280F" w:rsidRDefault="004F34BE" w:rsidP="004F34BE">
            <w:pPr>
              <w:spacing w:after="0" w:line="240" w:lineRule="auto"/>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30 listopada 2020 r.</w:t>
            </w:r>
          </w:p>
        </w:tc>
      </w:tr>
      <w:tr w:rsidR="0097280F" w:rsidRPr="0097280F" w14:paraId="5125EF99" w14:textId="77777777" w:rsidTr="00101841">
        <w:trPr>
          <w:gridAfter w:val="1"/>
          <w:wAfter w:w="5986" w:type="dxa"/>
          <w:cantSplit/>
        </w:trPr>
        <w:tc>
          <w:tcPr>
            <w:tcW w:w="1674" w:type="dxa"/>
            <w:tcBorders>
              <w:top w:val="dashDotStroked" w:sz="24" w:space="0" w:color="auto"/>
              <w:left w:val="single" w:sz="4" w:space="0" w:color="auto"/>
              <w:bottom w:val="single" w:sz="4" w:space="0" w:color="auto"/>
              <w:right w:val="nil"/>
            </w:tcBorders>
          </w:tcPr>
          <w:p w14:paraId="78B121E0"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XXIX.196.20</w:t>
            </w:r>
          </w:p>
        </w:tc>
        <w:tc>
          <w:tcPr>
            <w:tcW w:w="6237" w:type="dxa"/>
            <w:tcBorders>
              <w:top w:val="dashDotStroked" w:sz="24" w:space="0" w:color="auto"/>
              <w:left w:val="single" w:sz="4" w:space="0" w:color="auto"/>
              <w:bottom w:val="single" w:sz="4" w:space="0" w:color="auto"/>
              <w:right w:val="single" w:sz="4" w:space="0" w:color="auto"/>
            </w:tcBorders>
          </w:tcPr>
          <w:p w14:paraId="3E6D8091" w14:textId="77777777" w:rsidR="0097280F" w:rsidRPr="0097280F" w:rsidRDefault="0097280F" w:rsidP="004F34BE">
            <w:pPr>
              <w:spacing w:after="0" w:line="240" w:lineRule="auto"/>
              <w:jc w:val="both"/>
              <w:rPr>
                <w:rFonts w:ascii="Times New Roman" w:eastAsia="Times New Roman" w:hAnsi="Times New Roman" w:cs="Times New Roman"/>
                <w:spacing w:val="-4"/>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t>
            </w:r>
            <w:r w:rsidRPr="0097280F">
              <w:rPr>
                <w:rFonts w:ascii="Times New Roman" w:eastAsia="Times New Roman" w:hAnsi="Times New Roman" w:cs="Times New Roman"/>
                <w:spacing w:val="-4"/>
                <w:sz w:val="24"/>
                <w:szCs w:val="24"/>
                <w:lang w:eastAsia="pl-PL"/>
              </w:rPr>
              <w:t xml:space="preserve">przyjęcia rocznego Programu współpracy gminy </w:t>
            </w:r>
            <w:proofErr w:type="gramStart"/>
            <w:r w:rsidRPr="0097280F">
              <w:rPr>
                <w:rFonts w:ascii="Times New Roman" w:eastAsia="Times New Roman" w:hAnsi="Times New Roman" w:cs="Times New Roman"/>
                <w:spacing w:val="-4"/>
                <w:sz w:val="24"/>
                <w:szCs w:val="24"/>
                <w:lang w:eastAsia="pl-PL"/>
              </w:rPr>
              <w:t xml:space="preserve">Tyczyn  </w:t>
            </w:r>
            <w:r w:rsidRPr="0097280F">
              <w:rPr>
                <w:rFonts w:ascii="Times New Roman" w:eastAsia="Times New Roman" w:hAnsi="Times New Roman" w:cs="Times New Roman"/>
                <w:spacing w:val="-4"/>
                <w:sz w:val="24"/>
                <w:szCs w:val="24"/>
                <w:lang w:eastAsia="pl-PL"/>
              </w:rPr>
              <w:br/>
              <w:t>z</w:t>
            </w:r>
            <w:proofErr w:type="gramEnd"/>
            <w:r w:rsidRPr="0097280F">
              <w:rPr>
                <w:rFonts w:ascii="Times New Roman" w:eastAsia="Times New Roman" w:hAnsi="Times New Roman" w:cs="Times New Roman"/>
                <w:spacing w:val="-4"/>
                <w:sz w:val="24"/>
                <w:szCs w:val="24"/>
                <w:lang w:eastAsia="pl-PL"/>
              </w:rPr>
              <w:t xml:space="preserve"> organizacjami pozarządowymi oraz innymi podmiotami </w:t>
            </w:r>
          </w:p>
          <w:p w14:paraId="09EA0DA0"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proofErr w:type="gramStart"/>
            <w:r w:rsidRPr="0097280F">
              <w:rPr>
                <w:rFonts w:ascii="Times New Roman" w:eastAsia="Times New Roman" w:hAnsi="Times New Roman" w:cs="Times New Roman"/>
                <w:spacing w:val="-4"/>
                <w:sz w:val="24"/>
                <w:szCs w:val="24"/>
                <w:lang w:eastAsia="pl-PL"/>
              </w:rPr>
              <w:t>prowadzącymi</w:t>
            </w:r>
            <w:proofErr w:type="gramEnd"/>
            <w:r w:rsidRPr="0097280F">
              <w:rPr>
                <w:rFonts w:ascii="Times New Roman" w:eastAsia="Times New Roman" w:hAnsi="Times New Roman" w:cs="Times New Roman"/>
                <w:spacing w:val="-4"/>
                <w:sz w:val="24"/>
                <w:szCs w:val="24"/>
                <w:lang w:eastAsia="pl-PL"/>
              </w:rPr>
              <w:t xml:space="preserve"> działalność pożytku publicznego na 2021 r.</w:t>
            </w:r>
          </w:p>
        </w:tc>
        <w:tc>
          <w:tcPr>
            <w:tcW w:w="1843" w:type="dxa"/>
            <w:tcBorders>
              <w:top w:val="dashDotStroked" w:sz="24" w:space="0" w:color="auto"/>
              <w:left w:val="single" w:sz="4" w:space="0" w:color="auto"/>
              <w:bottom w:val="single" w:sz="4" w:space="0" w:color="auto"/>
              <w:right w:val="single" w:sz="4" w:space="0" w:color="auto"/>
            </w:tcBorders>
          </w:tcPr>
          <w:p w14:paraId="30F20E93" w14:textId="76AFAAE7" w:rsidR="0097280F" w:rsidRPr="0097280F" w:rsidRDefault="00C7222B"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5078B905"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3765A463"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XXIX.197.20</w:t>
            </w:r>
          </w:p>
        </w:tc>
        <w:tc>
          <w:tcPr>
            <w:tcW w:w="6237" w:type="dxa"/>
            <w:tcBorders>
              <w:top w:val="single" w:sz="4" w:space="0" w:color="auto"/>
              <w:left w:val="single" w:sz="4" w:space="0" w:color="auto"/>
              <w:bottom w:val="single" w:sz="4" w:space="0" w:color="auto"/>
              <w:right w:val="single" w:sz="4" w:space="0" w:color="auto"/>
            </w:tcBorders>
          </w:tcPr>
          <w:p w14:paraId="516041B5"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współdziałania pomiędzy Gminą Tyczyn a Gminą Miastem Rzeszów w zakresie obsługi osób doprowadzonych do Izby Wytrzeźwień.</w:t>
            </w:r>
          </w:p>
        </w:tc>
        <w:tc>
          <w:tcPr>
            <w:tcW w:w="1843" w:type="dxa"/>
            <w:tcBorders>
              <w:top w:val="single" w:sz="4" w:space="0" w:color="auto"/>
              <w:left w:val="single" w:sz="4" w:space="0" w:color="auto"/>
              <w:bottom w:val="single" w:sz="4" w:space="0" w:color="auto"/>
              <w:right w:val="single" w:sz="4" w:space="0" w:color="auto"/>
            </w:tcBorders>
          </w:tcPr>
          <w:p w14:paraId="59774AAD" w14:textId="1D2ADC06" w:rsidR="0097280F" w:rsidRPr="0097280F" w:rsidRDefault="00C7222B" w:rsidP="00C7222B">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43C6231B"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25EDD6B"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XXIX.198.20</w:t>
            </w:r>
          </w:p>
        </w:tc>
        <w:tc>
          <w:tcPr>
            <w:tcW w:w="6237" w:type="dxa"/>
            <w:tcBorders>
              <w:top w:val="single" w:sz="4" w:space="0" w:color="auto"/>
              <w:left w:val="single" w:sz="4" w:space="0" w:color="auto"/>
              <w:bottom w:val="single" w:sz="4" w:space="0" w:color="auto"/>
              <w:right w:val="single" w:sz="4" w:space="0" w:color="auto"/>
            </w:tcBorders>
          </w:tcPr>
          <w:p w14:paraId="4C611B3A"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nadania kategorii drogi gminnej.</w:t>
            </w:r>
          </w:p>
        </w:tc>
        <w:tc>
          <w:tcPr>
            <w:tcW w:w="1843" w:type="dxa"/>
            <w:tcBorders>
              <w:top w:val="single" w:sz="4" w:space="0" w:color="auto"/>
              <w:left w:val="single" w:sz="4" w:space="0" w:color="auto"/>
              <w:bottom w:val="single" w:sz="4" w:space="0" w:color="auto"/>
              <w:right w:val="single" w:sz="4" w:space="0" w:color="auto"/>
            </w:tcBorders>
          </w:tcPr>
          <w:p w14:paraId="77A6598B" w14:textId="2A6ABDFD" w:rsidR="0097280F" w:rsidRPr="0097280F" w:rsidRDefault="003225DD"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1093DB53"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233D9528"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XXIX.199.20</w:t>
            </w:r>
          </w:p>
        </w:tc>
        <w:tc>
          <w:tcPr>
            <w:tcW w:w="6237" w:type="dxa"/>
            <w:tcBorders>
              <w:top w:val="single" w:sz="4" w:space="0" w:color="auto"/>
              <w:left w:val="single" w:sz="4" w:space="0" w:color="auto"/>
              <w:bottom w:val="single" w:sz="4" w:space="0" w:color="auto"/>
              <w:right w:val="single" w:sz="4" w:space="0" w:color="auto"/>
            </w:tcBorders>
          </w:tcPr>
          <w:p w14:paraId="0C8FEAEA"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wyrażenia zgody na zbycie nieruchomości.</w:t>
            </w:r>
          </w:p>
        </w:tc>
        <w:tc>
          <w:tcPr>
            <w:tcW w:w="1843" w:type="dxa"/>
            <w:tcBorders>
              <w:top w:val="single" w:sz="4" w:space="0" w:color="auto"/>
              <w:left w:val="single" w:sz="4" w:space="0" w:color="auto"/>
              <w:bottom w:val="single" w:sz="4" w:space="0" w:color="auto"/>
              <w:right w:val="single" w:sz="4" w:space="0" w:color="auto"/>
            </w:tcBorders>
          </w:tcPr>
          <w:p w14:paraId="43C5A691" w14:textId="1595B935" w:rsidR="0097280F" w:rsidRPr="0097280F" w:rsidRDefault="00065113"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w</w:t>
            </w:r>
            <w:proofErr w:type="gramEnd"/>
            <w:r>
              <w:rPr>
                <w:rFonts w:ascii="Times New Roman" w:eastAsia="Times New Roman" w:hAnsi="Times New Roman" w:cs="Times New Roman"/>
                <w:sz w:val="24"/>
                <w:szCs w:val="24"/>
                <w:lang w:eastAsia="pl-PL"/>
              </w:rPr>
              <w:t xml:space="preserve"> trakcie realizacji</w:t>
            </w:r>
          </w:p>
        </w:tc>
      </w:tr>
      <w:tr w:rsidR="0097280F" w:rsidRPr="0097280F" w14:paraId="23FC8231"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1351C00B"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XXIX.200.20</w:t>
            </w:r>
          </w:p>
        </w:tc>
        <w:tc>
          <w:tcPr>
            <w:tcW w:w="6237" w:type="dxa"/>
            <w:tcBorders>
              <w:top w:val="single" w:sz="4" w:space="0" w:color="auto"/>
              <w:left w:val="single" w:sz="4" w:space="0" w:color="auto"/>
              <w:bottom w:val="single" w:sz="4" w:space="0" w:color="auto"/>
              <w:right w:val="single" w:sz="4" w:space="0" w:color="auto"/>
            </w:tcBorders>
          </w:tcPr>
          <w:p w14:paraId="42412503"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wyrażenia zgody na zbycie nieruchomości.</w:t>
            </w:r>
          </w:p>
        </w:tc>
        <w:tc>
          <w:tcPr>
            <w:tcW w:w="1843" w:type="dxa"/>
            <w:tcBorders>
              <w:top w:val="single" w:sz="4" w:space="0" w:color="auto"/>
              <w:left w:val="single" w:sz="4" w:space="0" w:color="auto"/>
              <w:bottom w:val="single" w:sz="4" w:space="0" w:color="auto"/>
              <w:right w:val="single" w:sz="4" w:space="0" w:color="auto"/>
            </w:tcBorders>
          </w:tcPr>
          <w:p w14:paraId="1F62950B" w14:textId="1ED9A5FD" w:rsidR="0097280F" w:rsidRPr="0097280F" w:rsidRDefault="00065113" w:rsidP="00653248">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w</w:t>
            </w:r>
            <w:proofErr w:type="gramEnd"/>
            <w:r>
              <w:rPr>
                <w:rFonts w:ascii="Times New Roman" w:eastAsia="Times New Roman" w:hAnsi="Times New Roman" w:cs="Times New Roman"/>
                <w:sz w:val="24"/>
                <w:szCs w:val="24"/>
                <w:lang w:eastAsia="pl-PL"/>
              </w:rPr>
              <w:t xml:space="preserve"> trakcie realizacji</w:t>
            </w:r>
          </w:p>
        </w:tc>
      </w:tr>
      <w:tr w:rsidR="0097280F" w:rsidRPr="0097280F" w14:paraId="306D1E64"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291B584F"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XXIX.201.20</w:t>
            </w:r>
          </w:p>
        </w:tc>
        <w:tc>
          <w:tcPr>
            <w:tcW w:w="6237" w:type="dxa"/>
            <w:tcBorders>
              <w:top w:val="single" w:sz="4" w:space="0" w:color="auto"/>
              <w:left w:val="single" w:sz="4" w:space="0" w:color="auto"/>
              <w:bottom w:val="single" w:sz="4" w:space="0" w:color="auto"/>
              <w:right w:val="single" w:sz="4" w:space="0" w:color="auto"/>
            </w:tcBorders>
          </w:tcPr>
          <w:p w14:paraId="1917A59E"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color w:val="990000"/>
                <w:sz w:val="24"/>
                <w:szCs w:val="24"/>
                <w:lang w:eastAsia="pl-PL"/>
              </w:rPr>
              <w:t xml:space="preserve"> </w:t>
            </w:r>
            <w:r w:rsidRPr="0097280F">
              <w:rPr>
                <w:rFonts w:ascii="Times New Roman" w:eastAsia="Times New Roman" w:hAnsi="Times New Roman" w:cs="Times New Roman"/>
                <w:bCs/>
                <w:sz w:val="24"/>
                <w:szCs w:val="24"/>
                <w:lang w:eastAsia="pl-PL"/>
              </w:rPr>
              <w:t>zawarcia porozumienia międzygminnego.</w:t>
            </w:r>
          </w:p>
        </w:tc>
        <w:tc>
          <w:tcPr>
            <w:tcW w:w="1843" w:type="dxa"/>
            <w:tcBorders>
              <w:top w:val="single" w:sz="4" w:space="0" w:color="auto"/>
              <w:left w:val="single" w:sz="4" w:space="0" w:color="auto"/>
              <w:bottom w:val="single" w:sz="4" w:space="0" w:color="auto"/>
              <w:right w:val="single" w:sz="4" w:space="0" w:color="auto"/>
            </w:tcBorders>
          </w:tcPr>
          <w:p w14:paraId="2511A17E" w14:textId="7C3EA7FA" w:rsidR="0097280F" w:rsidRPr="0097280F" w:rsidRDefault="00BD4C10" w:rsidP="00653248">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63AF6984"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65339DF8"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XXIX.202.20</w:t>
            </w:r>
          </w:p>
        </w:tc>
        <w:tc>
          <w:tcPr>
            <w:tcW w:w="6237" w:type="dxa"/>
            <w:tcBorders>
              <w:top w:val="single" w:sz="4" w:space="0" w:color="auto"/>
              <w:left w:val="single" w:sz="4" w:space="0" w:color="auto"/>
              <w:bottom w:val="single" w:sz="4" w:space="0" w:color="auto"/>
              <w:right w:val="single" w:sz="4" w:space="0" w:color="auto"/>
            </w:tcBorders>
          </w:tcPr>
          <w:p w14:paraId="0840236A" w14:textId="77777777" w:rsidR="0097280F" w:rsidRPr="0097280F" w:rsidRDefault="0097280F" w:rsidP="004F34BE">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 xml:space="preserve">wyboru metody ustalenia opłaty za gospodarowanie odpadami komunalnymi oraz ustalenia stawki takiej opłaty </w:t>
            </w:r>
            <w:r w:rsidRPr="0097280F">
              <w:rPr>
                <w:rFonts w:ascii="Times New Roman" w:eastAsia="Times New Roman" w:hAnsi="Times New Roman" w:cs="Times New Roman"/>
                <w:sz w:val="24"/>
                <w:szCs w:val="24"/>
              </w:rPr>
              <w:t>na terenie Gminy Tyczyn.</w:t>
            </w:r>
          </w:p>
        </w:tc>
        <w:tc>
          <w:tcPr>
            <w:tcW w:w="1843" w:type="dxa"/>
            <w:tcBorders>
              <w:top w:val="single" w:sz="4" w:space="0" w:color="auto"/>
              <w:left w:val="single" w:sz="4" w:space="0" w:color="auto"/>
              <w:bottom w:val="single" w:sz="4" w:space="0" w:color="auto"/>
              <w:right w:val="single" w:sz="4" w:space="0" w:color="auto"/>
            </w:tcBorders>
          </w:tcPr>
          <w:p w14:paraId="43F33119" w14:textId="1B34CB9E" w:rsidR="0097280F" w:rsidRPr="0097280F" w:rsidRDefault="00653248"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0243D159" w14:textId="77777777" w:rsidTr="00101841">
        <w:trPr>
          <w:gridAfter w:val="1"/>
          <w:wAfter w:w="5986" w:type="dxa"/>
          <w:cantSplit/>
        </w:trPr>
        <w:tc>
          <w:tcPr>
            <w:tcW w:w="1674" w:type="dxa"/>
            <w:tcBorders>
              <w:top w:val="single" w:sz="4" w:space="0" w:color="auto"/>
              <w:left w:val="single" w:sz="4" w:space="0" w:color="auto"/>
              <w:bottom w:val="dashDotStroked" w:sz="24" w:space="0" w:color="auto"/>
              <w:right w:val="nil"/>
            </w:tcBorders>
          </w:tcPr>
          <w:p w14:paraId="5B6FDA32"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XXIX.203.20</w:t>
            </w:r>
          </w:p>
        </w:tc>
        <w:tc>
          <w:tcPr>
            <w:tcW w:w="6237" w:type="dxa"/>
            <w:tcBorders>
              <w:top w:val="single" w:sz="4" w:space="0" w:color="auto"/>
              <w:left w:val="single" w:sz="4" w:space="0" w:color="auto"/>
              <w:bottom w:val="dashDotStroked" w:sz="24" w:space="0" w:color="auto"/>
              <w:right w:val="single" w:sz="4" w:space="0" w:color="auto"/>
            </w:tcBorders>
          </w:tcPr>
          <w:p w14:paraId="6D12A9EC"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zmiany uchwały budżetowej gminy Tyczyn na 2020 r.</w:t>
            </w:r>
          </w:p>
        </w:tc>
        <w:tc>
          <w:tcPr>
            <w:tcW w:w="1843" w:type="dxa"/>
            <w:tcBorders>
              <w:top w:val="single" w:sz="4" w:space="0" w:color="auto"/>
              <w:left w:val="single" w:sz="4" w:space="0" w:color="auto"/>
              <w:bottom w:val="dashDotStroked" w:sz="24" w:space="0" w:color="auto"/>
              <w:right w:val="single" w:sz="4" w:space="0" w:color="auto"/>
            </w:tcBorders>
          </w:tcPr>
          <w:p w14:paraId="3B2B2C00" w14:textId="0FD064E6" w:rsidR="0097280F" w:rsidRPr="0097280F" w:rsidRDefault="00653248"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4F34BE" w:rsidRPr="0097280F" w14:paraId="6EE2ABA2" w14:textId="77777777" w:rsidTr="004F34BE">
        <w:trPr>
          <w:gridAfter w:val="1"/>
          <w:wAfter w:w="5986" w:type="dxa"/>
          <w:cantSplit/>
        </w:trPr>
        <w:tc>
          <w:tcPr>
            <w:tcW w:w="9754" w:type="dxa"/>
            <w:gridSpan w:val="3"/>
            <w:tcBorders>
              <w:top w:val="dashDotStroked" w:sz="24" w:space="0" w:color="auto"/>
              <w:left w:val="single" w:sz="4" w:space="0" w:color="auto"/>
              <w:bottom w:val="dashDotStroked" w:sz="24" w:space="0" w:color="auto"/>
              <w:right w:val="single" w:sz="4" w:space="0" w:color="auto"/>
            </w:tcBorders>
          </w:tcPr>
          <w:p w14:paraId="7B559D4E" w14:textId="77777777" w:rsidR="005861EB" w:rsidRPr="000F6C25" w:rsidRDefault="005861EB" w:rsidP="004F34BE">
            <w:pPr>
              <w:spacing w:after="0" w:line="240" w:lineRule="auto"/>
              <w:rPr>
                <w:rFonts w:ascii="Times New Roman" w:eastAsia="Times New Roman" w:hAnsi="Times New Roman" w:cs="Times New Roman"/>
                <w:b/>
                <w:sz w:val="20"/>
                <w:szCs w:val="20"/>
                <w:lang w:eastAsia="pl-PL"/>
              </w:rPr>
            </w:pPr>
          </w:p>
          <w:p w14:paraId="17DF5C3F" w14:textId="50119F01" w:rsidR="004F34BE" w:rsidRPr="0097280F" w:rsidRDefault="005861EB" w:rsidP="004F34BE">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29 grudnia 2020</w:t>
            </w:r>
            <w:r w:rsidR="007B3209">
              <w:rPr>
                <w:rFonts w:ascii="Times New Roman" w:eastAsia="Times New Roman" w:hAnsi="Times New Roman" w:cs="Times New Roman"/>
                <w:b/>
                <w:sz w:val="24"/>
                <w:szCs w:val="24"/>
                <w:lang w:eastAsia="pl-PL"/>
              </w:rPr>
              <w:t xml:space="preserve"> r.</w:t>
            </w:r>
          </w:p>
        </w:tc>
      </w:tr>
      <w:tr w:rsidR="0097280F" w:rsidRPr="0097280F" w14:paraId="1B5B6932" w14:textId="77777777" w:rsidTr="00101841">
        <w:trPr>
          <w:gridAfter w:val="1"/>
          <w:wAfter w:w="5986" w:type="dxa"/>
          <w:cantSplit/>
        </w:trPr>
        <w:tc>
          <w:tcPr>
            <w:tcW w:w="1674" w:type="dxa"/>
            <w:tcBorders>
              <w:top w:val="dashDotStroked" w:sz="24" w:space="0" w:color="auto"/>
              <w:left w:val="single" w:sz="4" w:space="0" w:color="auto"/>
              <w:bottom w:val="single" w:sz="4" w:space="0" w:color="auto"/>
              <w:right w:val="nil"/>
            </w:tcBorders>
          </w:tcPr>
          <w:p w14:paraId="08DF6263"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XXX.204.20</w:t>
            </w:r>
          </w:p>
        </w:tc>
        <w:tc>
          <w:tcPr>
            <w:tcW w:w="6237" w:type="dxa"/>
            <w:tcBorders>
              <w:top w:val="dashDotStroked" w:sz="24" w:space="0" w:color="auto"/>
              <w:left w:val="single" w:sz="4" w:space="0" w:color="auto"/>
              <w:bottom w:val="single" w:sz="4" w:space="0" w:color="auto"/>
              <w:right w:val="single" w:sz="4" w:space="0" w:color="auto"/>
            </w:tcBorders>
          </w:tcPr>
          <w:p w14:paraId="7CCE1F3E"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przyjęcia Gminnej Strategii Rozwiązywania </w:t>
            </w:r>
            <w:proofErr w:type="gramStart"/>
            <w:r w:rsidRPr="0097280F">
              <w:rPr>
                <w:rFonts w:ascii="Times New Roman" w:eastAsia="Times New Roman" w:hAnsi="Times New Roman" w:cs="Times New Roman"/>
                <w:sz w:val="24"/>
                <w:szCs w:val="24"/>
                <w:lang w:eastAsia="pl-PL"/>
              </w:rPr>
              <w:t xml:space="preserve">Problemów  </w:t>
            </w:r>
            <w:r w:rsidRPr="0097280F">
              <w:rPr>
                <w:rFonts w:ascii="Times New Roman" w:eastAsia="Times New Roman" w:hAnsi="Times New Roman" w:cs="Times New Roman"/>
                <w:sz w:val="24"/>
                <w:szCs w:val="24"/>
                <w:lang w:eastAsia="pl-PL"/>
              </w:rPr>
              <w:br/>
              <w:t>Społecznych</w:t>
            </w:r>
            <w:proofErr w:type="gramEnd"/>
            <w:r w:rsidRPr="0097280F">
              <w:rPr>
                <w:rFonts w:ascii="Times New Roman" w:eastAsia="Times New Roman" w:hAnsi="Times New Roman" w:cs="Times New Roman"/>
                <w:sz w:val="24"/>
                <w:szCs w:val="24"/>
                <w:lang w:eastAsia="pl-PL"/>
              </w:rPr>
              <w:t xml:space="preserve"> na lata 2021-2027.</w:t>
            </w:r>
          </w:p>
        </w:tc>
        <w:tc>
          <w:tcPr>
            <w:tcW w:w="1843" w:type="dxa"/>
            <w:tcBorders>
              <w:top w:val="dashDotStroked" w:sz="24" w:space="0" w:color="auto"/>
              <w:left w:val="single" w:sz="4" w:space="0" w:color="auto"/>
              <w:bottom w:val="single" w:sz="4" w:space="0" w:color="auto"/>
              <w:right w:val="single" w:sz="4" w:space="0" w:color="auto"/>
            </w:tcBorders>
          </w:tcPr>
          <w:p w14:paraId="0AC0A3DF" w14:textId="52C3134B" w:rsidR="0097280F" w:rsidRPr="0097280F" w:rsidRDefault="00653248"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057C19D2"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1CDF6C12"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XXX.205.20</w:t>
            </w:r>
          </w:p>
        </w:tc>
        <w:tc>
          <w:tcPr>
            <w:tcW w:w="6237" w:type="dxa"/>
            <w:tcBorders>
              <w:top w:val="single" w:sz="4" w:space="0" w:color="auto"/>
              <w:left w:val="single" w:sz="4" w:space="0" w:color="auto"/>
              <w:bottom w:val="single" w:sz="4" w:space="0" w:color="auto"/>
              <w:right w:val="single" w:sz="4" w:space="0" w:color="auto"/>
            </w:tcBorders>
          </w:tcPr>
          <w:p w14:paraId="4241BE43" w14:textId="77777777" w:rsidR="0097280F" w:rsidRPr="0097280F" w:rsidRDefault="0097280F" w:rsidP="004F34BE">
            <w:pPr>
              <w:keepNext/>
              <w:tabs>
                <w:tab w:val="left" w:pos="0"/>
              </w:tabs>
              <w:spacing w:after="0" w:line="240" w:lineRule="auto"/>
              <w:jc w:val="both"/>
              <w:outlineLvl w:val="0"/>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bCs/>
                <w:sz w:val="24"/>
                <w:szCs w:val="24"/>
                <w:lang w:val="x-none" w:eastAsia="x-none"/>
              </w:rPr>
              <w:t>uchwalenia II zmiany miejscowego planu zagospodarowania przestrzennego</w:t>
            </w:r>
            <w:r w:rsidRPr="0097280F">
              <w:rPr>
                <w:rFonts w:ascii="Times New Roman" w:eastAsia="Times New Roman" w:hAnsi="Times New Roman" w:cs="Times New Roman"/>
                <w:bCs/>
                <w:sz w:val="24"/>
                <w:szCs w:val="24"/>
                <w:lang w:eastAsia="x-none"/>
              </w:rPr>
              <w:t xml:space="preserve"> </w:t>
            </w:r>
            <w:r w:rsidRPr="0097280F">
              <w:rPr>
                <w:rFonts w:ascii="Times New Roman" w:eastAsia="Times New Roman" w:hAnsi="Times New Roman" w:cs="Times New Roman"/>
                <w:bCs/>
                <w:sz w:val="24"/>
                <w:szCs w:val="24"/>
                <w:lang w:val="x-none" w:eastAsia="x-none"/>
              </w:rPr>
              <w:t>terenów położonych w miejscowościach Hermanowa</w:t>
            </w:r>
            <w:r w:rsidRPr="0097280F">
              <w:rPr>
                <w:rFonts w:ascii="Times New Roman" w:eastAsia="Times New Roman" w:hAnsi="Times New Roman" w:cs="Times New Roman"/>
                <w:bCs/>
                <w:sz w:val="24"/>
                <w:szCs w:val="24"/>
                <w:lang w:eastAsia="x-none"/>
              </w:rPr>
              <w:t xml:space="preserve"> </w:t>
            </w:r>
            <w:r w:rsidRPr="0097280F">
              <w:rPr>
                <w:rFonts w:ascii="Times New Roman" w:eastAsia="Times New Roman" w:hAnsi="Times New Roman" w:cs="Times New Roman"/>
                <w:bCs/>
                <w:sz w:val="24"/>
                <w:szCs w:val="24"/>
                <w:lang w:val="x-none" w:eastAsia="x-none"/>
              </w:rPr>
              <w:t>i Kielnarowa Gmina Tyczyn</w:t>
            </w:r>
            <w:r w:rsidRPr="0097280F">
              <w:rPr>
                <w:rFonts w:ascii="Times New Roman" w:eastAsia="Times New Roman" w:hAnsi="Times New Roman" w:cs="Times New Roman"/>
                <w:bCs/>
                <w:sz w:val="24"/>
                <w:szCs w:val="24"/>
                <w:lang w:eastAsia="x-none"/>
              </w:rPr>
              <w:t>.</w:t>
            </w:r>
          </w:p>
        </w:tc>
        <w:tc>
          <w:tcPr>
            <w:tcW w:w="1843" w:type="dxa"/>
            <w:tcBorders>
              <w:top w:val="single" w:sz="4" w:space="0" w:color="auto"/>
              <w:left w:val="single" w:sz="4" w:space="0" w:color="auto"/>
              <w:bottom w:val="single" w:sz="4" w:space="0" w:color="auto"/>
              <w:right w:val="single" w:sz="4" w:space="0" w:color="auto"/>
            </w:tcBorders>
          </w:tcPr>
          <w:p w14:paraId="7CB6A245" w14:textId="4FFCF344" w:rsidR="0097280F" w:rsidRPr="0097280F" w:rsidRDefault="00F63E23"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zmieniona</w:t>
            </w:r>
            <w:proofErr w:type="gramEnd"/>
            <w:r>
              <w:rPr>
                <w:rFonts w:ascii="Times New Roman" w:eastAsia="Times New Roman" w:hAnsi="Times New Roman" w:cs="Times New Roman"/>
                <w:sz w:val="24"/>
                <w:szCs w:val="24"/>
                <w:lang w:eastAsia="pl-PL"/>
              </w:rPr>
              <w:t xml:space="preserve"> </w:t>
            </w:r>
            <w:r w:rsidR="00916B5D">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2021 roku</w:t>
            </w:r>
          </w:p>
        </w:tc>
      </w:tr>
      <w:tr w:rsidR="0097280F" w:rsidRPr="0097280F" w14:paraId="2FA41EE8"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04F73E5F"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XXX.206.20</w:t>
            </w:r>
          </w:p>
        </w:tc>
        <w:tc>
          <w:tcPr>
            <w:tcW w:w="6237" w:type="dxa"/>
            <w:tcBorders>
              <w:top w:val="single" w:sz="4" w:space="0" w:color="auto"/>
              <w:left w:val="single" w:sz="4" w:space="0" w:color="auto"/>
              <w:bottom w:val="single" w:sz="4" w:space="0" w:color="auto"/>
              <w:right w:val="single" w:sz="4" w:space="0" w:color="auto"/>
            </w:tcBorders>
          </w:tcPr>
          <w:p w14:paraId="1C207504"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ustalenia górnych stawek opłat ponoszonych przez właścicieli nieruchomości za usługi w zakresie odbierania odpadów komunalnych od właścicieli nieruchomości oraz opróżniania zbiorników bezodpływowych i transportu nieczystości ciekłych.</w:t>
            </w:r>
          </w:p>
        </w:tc>
        <w:tc>
          <w:tcPr>
            <w:tcW w:w="1843" w:type="dxa"/>
            <w:tcBorders>
              <w:top w:val="single" w:sz="4" w:space="0" w:color="auto"/>
              <w:left w:val="single" w:sz="4" w:space="0" w:color="auto"/>
              <w:bottom w:val="single" w:sz="4" w:space="0" w:color="auto"/>
              <w:right w:val="single" w:sz="4" w:space="0" w:color="auto"/>
            </w:tcBorders>
          </w:tcPr>
          <w:p w14:paraId="419C98F1" w14:textId="003226B3" w:rsidR="0097280F" w:rsidRPr="0097280F" w:rsidRDefault="00653248"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6D3FC53D"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6427D74"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XXX.207.20</w:t>
            </w:r>
          </w:p>
        </w:tc>
        <w:tc>
          <w:tcPr>
            <w:tcW w:w="6237" w:type="dxa"/>
            <w:tcBorders>
              <w:top w:val="single" w:sz="4" w:space="0" w:color="auto"/>
              <w:left w:val="single" w:sz="4" w:space="0" w:color="auto"/>
              <w:bottom w:val="single" w:sz="4" w:space="0" w:color="auto"/>
              <w:right w:val="single" w:sz="4" w:space="0" w:color="auto"/>
            </w:tcBorders>
          </w:tcPr>
          <w:p w14:paraId="7FD39671" w14:textId="77777777" w:rsidR="0097280F" w:rsidRPr="0097280F" w:rsidRDefault="0097280F" w:rsidP="004F34BE">
            <w:pPr>
              <w:spacing w:after="0" w:line="240" w:lineRule="auto"/>
              <w:jc w:val="both"/>
              <w:rPr>
                <w:rFonts w:ascii="Times New Roman" w:eastAsia="Times New Roman" w:hAnsi="Times New Roman" w:cs="Times New Roman"/>
                <w:sz w:val="24"/>
                <w:szCs w:val="24"/>
                <w:lang w:eastAsia="pl-PL"/>
              </w:rPr>
            </w:pPr>
            <w:r w:rsidRPr="0097280F">
              <w:rPr>
                <w:rFonts w:ascii="Times New Roman" w:eastAsia="Times New Roman" w:hAnsi="Times New Roman" w:cs="Times New Roman"/>
                <w:b/>
                <w:sz w:val="24"/>
                <w:szCs w:val="24"/>
                <w:lang w:eastAsia="pl-PL"/>
              </w:rPr>
              <w:t>*</w:t>
            </w:r>
            <w:r w:rsidRPr="0097280F">
              <w:rPr>
                <w:rFonts w:ascii="Times New Roman" w:eastAsia="Times New Roman" w:hAnsi="Times New Roman" w:cs="Times New Roman"/>
                <w:sz w:val="24"/>
                <w:szCs w:val="24"/>
                <w:lang w:eastAsia="pl-PL"/>
              </w:rPr>
              <w:t xml:space="preserve"> wykazu wydatków, które nie wygasają z upływem 2020 r.</w:t>
            </w:r>
          </w:p>
        </w:tc>
        <w:tc>
          <w:tcPr>
            <w:tcW w:w="1843" w:type="dxa"/>
            <w:tcBorders>
              <w:top w:val="single" w:sz="4" w:space="0" w:color="auto"/>
              <w:left w:val="single" w:sz="4" w:space="0" w:color="auto"/>
              <w:bottom w:val="single" w:sz="4" w:space="0" w:color="auto"/>
              <w:right w:val="single" w:sz="4" w:space="0" w:color="auto"/>
            </w:tcBorders>
          </w:tcPr>
          <w:p w14:paraId="60B72628" w14:textId="3FBFDA5F" w:rsidR="0097280F" w:rsidRPr="0097280F" w:rsidRDefault="00653248"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7E350CCF"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427EA6E7"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XXX.208.20</w:t>
            </w:r>
          </w:p>
        </w:tc>
        <w:tc>
          <w:tcPr>
            <w:tcW w:w="6237" w:type="dxa"/>
            <w:tcBorders>
              <w:top w:val="single" w:sz="4" w:space="0" w:color="auto"/>
              <w:left w:val="single" w:sz="4" w:space="0" w:color="auto"/>
              <w:bottom w:val="single" w:sz="4" w:space="0" w:color="auto"/>
              <w:right w:val="single" w:sz="4" w:space="0" w:color="auto"/>
            </w:tcBorders>
          </w:tcPr>
          <w:p w14:paraId="0FD5BB92"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zmiany uchwały budżetowej gminy Tyczyn na 2020 r.</w:t>
            </w:r>
          </w:p>
        </w:tc>
        <w:tc>
          <w:tcPr>
            <w:tcW w:w="1843" w:type="dxa"/>
            <w:tcBorders>
              <w:top w:val="single" w:sz="4" w:space="0" w:color="auto"/>
              <w:left w:val="single" w:sz="4" w:space="0" w:color="auto"/>
              <w:bottom w:val="single" w:sz="4" w:space="0" w:color="auto"/>
              <w:right w:val="single" w:sz="4" w:space="0" w:color="auto"/>
            </w:tcBorders>
          </w:tcPr>
          <w:p w14:paraId="5802CB10" w14:textId="26E8C4D4" w:rsidR="0097280F" w:rsidRPr="0097280F" w:rsidRDefault="00653248" w:rsidP="00653248">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12BC0F22"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543965E5"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XXX.209.20</w:t>
            </w:r>
          </w:p>
        </w:tc>
        <w:tc>
          <w:tcPr>
            <w:tcW w:w="6237" w:type="dxa"/>
            <w:tcBorders>
              <w:top w:val="single" w:sz="4" w:space="0" w:color="auto"/>
              <w:left w:val="single" w:sz="4" w:space="0" w:color="auto"/>
              <w:bottom w:val="single" w:sz="4" w:space="0" w:color="auto"/>
              <w:right w:val="single" w:sz="4" w:space="0" w:color="auto"/>
            </w:tcBorders>
          </w:tcPr>
          <w:p w14:paraId="3906F668" w14:textId="77777777" w:rsidR="0097280F" w:rsidRPr="0097280F" w:rsidRDefault="0097280F" w:rsidP="004F34BE">
            <w:pPr>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sz w:val="24"/>
                <w:szCs w:val="24"/>
                <w:lang w:eastAsia="pl-PL"/>
              </w:rPr>
              <w:t>zmiany Wieloletniej Prognozy Finansowej Gminy Tyczyn.</w:t>
            </w:r>
          </w:p>
        </w:tc>
        <w:tc>
          <w:tcPr>
            <w:tcW w:w="1843" w:type="dxa"/>
            <w:tcBorders>
              <w:top w:val="single" w:sz="4" w:space="0" w:color="auto"/>
              <w:left w:val="single" w:sz="4" w:space="0" w:color="auto"/>
              <w:bottom w:val="single" w:sz="4" w:space="0" w:color="auto"/>
              <w:right w:val="single" w:sz="4" w:space="0" w:color="auto"/>
            </w:tcBorders>
          </w:tcPr>
          <w:p w14:paraId="1F72D0AC" w14:textId="6ED6370A" w:rsidR="0097280F" w:rsidRPr="0097280F" w:rsidRDefault="00653248"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zrealizowana</w:t>
            </w:r>
            <w:proofErr w:type="gramEnd"/>
          </w:p>
        </w:tc>
      </w:tr>
      <w:tr w:rsidR="0097280F" w:rsidRPr="0097280F" w14:paraId="0B85DE4B" w14:textId="77777777" w:rsidTr="00101841">
        <w:trPr>
          <w:gridAfter w:val="1"/>
          <w:wAfter w:w="5986" w:type="dxa"/>
          <w:cantSplit/>
        </w:trPr>
        <w:tc>
          <w:tcPr>
            <w:tcW w:w="1674" w:type="dxa"/>
            <w:tcBorders>
              <w:top w:val="single" w:sz="4" w:space="0" w:color="auto"/>
              <w:left w:val="single" w:sz="4" w:space="0" w:color="auto"/>
              <w:bottom w:val="single" w:sz="4" w:space="0" w:color="auto"/>
              <w:right w:val="nil"/>
            </w:tcBorders>
          </w:tcPr>
          <w:p w14:paraId="539D4B1D" w14:textId="77777777" w:rsidR="0097280F" w:rsidRPr="0097280F" w:rsidRDefault="0097280F" w:rsidP="004F34BE">
            <w:pPr>
              <w:spacing w:after="0" w:line="240" w:lineRule="auto"/>
              <w:jc w:val="center"/>
              <w:rPr>
                <w:rFonts w:ascii="Times New Roman" w:eastAsia="Times New Roman" w:hAnsi="Times New Roman" w:cs="Times New Roman"/>
                <w:sz w:val="24"/>
                <w:szCs w:val="24"/>
                <w:lang w:eastAsia="pl-PL"/>
              </w:rPr>
            </w:pPr>
            <w:r w:rsidRPr="0097280F">
              <w:rPr>
                <w:rFonts w:ascii="Times New Roman" w:eastAsia="Times New Roman" w:hAnsi="Times New Roman" w:cs="Times New Roman"/>
                <w:sz w:val="24"/>
                <w:szCs w:val="24"/>
                <w:lang w:eastAsia="pl-PL"/>
              </w:rPr>
              <w:t>XXX.210.20</w:t>
            </w:r>
          </w:p>
        </w:tc>
        <w:tc>
          <w:tcPr>
            <w:tcW w:w="6237" w:type="dxa"/>
            <w:tcBorders>
              <w:top w:val="single" w:sz="4" w:space="0" w:color="auto"/>
              <w:left w:val="single" w:sz="4" w:space="0" w:color="auto"/>
              <w:bottom w:val="single" w:sz="4" w:space="0" w:color="auto"/>
              <w:right w:val="single" w:sz="4" w:space="0" w:color="auto"/>
            </w:tcBorders>
          </w:tcPr>
          <w:p w14:paraId="5457877A" w14:textId="77777777" w:rsidR="0097280F" w:rsidRPr="0097280F" w:rsidRDefault="0097280F" w:rsidP="004F34BE">
            <w:pPr>
              <w:keepNext/>
              <w:autoSpaceDE w:val="0"/>
              <w:autoSpaceDN w:val="0"/>
              <w:adjustRightInd w:val="0"/>
              <w:spacing w:after="0" w:line="240" w:lineRule="auto"/>
              <w:jc w:val="both"/>
              <w:rPr>
                <w:rFonts w:ascii="Times New Roman" w:eastAsia="Times New Roman" w:hAnsi="Times New Roman" w:cs="Times New Roman"/>
                <w:b/>
                <w:sz w:val="24"/>
                <w:szCs w:val="24"/>
                <w:lang w:eastAsia="pl-PL"/>
              </w:rPr>
            </w:pPr>
            <w:r w:rsidRPr="0097280F">
              <w:rPr>
                <w:rFonts w:ascii="Times New Roman" w:eastAsia="Times New Roman" w:hAnsi="Times New Roman" w:cs="Times New Roman"/>
                <w:b/>
                <w:sz w:val="24"/>
                <w:szCs w:val="24"/>
                <w:lang w:eastAsia="pl-PL"/>
              </w:rPr>
              <w:t xml:space="preserve">* </w:t>
            </w:r>
            <w:r w:rsidRPr="0097280F">
              <w:rPr>
                <w:rFonts w:ascii="Times New Roman" w:eastAsia="Times New Roman" w:hAnsi="Times New Roman" w:cs="Times New Roman"/>
                <w:bCs/>
                <w:sz w:val="24"/>
                <w:szCs w:val="24"/>
                <w:lang w:eastAsia="pl-PL"/>
              </w:rPr>
              <w:t>rozpatrzenia skargi na działalność kierownika Miejsko-Gminnego Ośrodka Pomocy Społecznej w Tyczynie.</w:t>
            </w:r>
          </w:p>
        </w:tc>
        <w:tc>
          <w:tcPr>
            <w:tcW w:w="1843" w:type="dxa"/>
            <w:tcBorders>
              <w:top w:val="single" w:sz="4" w:space="0" w:color="auto"/>
              <w:left w:val="single" w:sz="4" w:space="0" w:color="auto"/>
              <w:bottom w:val="single" w:sz="4" w:space="0" w:color="auto"/>
              <w:right w:val="single" w:sz="4" w:space="0" w:color="auto"/>
            </w:tcBorders>
          </w:tcPr>
          <w:p w14:paraId="26F476FF" w14:textId="75A28801" w:rsidR="0097280F" w:rsidRPr="0097280F" w:rsidRDefault="00056F7F" w:rsidP="004F34BE">
            <w:pPr>
              <w:spacing w:after="0" w:line="240" w:lineRule="auto"/>
              <w:jc w:val="center"/>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sz w:val="24"/>
                <w:szCs w:val="24"/>
                <w:lang w:eastAsia="pl-PL"/>
              </w:rPr>
              <w:t>skarga</w:t>
            </w:r>
            <w:proofErr w:type="gramEnd"/>
            <w:r>
              <w:rPr>
                <w:rFonts w:ascii="Times New Roman" w:eastAsia="Times New Roman" w:hAnsi="Times New Roman" w:cs="Times New Roman"/>
                <w:sz w:val="24"/>
                <w:szCs w:val="24"/>
                <w:lang w:eastAsia="pl-PL"/>
              </w:rPr>
              <w:t xml:space="preserve"> bez</w:t>
            </w:r>
            <w:r w:rsidR="00653248">
              <w:rPr>
                <w:rFonts w:ascii="Times New Roman" w:eastAsia="Times New Roman" w:hAnsi="Times New Roman" w:cs="Times New Roman"/>
                <w:sz w:val="24"/>
                <w:szCs w:val="24"/>
                <w:lang w:eastAsia="pl-PL"/>
              </w:rPr>
              <w:t>zasadna</w:t>
            </w:r>
          </w:p>
        </w:tc>
      </w:tr>
    </w:tbl>
    <w:p w14:paraId="7608ADC0" w14:textId="77777777" w:rsidR="0043195A" w:rsidRDefault="0043195A" w:rsidP="00804387">
      <w:pPr>
        <w:spacing w:after="0" w:line="276" w:lineRule="auto"/>
        <w:jc w:val="center"/>
        <w:rPr>
          <w:rFonts w:ascii="Times New Roman" w:hAnsi="Times New Roman" w:cs="Times New Roman"/>
          <w:b/>
          <w:sz w:val="24"/>
          <w:szCs w:val="24"/>
        </w:rPr>
      </w:pPr>
    </w:p>
    <w:p w14:paraId="183CA800" w14:textId="77777777" w:rsidR="003D6843" w:rsidRDefault="003D6843" w:rsidP="0043195A">
      <w:pPr>
        <w:spacing w:after="0" w:line="276" w:lineRule="auto"/>
        <w:rPr>
          <w:rFonts w:ascii="Times New Roman" w:hAnsi="Times New Roman" w:cs="Times New Roman"/>
          <w:b/>
          <w:sz w:val="24"/>
          <w:szCs w:val="24"/>
        </w:rPr>
      </w:pPr>
    </w:p>
    <w:p w14:paraId="45FE8B79" w14:textId="0F9AB830" w:rsidR="0043195A" w:rsidRDefault="0043195A" w:rsidP="0043195A">
      <w:pPr>
        <w:spacing w:after="0" w:line="276" w:lineRule="auto"/>
        <w:rPr>
          <w:rFonts w:ascii="Times New Roman" w:hAnsi="Times New Roman" w:cs="Times New Roman"/>
          <w:b/>
          <w:sz w:val="24"/>
          <w:szCs w:val="24"/>
        </w:rPr>
      </w:pPr>
      <w:r w:rsidRPr="0043195A">
        <w:rPr>
          <w:rFonts w:ascii="Times New Roman" w:hAnsi="Times New Roman" w:cs="Times New Roman"/>
          <w:b/>
          <w:sz w:val="24"/>
          <w:szCs w:val="24"/>
        </w:rPr>
        <w:t>4.</w:t>
      </w:r>
      <w:r>
        <w:rPr>
          <w:rFonts w:ascii="Times New Roman" w:hAnsi="Times New Roman" w:cs="Times New Roman"/>
          <w:b/>
          <w:sz w:val="24"/>
          <w:szCs w:val="24"/>
        </w:rPr>
        <w:t xml:space="preserve"> </w:t>
      </w:r>
      <w:r w:rsidRPr="0043195A">
        <w:rPr>
          <w:rFonts w:ascii="Times New Roman" w:hAnsi="Times New Roman" w:cs="Times New Roman"/>
          <w:b/>
          <w:sz w:val="24"/>
          <w:szCs w:val="24"/>
        </w:rPr>
        <w:t>Rejestr wniosków z sesji w 2020 r.</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1418"/>
        <w:gridCol w:w="4394"/>
        <w:gridCol w:w="1701"/>
      </w:tblGrid>
      <w:tr w:rsidR="00027D54" w:rsidRPr="00027D54" w14:paraId="6E6E73DF" w14:textId="77777777" w:rsidTr="00027D54">
        <w:tc>
          <w:tcPr>
            <w:tcW w:w="710" w:type="dxa"/>
            <w:shd w:val="clear" w:color="auto" w:fill="auto"/>
            <w:vAlign w:val="center"/>
          </w:tcPr>
          <w:p w14:paraId="11E8F343" w14:textId="77777777" w:rsidR="00027D54" w:rsidRPr="0043195A" w:rsidRDefault="00027D54" w:rsidP="0043195A">
            <w:pPr>
              <w:spacing w:after="0" w:line="240" w:lineRule="auto"/>
              <w:jc w:val="center"/>
              <w:rPr>
                <w:rFonts w:ascii="Times New Roman" w:eastAsia="Times New Roman" w:hAnsi="Times New Roman" w:cs="Times New Roman"/>
                <w:b/>
                <w:lang w:eastAsia="pl-PL"/>
              </w:rPr>
            </w:pPr>
            <w:r w:rsidRPr="0043195A">
              <w:rPr>
                <w:rFonts w:ascii="Times New Roman" w:eastAsia="Times New Roman" w:hAnsi="Times New Roman" w:cs="Times New Roman"/>
                <w:b/>
                <w:lang w:eastAsia="pl-PL"/>
              </w:rPr>
              <w:t>Lp.</w:t>
            </w:r>
          </w:p>
        </w:tc>
        <w:tc>
          <w:tcPr>
            <w:tcW w:w="1417" w:type="dxa"/>
            <w:shd w:val="clear" w:color="auto" w:fill="auto"/>
            <w:vAlign w:val="center"/>
          </w:tcPr>
          <w:p w14:paraId="30C915E7" w14:textId="77777777" w:rsidR="00027D54" w:rsidRPr="0043195A" w:rsidRDefault="00027D54" w:rsidP="0043195A">
            <w:pPr>
              <w:spacing w:after="0" w:line="240" w:lineRule="auto"/>
              <w:jc w:val="center"/>
              <w:rPr>
                <w:rFonts w:ascii="Times New Roman" w:eastAsia="Times New Roman" w:hAnsi="Times New Roman" w:cs="Times New Roman"/>
                <w:b/>
                <w:lang w:eastAsia="pl-PL"/>
              </w:rPr>
            </w:pPr>
            <w:r w:rsidRPr="0043195A">
              <w:rPr>
                <w:rFonts w:ascii="Times New Roman" w:eastAsia="Times New Roman" w:hAnsi="Times New Roman" w:cs="Times New Roman"/>
                <w:b/>
                <w:lang w:eastAsia="pl-PL"/>
              </w:rPr>
              <w:t>Wniosek nr</w:t>
            </w:r>
          </w:p>
        </w:tc>
        <w:tc>
          <w:tcPr>
            <w:tcW w:w="1418" w:type="dxa"/>
            <w:shd w:val="clear" w:color="auto" w:fill="auto"/>
            <w:vAlign w:val="center"/>
          </w:tcPr>
          <w:p w14:paraId="2D59FA1D" w14:textId="77777777" w:rsidR="00027D54" w:rsidRPr="0043195A" w:rsidRDefault="00027D54" w:rsidP="0043195A">
            <w:pPr>
              <w:spacing w:after="0" w:line="240" w:lineRule="auto"/>
              <w:jc w:val="center"/>
              <w:rPr>
                <w:rFonts w:ascii="Times New Roman" w:eastAsia="Times New Roman" w:hAnsi="Times New Roman" w:cs="Times New Roman"/>
                <w:b/>
                <w:lang w:eastAsia="pl-PL"/>
              </w:rPr>
            </w:pPr>
            <w:r w:rsidRPr="0043195A">
              <w:rPr>
                <w:rFonts w:ascii="Times New Roman" w:eastAsia="Times New Roman" w:hAnsi="Times New Roman" w:cs="Times New Roman"/>
                <w:b/>
                <w:lang w:eastAsia="pl-PL"/>
              </w:rPr>
              <w:t>Data</w:t>
            </w:r>
          </w:p>
          <w:p w14:paraId="6FDCF10A" w14:textId="77777777" w:rsidR="00027D54" w:rsidRPr="0043195A" w:rsidRDefault="00027D54" w:rsidP="0043195A">
            <w:pPr>
              <w:spacing w:after="0" w:line="240" w:lineRule="auto"/>
              <w:jc w:val="center"/>
              <w:rPr>
                <w:rFonts w:ascii="Times New Roman" w:eastAsia="Times New Roman" w:hAnsi="Times New Roman" w:cs="Times New Roman"/>
                <w:b/>
                <w:lang w:eastAsia="pl-PL"/>
              </w:rPr>
            </w:pPr>
            <w:proofErr w:type="gramStart"/>
            <w:r w:rsidRPr="0043195A">
              <w:rPr>
                <w:rFonts w:ascii="Times New Roman" w:eastAsia="Times New Roman" w:hAnsi="Times New Roman" w:cs="Times New Roman"/>
                <w:b/>
                <w:lang w:eastAsia="pl-PL"/>
              </w:rPr>
              <w:t>podjęcia</w:t>
            </w:r>
            <w:proofErr w:type="gramEnd"/>
            <w:r w:rsidRPr="0043195A">
              <w:rPr>
                <w:rFonts w:ascii="Times New Roman" w:eastAsia="Times New Roman" w:hAnsi="Times New Roman" w:cs="Times New Roman"/>
                <w:b/>
                <w:lang w:eastAsia="pl-PL"/>
              </w:rPr>
              <w:t xml:space="preserve"> wniosku</w:t>
            </w:r>
          </w:p>
        </w:tc>
        <w:tc>
          <w:tcPr>
            <w:tcW w:w="4394" w:type="dxa"/>
            <w:shd w:val="clear" w:color="auto" w:fill="auto"/>
            <w:vAlign w:val="center"/>
          </w:tcPr>
          <w:p w14:paraId="0A1809EB" w14:textId="77777777" w:rsidR="00027D54" w:rsidRPr="0043195A" w:rsidRDefault="00027D54" w:rsidP="0043195A">
            <w:pPr>
              <w:spacing w:after="0" w:line="240" w:lineRule="auto"/>
              <w:jc w:val="center"/>
              <w:rPr>
                <w:rFonts w:ascii="Times New Roman" w:eastAsia="Times New Roman" w:hAnsi="Times New Roman" w:cs="Times New Roman"/>
                <w:b/>
                <w:lang w:eastAsia="pl-PL"/>
              </w:rPr>
            </w:pPr>
            <w:r w:rsidRPr="0043195A">
              <w:rPr>
                <w:rFonts w:ascii="Times New Roman" w:eastAsia="Times New Roman" w:hAnsi="Times New Roman" w:cs="Times New Roman"/>
                <w:b/>
                <w:lang w:eastAsia="pl-PL"/>
              </w:rPr>
              <w:t>Przedmiot wniosku</w:t>
            </w:r>
          </w:p>
        </w:tc>
        <w:tc>
          <w:tcPr>
            <w:tcW w:w="1701" w:type="dxa"/>
            <w:shd w:val="clear" w:color="auto" w:fill="auto"/>
            <w:vAlign w:val="center"/>
          </w:tcPr>
          <w:p w14:paraId="79207D29" w14:textId="575DDF1C" w:rsidR="00027D54" w:rsidRPr="0043195A" w:rsidRDefault="00027D54" w:rsidP="0043195A">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Sposób załatwienia</w:t>
            </w:r>
          </w:p>
        </w:tc>
      </w:tr>
      <w:tr w:rsidR="00027D54" w:rsidRPr="00027D54" w14:paraId="4FB27048" w14:textId="77777777" w:rsidTr="00C3430B">
        <w:trPr>
          <w:trHeight w:val="2253"/>
        </w:trPr>
        <w:tc>
          <w:tcPr>
            <w:tcW w:w="710" w:type="dxa"/>
            <w:shd w:val="clear" w:color="auto" w:fill="auto"/>
          </w:tcPr>
          <w:p w14:paraId="1E601418" w14:textId="77777777" w:rsidR="00027D54" w:rsidRPr="0043195A" w:rsidRDefault="00027D54" w:rsidP="0043195A">
            <w:pPr>
              <w:spacing w:after="0" w:line="240" w:lineRule="auto"/>
              <w:rPr>
                <w:rFonts w:ascii="Times New Roman" w:eastAsia="Times New Roman" w:hAnsi="Times New Roman" w:cs="Times New Roman"/>
                <w:lang w:eastAsia="pl-PL"/>
              </w:rPr>
            </w:pPr>
          </w:p>
          <w:p w14:paraId="66EFADB7"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1.</w:t>
            </w:r>
          </w:p>
        </w:tc>
        <w:tc>
          <w:tcPr>
            <w:tcW w:w="1417" w:type="dxa"/>
            <w:shd w:val="clear" w:color="auto" w:fill="auto"/>
          </w:tcPr>
          <w:p w14:paraId="13E82CE2" w14:textId="77777777" w:rsidR="00027D54" w:rsidRPr="0043195A" w:rsidRDefault="00027D54" w:rsidP="0043195A">
            <w:pPr>
              <w:spacing w:after="0" w:line="240" w:lineRule="auto"/>
              <w:rPr>
                <w:rFonts w:ascii="Times New Roman" w:eastAsia="Times New Roman" w:hAnsi="Times New Roman" w:cs="Times New Roman"/>
                <w:lang w:eastAsia="pl-PL"/>
              </w:rPr>
            </w:pPr>
          </w:p>
          <w:p w14:paraId="4D0EA70D"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1.</w:t>
            </w:r>
          </w:p>
          <w:p w14:paraId="462B8C77" w14:textId="77777777" w:rsidR="00027D54" w:rsidRPr="0043195A" w:rsidRDefault="00027D54" w:rsidP="0043195A">
            <w:pPr>
              <w:spacing w:after="0" w:line="240" w:lineRule="auto"/>
              <w:rPr>
                <w:rFonts w:ascii="Times New Roman" w:eastAsia="Times New Roman" w:hAnsi="Times New Roman" w:cs="Times New Roman"/>
                <w:lang w:eastAsia="pl-PL"/>
              </w:rPr>
            </w:pPr>
          </w:p>
          <w:p w14:paraId="0FB89CE8" w14:textId="77777777" w:rsidR="00027D54" w:rsidRPr="0043195A" w:rsidRDefault="00027D54" w:rsidP="0043195A">
            <w:pPr>
              <w:spacing w:after="0" w:line="240" w:lineRule="auto"/>
              <w:rPr>
                <w:rFonts w:ascii="Times New Roman" w:eastAsia="Times New Roman" w:hAnsi="Times New Roman" w:cs="Times New Roman"/>
                <w:lang w:eastAsia="pl-PL"/>
              </w:rPr>
            </w:pPr>
          </w:p>
          <w:p w14:paraId="3868246F" w14:textId="77777777" w:rsidR="00027D54" w:rsidRPr="0043195A" w:rsidRDefault="00027D54" w:rsidP="0043195A">
            <w:pPr>
              <w:spacing w:after="0" w:line="240" w:lineRule="auto"/>
              <w:rPr>
                <w:rFonts w:ascii="Times New Roman" w:eastAsia="Times New Roman" w:hAnsi="Times New Roman" w:cs="Times New Roman"/>
                <w:lang w:eastAsia="pl-PL"/>
              </w:rPr>
            </w:pPr>
          </w:p>
          <w:p w14:paraId="0E4A79FD" w14:textId="77777777" w:rsidR="00027D54" w:rsidRPr="0043195A" w:rsidRDefault="00027D54" w:rsidP="0043195A">
            <w:pPr>
              <w:spacing w:after="0" w:line="240" w:lineRule="auto"/>
              <w:rPr>
                <w:rFonts w:ascii="Times New Roman" w:eastAsia="Times New Roman" w:hAnsi="Times New Roman" w:cs="Times New Roman"/>
                <w:lang w:eastAsia="pl-PL"/>
              </w:rPr>
            </w:pPr>
          </w:p>
          <w:p w14:paraId="5A369335" w14:textId="77777777" w:rsidR="00027D54" w:rsidRPr="0043195A" w:rsidRDefault="00027D54" w:rsidP="0043195A">
            <w:pPr>
              <w:spacing w:after="0" w:line="240" w:lineRule="auto"/>
              <w:rPr>
                <w:rFonts w:ascii="Times New Roman" w:eastAsia="Times New Roman" w:hAnsi="Times New Roman" w:cs="Times New Roman"/>
                <w:lang w:eastAsia="pl-PL"/>
              </w:rPr>
            </w:pPr>
          </w:p>
          <w:p w14:paraId="7ABA5036" w14:textId="77777777" w:rsidR="00027D54" w:rsidRPr="0043195A" w:rsidRDefault="00027D54" w:rsidP="0043195A">
            <w:pPr>
              <w:spacing w:after="0" w:line="240" w:lineRule="auto"/>
              <w:rPr>
                <w:rFonts w:ascii="Times New Roman" w:eastAsia="Times New Roman" w:hAnsi="Times New Roman" w:cs="Times New Roman"/>
                <w:lang w:eastAsia="pl-PL"/>
              </w:rPr>
            </w:pPr>
          </w:p>
          <w:p w14:paraId="58A42067" w14:textId="77777777" w:rsidR="00027D54" w:rsidRPr="0043195A" w:rsidRDefault="00027D54" w:rsidP="0043195A">
            <w:pPr>
              <w:spacing w:after="0" w:line="240" w:lineRule="auto"/>
              <w:rPr>
                <w:rFonts w:ascii="Times New Roman" w:eastAsia="Times New Roman" w:hAnsi="Times New Roman" w:cs="Times New Roman"/>
                <w:lang w:eastAsia="pl-PL"/>
              </w:rPr>
            </w:pPr>
          </w:p>
          <w:p w14:paraId="4A90E795" w14:textId="77777777" w:rsidR="00027D54" w:rsidRPr="0043195A" w:rsidRDefault="00027D54" w:rsidP="0043195A">
            <w:pPr>
              <w:spacing w:after="0" w:line="240" w:lineRule="auto"/>
              <w:rPr>
                <w:rFonts w:ascii="Times New Roman" w:eastAsia="Times New Roman" w:hAnsi="Times New Roman" w:cs="Times New Roman"/>
                <w:lang w:eastAsia="pl-PL"/>
              </w:rPr>
            </w:pPr>
          </w:p>
          <w:p w14:paraId="34110EA1"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2.</w:t>
            </w:r>
          </w:p>
          <w:p w14:paraId="0D6B059E"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5DC32AAE"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3493C77"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4BA1603F"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08F62183"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65706326"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3988A5D"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E00D84B"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71768C29"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6BEBF5B5"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3.</w:t>
            </w:r>
          </w:p>
        </w:tc>
        <w:tc>
          <w:tcPr>
            <w:tcW w:w="1418" w:type="dxa"/>
            <w:shd w:val="clear" w:color="auto" w:fill="auto"/>
          </w:tcPr>
          <w:p w14:paraId="563E017C" w14:textId="77777777" w:rsidR="00027D54" w:rsidRPr="0043195A" w:rsidRDefault="00027D54" w:rsidP="0043195A">
            <w:pPr>
              <w:spacing w:after="0" w:line="240" w:lineRule="auto"/>
              <w:rPr>
                <w:rFonts w:ascii="Times New Roman" w:eastAsia="Times New Roman" w:hAnsi="Times New Roman" w:cs="Times New Roman"/>
                <w:lang w:eastAsia="pl-PL"/>
              </w:rPr>
            </w:pPr>
          </w:p>
          <w:p w14:paraId="23CBDF12"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31.01.2020</w:t>
            </w:r>
          </w:p>
        </w:tc>
        <w:tc>
          <w:tcPr>
            <w:tcW w:w="4394" w:type="dxa"/>
            <w:shd w:val="clear" w:color="auto" w:fill="auto"/>
            <w:vAlign w:val="center"/>
          </w:tcPr>
          <w:p w14:paraId="5F397407"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p>
          <w:p w14:paraId="3A251D1D"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u w:val="single"/>
                <w:lang w:eastAsia="pl-PL"/>
              </w:rPr>
              <w:t>Wniosek nr 1</w:t>
            </w:r>
          </w:p>
          <w:p w14:paraId="3CDAC2F1"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Zgłoszony przez Przewodniczącego Komisji Finansów i Gospodarki Eugeniusza Malaka:</w:t>
            </w:r>
          </w:p>
          <w:p w14:paraId="2F75767C" w14:textId="77777777" w:rsidR="00027D54" w:rsidRPr="0043195A" w:rsidRDefault="00027D54" w:rsidP="0043195A">
            <w:pPr>
              <w:suppressAutoHyphens/>
              <w:spacing w:after="0" w:line="240" w:lineRule="auto"/>
              <w:jc w:val="both"/>
              <w:rPr>
                <w:rFonts w:ascii="Times New Roman" w:eastAsia="Times New Roman" w:hAnsi="Times New Roman" w:cs="Times New Roman"/>
                <w:spacing w:val="-4"/>
                <w:lang w:eastAsia="pl-PL"/>
              </w:rPr>
            </w:pPr>
            <w:r w:rsidRPr="0043195A">
              <w:rPr>
                <w:rFonts w:ascii="Times New Roman" w:eastAsia="Times New Roman" w:hAnsi="Times New Roman" w:cs="Times New Roman"/>
                <w:spacing w:val="-4"/>
                <w:lang w:eastAsia="pl-PL"/>
              </w:rPr>
              <w:t xml:space="preserve">„Proszę o wpisanie do projektu budżetu wykonanie projektu budowy na oświetlenie drogi gminnej Kielnarowa Zawodzie – Borek Stary pod Klasztorem w roku 2020. Projekt dotyczy około 10 opraw świetlnych, kwota 12.000,00 </w:t>
            </w:r>
            <w:proofErr w:type="gramStart"/>
            <w:r w:rsidRPr="0043195A">
              <w:rPr>
                <w:rFonts w:ascii="Times New Roman" w:eastAsia="Times New Roman" w:hAnsi="Times New Roman" w:cs="Times New Roman"/>
                <w:spacing w:val="-4"/>
                <w:lang w:eastAsia="pl-PL"/>
              </w:rPr>
              <w:t>zł</w:t>
            </w:r>
            <w:proofErr w:type="gramEnd"/>
            <w:r w:rsidRPr="0043195A">
              <w:rPr>
                <w:rFonts w:ascii="Times New Roman" w:eastAsia="Times New Roman" w:hAnsi="Times New Roman" w:cs="Times New Roman"/>
                <w:spacing w:val="-4"/>
                <w:lang w:eastAsia="pl-PL"/>
              </w:rPr>
              <w:t>.”</w:t>
            </w:r>
          </w:p>
          <w:p w14:paraId="484F5235" w14:textId="77777777" w:rsidR="00027D54" w:rsidRPr="0043195A" w:rsidRDefault="00027D54" w:rsidP="0043195A">
            <w:pPr>
              <w:suppressAutoHyphens/>
              <w:spacing w:after="0" w:line="240" w:lineRule="auto"/>
              <w:jc w:val="both"/>
              <w:rPr>
                <w:rFonts w:ascii="Times New Roman" w:eastAsia="Times New Roman" w:hAnsi="Times New Roman" w:cs="Times New Roman"/>
                <w:spacing w:val="-4"/>
                <w:lang w:eastAsia="pl-PL"/>
              </w:rPr>
            </w:pPr>
          </w:p>
          <w:p w14:paraId="261188F5"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u w:val="single"/>
                <w:lang w:eastAsia="pl-PL"/>
              </w:rPr>
              <w:t>Wniosek nr 2</w:t>
            </w:r>
          </w:p>
          <w:p w14:paraId="09BFE058"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Zgłoszony przez Przewodniczącego Komisji Finansów i Gospodarki Eugeniusza Malaka:</w:t>
            </w:r>
          </w:p>
          <w:p w14:paraId="74ABD22E" w14:textId="7EAB2A6A" w:rsidR="00C3430B" w:rsidRPr="0043195A" w:rsidRDefault="00027D54" w:rsidP="0043195A">
            <w:pPr>
              <w:suppressAutoHyphens/>
              <w:spacing w:after="0" w:line="240" w:lineRule="auto"/>
              <w:jc w:val="both"/>
              <w:rPr>
                <w:rFonts w:ascii="Times New Roman" w:eastAsia="Times New Roman" w:hAnsi="Times New Roman" w:cs="Times New Roman"/>
                <w:spacing w:val="-4"/>
                <w:lang w:eastAsia="pl-PL"/>
              </w:rPr>
            </w:pPr>
            <w:r w:rsidRPr="0043195A">
              <w:rPr>
                <w:rFonts w:ascii="Times New Roman" w:eastAsia="Times New Roman" w:hAnsi="Times New Roman" w:cs="Times New Roman"/>
                <w:spacing w:val="-4"/>
                <w:lang w:eastAsia="pl-PL"/>
              </w:rPr>
              <w:t>„Ujęcie w projekcie budżetu Gminy Tyczyn na 2020 r. remont zabytkowej kapliczki Matki Bożej Ni</w:t>
            </w:r>
            <w:r w:rsidRPr="00027D54">
              <w:rPr>
                <w:rFonts w:ascii="Times New Roman" w:eastAsia="Times New Roman" w:hAnsi="Times New Roman" w:cs="Times New Roman"/>
                <w:spacing w:val="-4"/>
                <w:lang w:eastAsia="pl-PL"/>
              </w:rPr>
              <w:t xml:space="preserve">epokalanej w Hermanowej zgodnie </w:t>
            </w:r>
            <w:r w:rsidRPr="00027D54">
              <w:rPr>
                <w:rFonts w:ascii="Times New Roman" w:eastAsia="Times New Roman" w:hAnsi="Times New Roman" w:cs="Times New Roman"/>
                <w:spacing w:val="-4"/>
                <w:lang w:eastAsia="pl-PL"/>
              </w:rPr>
              <w:br/>
              <w:t xml:space="preserve">z </w:t>
            </w:r>
            <w:r w:rsidRPr="0043195A">
              <w:rPr>
                <w:rFonts w:ascii="Times New Roman" w:eastAsia="Times New Roman" w:hAnsi="Times New Roman" w:cs="Times New Roman"/>
                <w:spacing w:val="-4"/>
                <w:lang w:eastAsia="pl-PL"/>
              </w:rPr>
              <w:t xml:space="preserve">dokumentacją projektową w wysokości 26.000,00 </w:t>
            </w:r>
            <w:proofErr w:type="gramStart"/>
            <w:r w:rsidRPr="0043195A">
              <w:rPr>
                <w:rFonts w:ascii="Times New Roman" w:eastAsia="Times New Roman" w:hAnsi="Times New Roman" w:cs="Times New Roman"/>
                <w:spacing w:val="-4"/>
                <w:lang w:eastAsia="pl-PL"/>
              </w:rPr>
              <w:t>zł</w:t>
            </w:r>
            <w:proofErr w:type="gramEnd"/>
            <w:r w:rsidRPr="0043195A">
              <w:rPr>
                <w:rFonts w:ascii="Times New Roman" w:eastAsia="Times New Roman" w:hAnsi="Times New Roman" w:cs="Times New Roman"/>
                <w:spacing w:val="-4"/>
                <w:lang w:eastAsia="pl-PL"/>
              </w:rPr>
              <w:t>. Dalsza zwłoka w remontowaniu tego obiektu grozi jego degradacja techniczną.”</w:t>
            </w:r>
          </w:p>
          <w:p w14:paraId="3D7D2439" w14:textId="77777777" w:rsidR="00027D54" w:rsidRPr="0043195A" w:rsidRDefault="00027D54" w:rsidP="0043195A">
            <w:pPr>
              <w:suppressAutoHyphens/>
              <w:spacing w:after="0" w:line="240" w:lineRule="auto"/>
              <w:jc w:val="both"/>
              <w:rPr>
                <w:rFonts w:ascii="Times New Roman" w:eastAsia="Times New Roman" w:hAnsi="Times New Roman" w:cs="Times New Roman"/>
                <w:spacing w:val="-4"/>
                <w:lang w:eastAsia="pl-PL"/>
              </w:rPr>
            </w:pPr>
          </w:p>
          <w:p w14:paraId="04E36585"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u w:val="single"/>
                <w:lang w:eastAsia="pl-PL"/>
              </w:rPr>
              <w:t>Wniosek nr 3</w:t>
            </w:r>
          </w:p>
          <w:p w14:paraId="22BA4562" w14:textId="70956E4C"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Zgłoszony przez Przewodniczącego Komisji Finansów i Gospodarki: Eugeniusza Malaka:</w:t>
            </w:r>
          </w:p>
          <w:p w14:paraId="5F047E91" w14:textId="77777777" w:rsidR="00027D54" w:rsidRPr="0043195A" w:rsidRDefault="00027D54" w:rsidP="0043195A">
            <w:pPr>
              <w:suppressAutoHyphens/>
              <w:spacing w:after="0" w:line="240" w:lineRule="auto"/>
              <w:jc w:val="both"/>
              <w:rPr>
                <w:rFonts w:ascii="Times New Roman" w:eastAsia="Times New Roman" w:hAnsi="Times New Roman" w:cs="Times New Roman"/>
                <w:spacing w:val="-4"/>
                <w:lang w:eastAsia="pl-PL"/>
              </w:rPr>
            </w:pPr>
            <w:r w:rsidRPr="0043195A">
              <w:rPr>
                <w:rFonts w:ascii="Times New Roman" w:eastAsia="Times New Roman" w:hAnsi="Times New Roman" w:cs="Times New Roman"/>
                <w:spacing w:val="-4"/>
                <w:lang w:eastAsia="pl-PL"/>
              </w:rPr>
              <w:t xml:space="preserve">„Wnioskuję o kontynuację budowy wodociągu na terenie Kielnarowa – Obszary wstępnie przeznaczyć 100.000,00 </w:t>
            </w:r>
            <w:proofErr w:type="gramStart"/>
            <w:r w:rsidRPr="0043195A">
              <w:rPr>
                <w:rFonts w:ascii="Times New Roman" w:eastAsia="Times New Roman" w:hAnsi="Times New Roman" w:cs="Times New Roman"/>
                <w:spacing w:val="-4"/>
                <w:lang w:eastAsia="pl-PL"/>
              </w:rPr>
              <w:t>zł</w:t>
            </w:r>
            <w:proofErr w:type="gramEnd"/>
            <w:r w:rsidRPr="0043195A">
              <w:rPr>
                <w:rFonts w:ascii="Times New Roman" w:eastAsia="Times New Roman" w:hAnsi="Times New Roman" w:cs="Times New Roman"/>
                <w:spacing w:val="-4"/>
                <w:lang w:eastAsia="pl-PL"/>
              </w:rPr>
              <w:t xml:space="preserve"> z budżetu gminy na 2020 r.”</w:t>
            </w:r>
          </w:p>
          <w:p w14:paraId="4A7862D5" w14:textId="77777777" w:rsidR="00027D54" w:rsidRPr="0043195A" w:rsidRDefault="00027D54" w:rsidP="0043195A">
            <w:pPr>
              <w:spacing w:after="0" w:line="240" w:lineRule="auto"/>
              <w:jc w:val="both"/>
              <w:rPr>
                <w:rFonts w:ascii="Times New Roman" w:eastAsia="Times New Roman" w:hAnsi="Times New Roman" w:cs="Times New Roman"/>
                <w:lang w:eastAsia="pl-PL"/>
              </w:rPr>
            </w:pPr>
          </w:p>
        </w:tc>
        <w:tc>
          <w:tcPr>
            <w:tcW w:w="1701" w:type="dxa"/>
            <w:shd w:val="clear" w:color="auto" w:fill="auto"/>
            <w:vAlign w:val="center"/>
          </w:tcPr>
          <w:p w14:paraId="0A20E6B0"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B3EB26C"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1F4FB3D3"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 xml:space="preserve">Wnioski uwzględnione </w:t>
            </w:r>
            <w:r w:rsidRPr="0043195A">
              <w:rPr>
                <w:rFonts w:ascii="Times New Roman" w:eastAsia="Times New Roman" w:hAnsi="Times New Roman" w:cs="Times New Roman"/>
                <w:lang w:eastAsia="pl-PL"/>
              </w:rPr>
              <w:br/>
              <w:t>w budżecie na 2020 r.</w:t>
            </w:r>
          </w:p>
        </w:tc>
      </w:tr>
      <w:tr w:rsidR="00027D54" w:rsidRPr="00027D54" w14:paraId="53C0E9F3" w14:textId="77777777" w:rsidTr="00027D54">
        <w:trPr>
          <w:trHeight w:val="673"/>
        </w:trPr>
        <w:tc>
          <w:tcPr>
            <w:tcW w:w="710" w:type="dxa"/>
            <w:shd w:val="clear" w:color="auto" w:fill="auto"/>
          </w:tcPr>
          <w:p w14:paraId="0B8A50B4"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5446B4FF"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2.</w:t>
            </w:r>
          </w:p>
        </w:tc>
        <w:tc>
          <w:tcPr>
            <w:tcW w:w="1417" w:type="dxa"/>
            <w:shd w:val="clear" w:color="auto" w:fill="auto"/>
          </w:tcPr>
          <w:p w14:paraId="379A8FE6" w14:textId="77777777" w:rsidR="00027D54" w:rsidRPr="0043195A" w:rsidRDefault="00027D54" w:rsidP="0043195A">
            <w:pPr>
              <w:spacing w:after="0" w:line="240" w:lineRule="auto"/>
              <w:rPr>
                <w:rFonts w:ascii="Times New Roman" w:eastAsia="Times New Roman" w:hAnsi="Times New Roman" w:cs="Times New Roman"/>
                <w:lang w:eastAsia="pl-PL"/>
              </w:rPr>
            </w:pPr>
          </w:p>
        </w:tc>
        <w:tc>
          <w:tcPr>
            <w:tcW w:w="1418" w:type="dxa"/>
            <w:shd w:val="clear" w:color="auto" w:fill="auto"/>
          </w:tcPr>
          <w:p w14:paraId="3F8F4EA9" w14:textId="77777777" w:rsidR="00027D54" w:rsidRPr="0043195A" w:rsidRDefault="00027D54" w:rsidP="0043195A">
            <w:pPr>
              <w:spacing w:after="0" w:line="240" w:lineRule="auto"/>
              <w:rPr>
                <w:rFonts w:ascii="Times New Roman" w:eastAsia="Times New Roman" w:hAnsi="Times New Roman" w:cs="Times New Roman"/>
                <w:lang w:eastAsia="pl-PL"/>
              </w:rPr>
            </w:pPr>
          </w:p>
          <w:p w14:paraId="77C976A4"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28.02.2020</w:t>
            </w:r>
          </w:p>
        </w:tc>
        <w:tc>
          <w:tcPr>
            <w:tcW w:w="4394" w:type="dxa"/>
            <w:shd w:val="clear" w:color="auto" w:fill="auto"/>
          </w:tcPr>
          <w:p w14:paraId="06D97C33" w14:textId="77777777" w:rsidR="00027D54" w:rsidRPr="0043195A" w:rsidRDefault="00027D54" w:rsidP="0043195A">
            <w:pPr>
              <w:spacing w:after="0" w:line="240" w:lineRule="auto"/>
              <w:rPr>
                <w:rFonts w:ascii="Times New Roman" w:eastAsia="Times New Roman" w:hAnsi="Times New Roman" w:cs="Times New Roman"/>
                <w:u w:val="single"/>
                <w:lang w:eastAsia="pl-PL"/>
              </w:rPr>
            </w:pPr>
          </w:p>
          <w:p w14:paraId="607E6580"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Brak wniosków.</w:t>
            </w:r>
          </w:p>
        </w:tc>
        <w:tc>
          <w:tcPr>
            <w:tcW w:w="1701" w:type="dxa"/>
            <w:shd w:val="clear" w:color="auto" w:fill="auto"/>
          </w:tcPr>
          <w:p w14:paraId="318F3BC0" w14:textId="77777777" w:rsidR="00027D54" w:rsidRPr="0043195A" w:rsidRDefault="00027D54" w:rsidP="0043195A">
            <w:pPr>
              <w:spacing w:after="0" w:line="240" w:lineRule="auto"/>
              <w:rPr>
                <w:rFonts w:ascii="Times New Roman" w:eastAsia="Times New Roman" w:hAnsi="Times New Roman" w:cs="Times New Roman"/>
                <w:lang w:eastAsia="pl-PL"/>
              </w:rPr>
            </w:pPr>
          </w:p>
          <w:p w14:paraId="5EF40DC3" w14:textId="77777777" w:rsidR="00027D54" w:rsidRPr="0043195A" w:rsidRDefault="00027D54" w:rsidP="0043195A">
            <w:pPr>
              <w:spacing w:after="0" w:line="240" w:lineRule="auto"/>
              <w:rPr>
                <w:rFonts w:ascii="Times New Roman" w:eastAsia="Times New Roman" w:hAnsi="Times New Roman" w:cs="Times New Roman"/>
                <w:lang w:eastAsia="pl-PL"/>
              </w:rPr>
            </w:pPr>
          </w:p>
        </w:tc>
      </w:tr>
      <w:tr w:rsidR="00027D54" w:rsidRPr="00027D54" w14:paraId="71536A36" w14:textId="77777777" w:rsidTr="00027D54">
        <w:trPr>
          <w:trHeight w:val="599"/>
        </w:trPr>
        <w:tc>
          <w:tcPr>
            <w:tcW w:w="710" w:type="dxa"/>
            <w:shd w:val="clear" w:color="auto" w:fill="auto"/>
          </w:tcPr>
          <w:p w14:paraId="2ADBEFA3"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52850A51"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3.</w:t>
            </w:r>
          </w:p>
        </w:tc>
        <w:tc>
          <w:tcPr>
            <w:tcW w:w="1417" w:type="dxa"/>
            <w:shd w:val="clear" w:color="auto" w:fill="auto"/>
          </w:tcPr>
          <w:p w14:paraId="54E9B7EA"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5417AD4"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4.</w:t>
            </w:r>
          </w:p>
        </w:tc>
        <w:tc>
          <w:tcPr>
            <w:tcW w:w="1418" w:type="dxa"/>
            <w:shd w:val="clear" w:color="auto" w:fill="auto"/>
          </w:tcPr>
          <w:p w14:paraId="5C11E34B" w14:textId="77777777" w:rsidR="00027D54" w:rsidRPr="0043195A" w:rsidRDefault="00027D54" w:rsidP="0043195A">
            <w:pPr>
              <w:spacing w:after="0" w:line="240" w:lineRule="auto"/>
              <w:rPr>
                <w:rFonts w:ascii="Times New Roman" w:eastAsia="Times New Roman" w:hAnsi="Times New Roman" w:cs="Times New Roman"/>
                <w:lang w:eastAsia="pl-PL"/>
              </w:rPr>
            </w:pPr>
          </w:p>
          <w:p w14:paraId="35498AA4"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29.05.2020</w:t>
            </w:r>
          </w:p>
        </w:tc>
        <w:tc>
          <w:tcPr>
            <w:tcW w:w="4394" w:type="dxa"/>
            <w:shd w:val="clear" w:color="auto" w:fill="auto"/>
            <w:vAlign w:val="center"/>
          </w:tcPr>
          <w:p w14:paraId="6158799C"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p>
          <w:p w14:paraId="1A3E532E"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u w:val="single"/>
                <w:lang w:eastAsia="pl-PL"/>
              </w:rPr>
              <w:t>Wniosek nr 1</w:t>
            </w:r>
          </w:p>
          <w:p w14:paraId="6409C8B3"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Zgłoszony przez Komisję Wspólną:</w:t>
            </w:r>
          </w:p>
          <w:p w14:paraId="666575AF" w14:textId="5DD341C8" w:rsidR="00027D54" w:rsidRPr="0043195A" w:rsidRDefault="00027D54" w:rsidP="0043195A">
            <w:pPr>
              <w:suppressAutoHyphens/>
              <w:autoSpaceDE w:val="0"/>
              <w:autoSpaceDN w:val="0"/>
              <w:adjustRightInd w:val="0"/>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„Likwidację dopłaty dotacji do 1 m</w:t>
            </w:r>
            <w:r w:rsidRPr="0043195A">
              <w:rPr>
                <w:rFonts w:ascii="Times New Roman" w:eastAsia="Times New Roman" w:hAnsi="Times New Roman" w:cs="Times New Roman"/>
                <w:vertAlign w:val="superscript"/>
                <w:lang w:eastAsia="pl-PL"/>
              </w:rPr>
              <w:t>3</w:t>
            </w:r>
            <w:r w:rsidRPr="0043195A">
              <w:rPr>
                <w:rFonts w:ascii="Times New Roman" w:eastAsia="Times New Roman" w:hAnsi="Times New Roman" w:cs="Times New Roman"/>
                <w:lang w:eastAsia="pl-PL"/>
              </w:rPr>
              <w:t xml:space="preserve"> wynikających z taryf za zbiorowe zaopatrzenie w wodę i zbiorowe odprowadzanie ścieków dla gospodarstw domowych na terenie Gminy Tyczyn w kwocie 2 zł netto + podatek VAT 8% z przewidywaną w tym okresie ilością odebranych ścieków.”</w:t>
            </w:r>
          </w:p>
          <w:p w14:paraId="5D60A1AD" w14:textId="77777777" w:rsidR="00027D54" w:rsidRPr="0043195A" w:rsidRDefault="00027D54" w:rsidP="0043195A">
            <w:pPr>
              <w:suppressAutoHyphens/>
              <w:autoSpaceDE w:val="0"/>
              <w:autoSpaceDN w:val="0"/>
              <w:adjustRightInd w:val="0"/>
              <w:spacing w:after="0" w:line="240" w:lineRule="auto"/>
              <w:jc w:val="both"/>
              <w:rPr>
                <w:rFonts w:ascii="Times New Roman" w:eastAsia="Times New Roman" w:hAnsi="Times New Roman" w:cs="Times New Roman"/>
                <w:snapToGrid w:val="0"/>
                <w:lang w:eastAsia="pl-PL"/>
              </w:rPr>
            </w:pPr>
          </w:p>
        </w:tc>
        <w:tc>
          <w:tcPr>
            <w:tcW w:w="1701" w:type="dxa"/>
            <w:shd w:val="clear" w:color="auto" w:fill="auto"/>
            <w:vAlign w:val="center"/>
          </w:tcPr>
          <w:p w14:paraId="7F59078C"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1583835E"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Wniosek zrealizowany</w:t>
            </w:r>
          </w:p>
        </w:tc>
      </w:tr>
      <w:tr w:rsidR="00027D54" w:rsidRPr="00027D54" w14:paraId="48FD55CD" w14:textId="77777777" w:rsidTr="00027D54">
        <w:trPr>
          <w:trHeight w:val="599"/>
        </w:trPr>
        <w:tc>
          <w:tcPr>
            <w:tcW w:w="710" w:type="dxa"/>
            <w:shd w:val="clear" w:color="auto" w:fill="auto"/>
          </w:tcPr>
          <w:p w14:paraId="281E9B3F" w14:textId="77777777" w:rsidR="00027D54" w:rsidRPr="0043195A" w:rsidRDefault="00027D54" w:rsidP="0043195A">
            <w:pPr>
              <w:spacing w:after="0" w:line="240" w:lineRule="auto"/>
              <w:rPr>
                <w:rFonts w:ascii="Times New Roman" w:eastAsia="Times New Roman" w:hAnsi="Times New Roman" w:cs="Times New Roman"/>
                <w:lang w:eastAsia="pl-PL"/>
              </w:rPr>
            </w:pPr>
          </w:p>
          <w:p w14:paraId="39367CA8"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4.</w:t>
            </w:r>
          </w:p>
        </w:tc>
        <w:tc>
          <w:tcPr>
            <w:tcW w:w="1417" w:type="dxa"/>
            <w:shd w:val="clear" w:color="auto" w:fill="auto"/>
          </w:tcPr>
          <w:p w14:paraId="7A58F86B" w14:textId="77777777" w:rsidR="00027D54" w:rsidRPr="0043195A" w:rsidRDefault="00027D54" w:rsidP="0043195A">
            <w:pPr>
              <w:spacing w:after="0" w:line="240" w:lineRule="auto"/>
              <w:rPr>
                <w:rFonts w:ascii="Times New Roman" w:eastAsia="Times New Roman" w:hAnsi="Times New Roman" w:cs="Times New Roman"/>
                <w:lang w:eastAsia="pl-PL"/>
              </w:rPr>
            </w:pPr>
          </w:p>
          <w:p w14:paraId="423F1456"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5.</w:t>
            </w:r>
          </w:p>
        </w:tc>
        <w:tc>
          <w:tcPr>
            <w:tcW w:w="1418" w:type="dxa"/>
            <w:shd w:val="clear" w:color="auto" w:fill="auto"/>
          </w:tcPr>
          <w:p w14:paraId="08FBFDA3" w14:textId="77777777" w:rsidR="00027D54" w:rsidRPr="0043195A" w:rsidRDefault="00027D54" w:rsidP="0043195A">
            <w:pPr>
              <w:spacing w:after="0" w:line="240" w:lineRule="auto"/>
              <w:rPr>
                <w:rFonts w:ascii="Times New Roman" w:eastAsia="Times New Roman" w:hAnsi="Times New Roman" w:cs="Times New Roman"/>
                <w:lang w:eastAsia="pl-PL"/>
              </w:rPr>
            </w:pPr>
          </w:p>
          <w:p w14:paraId="463E1A40"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26.06.2020</w:t>
            </w:r>
          </w:p>
        </w:tc>
        <w:tc>
          <w:tcPr>
            <w:tcW w:w="4394" w:type="dxa"/>
            <w:shd w:val="clear" w:color="auto" w:fill="auto"/>
            <w:vAlign w:val="center"/>
          </w:tcPr>
          <w:p w14:paraId="5781E064"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p>
          <w:p w14:paraId="2C8A3FAF"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u w:val="single"/>
                <w:lang w:eastAsia="pl-PL"/>
              </w:rPr>
              <w:t>Wniosek nr 1</w:t>
            </w:r>
          </w:p>
          <w:p w14:paraId="4EB9F0DE"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Zgłoszony przez radnego Grzegorza Lamparta:</w:t>
            </w:r>
          </w:p>
          <w:p w14:paraId="09E6C1F7" w14:textId="77777777" w:rsidR="00027D54"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„Zwracam się z prośbą o wystosowanie pisma do Zarządu Dróg Wojewódzkich w sprawie udrożnienia koryta rowu przy drodze wojewódzkiej 878 w miejscowości Borek Stary w okolicy drogi gminnej Borek Stary (Sklepiska). Rów jest zawyżony w stosunku do mostków i uniemożliwia odpływ wody opadowej.”</w:t>
            </w:r>
          </w:p>
          <w:p w14:paraId="4E5A5BC0" w14:textId="77777777" w:rsidR="00C3430B" w:rsidRPr="0043195A" w:rsidRDefault="00C3430B" w:rsidP="0043195A">
            <w:pPr>
              <w:spacing w:after="0" w:line="240" w:lineRule="auto"/>
              <w:jc w:val="both"/>
              <w:rPr>
                <w:rFonts w:ascii="Times New Roman" w:eastAsia="Times New Roman" w:hAnsi="Times New Roman" w:cs="Times New Roman"/>
                <w:lang w:eastAsia="pl-PL"/>
              </w:rPr>
            </w:pPr>
          </w:p>
        </w:tc>
        <w:tc>
          <w:tcPr>
            <w:tcW w:w="1701" w:type="dxa"/>
            <w:shd w:val="clear" w:color="auto" w:fill="auto"/>
            <w:vAlign w:val="center"/>
          </w:tcPr>
          <w:p w14:paraId="400CE015"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Wniosek zrealizowany</w:t>
            </w:r>
          </w:p>
        </w:tc>
      </w:tr>
      <w:tr w:rsidR="00027D54" w:rsidRPr="00027D54" w14:paraId="623FBDA7" w14:textId="77777777" w:rsidTr="00027D54">
        <w:trPr>
          <w:trHeight w:val="599"/>
        </w:trPr>
        <w:tc>
          <w:tcPr>
            <w:tcW w:w="710" w:type="dxa"/>
            <w:shd w:val="clear" w:color="auto" w:fill="auto"/>
          </w:tcPr>
          <w:p w14:paraId="39D180F3" w14:textId="77777777" w:rsidR="00027D54" w:rsidRPr="0043195A" w:rsidRDefault="00027D54" w:rsidP="0043195A">
            <w:pPr>
              <w:spacing w:after="0" w:line="240" w:lineRule="auto"/>
              <w:rPr>
                <w:rFonts w:ascii="Times New Roman" w:eastAsia="Times New Roman" w:hAnsi="Times New Roman" w:cs="Times New Roman"/>
                <w:lang w:eastAsia="pl-PL"/>
              </w:rPr>
            </w:pPr>
          </w:p>
          <w:p w14:paraId="354CBE33"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5.</w:t>
            </w:r>
          </w:p>
        </w:tc>
        <w:tc>
          <w:tcPr>
            <w:tcW w:w="1417" w:type="dxa"/>
            <w:shd w:val="clear" w:color="auto" w:fill="auto"/>
          </w:tcPr>
          <w:p w14:paraId="5C296EC9" w14:textId="77777777" w:rsidR="00027D54" w:rsidRPr="0043195A" w:rsidRDefault="00027D54" w:rsidP="0043195A">
            <w:pPr>
              <w:spacing w:after="0" w:line="240" w:lineRule="auto"/>
              <w:rPr>
                <w:rFonts w:ascii="Times New Roman" w:eastAsia="Times New Roman" w:hAnsi="Times New Roman" w:cs="Times New Roman"/>
                <w:lang w:eastAsia="pl-PL"/>
              </w:rPr>
            </w:pPr>
          </w:p>
          <w:p w14:paraId="3C8C0111" w14:textId="77777777" w:rsidR="00027D54" w:rsidRPr="0043195A" w:rsidRDefault="00027D54" w:rsidP="0043195A">
            <w:pPr>
              <w:spacing w:after="0" w:line="240" w:lineRule="auto"/>
              <w:rPr>
                <w:rFonts w:ascii="Times New Roman" w:eastAsia="Times New Roman" w:hAnsi="Times New Roman" w:cs="Times New Roman"/>
                <w:lang w:eastAsia="pl-PL"/>
              </w:rPr>
            </w:pPr>
          </w:p>
        </w:tc>
        <w:tc>
          <w:tcPr>
            <w:tcW w:w="1418" w:type="dxa"/>
            <w:shd w:val="clear" w:color="auto" w:fill="auto"/>
          </w:tcPr>
          <w:p w14:paraId="6211C02A" w14:textId="77777777" w:rsidR="00027D54" w:rsidRPr="0043195A" w:rsidRDefault="00027D54" w:rsidP="0043195A">
            <w:pPr>
              <w:spacing w:after="0" w:line="240" w:lineRule="auto"/>
              <w:rPr>
                <w:rFonts w:ascii="Times New Roman" w:eastAsia="Times New Roman" w:hAnsi="Times New Roman" w:cs="Times New Roman"/>
                <w:lang w:eastAsia="pl-PL"/>
              </w:rPr>
            </w:pPr>
          </w:p>
          <w:p w14:paraId="5E06070A"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31.07.2020</w:t>
            </w:r>
          </w:p>
        </w:tc>
        <w:tc>
          <w:tcPr>
            <w:tcW w:w="4394" w:type="dxa"/>
            <w:shd w:val="clear" w:color="auto" w:fill="auto"/>
          </w:tcPr>
          <w:p w14:paraId="2848E72C" w14:textId="77777777" w:rsidR="00027D54" w:rsidRPr="0043195A" w:rsidRDefault="00027D54" w:rsidP="0043195A">
            <w:pPr>
              <w:spacing w:after="0" w:line="240" w:lineRule="auto"/>
              <w:rPr>
                <w:rFonts w:ascii="Times New Roman" w:eastAsia="Times New Roman" w:hAnsi="Times New Roman" w:cs="Times New Roman"/>
                <w:u w:val="single"/>
                <w:lang w:eastAsia="pl-PL"/>
              </w:rPr>
            </w:pPr>
          </w:p>
          <w:p w14:paraId="0FD942FA"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Brak wniosków.</w:t>
            </w:r>
          </w:p>
        </w:tc>
        <w:tc>
          <w:tcPr>
            <w:tcW w:w="1701" w:type="dxa"/>
            <w:shd w:val="clear" w:color="auto" w:fill="auto"/>
            <w:vAlign w:val="center"/>
          </w:tcPr>
          <w:p w14:paraId="6A01CDC4"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tc>
      </w:tr>
      <w:tr w:rsidR="00027D54" w:rsidRPr="00027D54" w14:paraId="4731C6AD" w14:textId="77777777" w:rsidTr="00027D54">
        <w:trPr>
          <w:trHeight w:val="599"/>
        </w:trPr>
        <w:tc>
          <w:tcPr>
            <w:tcW w:w="710" w:type="dxa"/>
            <w:shd w:val="clear" w:color="auto" w:fill="auto"/>
          </w:tcPr>
          <w:p w14:paraId="425BAD9F" w14:textId="77777777" w:rsidR="00027D54" w:rsidRPr="0043195A" w:rsidRDefault="00027D54" w:rsidP="0043195A">
            <w:pPr>
              <w:spacing w:after="0" w:line="240" w:lineRule="auto"/>
              <w:rPr>
                <w:rFonts w:ascii="Times New Roman" w:eastAsia="Times New Roman" w:hAnsi="Times New Roman" w:cs="Times New Roman"/>
                <w:lang w:eastAsia="pl-PL"/>
              </w:rPr>
            </w:pPr>
          </w:p>
          <w:p w14:paraId="52209390"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6.</w:t>
            </w:r>
          </w:p>
        </w:tc>
        <w:tc>
          <w:tcPr>
            <w:tcW w:w="1417" w:type="dxa"/>
            <w:shd w:val="clear" w:color="auto" w:fill="auto"/>
          </w:tcPr>
          <w:p w14:paraId="46C9DD3E" w14:textId="77777777" w:rsidR="00027D54" w:rsidRPr="0043195A" w:rsidRDefault="00027D54" w:rsidP="0043195A">
            <w:pPr>
              <w:spacing w:after="0" w:line="240" w:lineRule="auto"/>
              <w:rPr>
                <w:rFonts w:ascii="Times New Roman" w:eastAsia="Times New Roman" w:hAnsi="Times New Roman" w:cs="Times New Roman"/>
                <w:lang w:eastAsia="pl-PL"/>
              </w:rPr>
            </w:pPr>
          </w:p>
          <w:p w14:paraId="49397CDF"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6.</w:t>
            </w:r>
          </w:p>
          <w:p w14:paraId="3D785FB0"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4DFBB343"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4C18E064"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71652801"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50BC99BC"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6E62A65F"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7.</w:t>
            </w:r>
          </w:p>
          <w:p w14:paraId="59958BFD"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59283DF4"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77DD99B2"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0B5E3CA0"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39487C73"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02D9D351" w14:textId="77777777" w:rsidR="00027D54" w:rsidRPr="0043195A" w:rsidRDefault="00027D54" w:rsidP="00D0000A">
            <w:pPr>
              <w:spacing w:after="0" w:line="240" w:lineRule="auto"/>
              <w:rPr>
                <w:rFonts w:ascii="Times New Roman" w:eastAsia="Times New Roman" w:hAnsi="Times New Roman" w:cs="Times New Roman"/>
                <w:lang w:eastAsia="pl-PL"/>
              </w:rPr>
            </w:pPr>
          </w:p>
          <w:p w14:paraId="798C8398"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8.</w:t>
            </w:r>
          </w:p>
          <w:p w14:paraId="1EA14EC4" w14:textId="77777777" w:rsidR="00027D54" w:rsidRPr="0043195A" w:rsidRDefault="00027D54" w:rsidP="0043195A">
            <w:pPr>
              <w:spacing w:after="0" w:line="240" w:lineRule="auto"/>
              <w:rPr>
                <w:rFonts w:ascii="Times New Roman" w:eastAsia="Times New Roman" w:hAnsi="Times New Roman" w:cs="Times New Roman"/>
                <w:lang w:eastAsia="pl-PL"/>
              </w:rPr>
            </w:pPr>
          </w:p>
        </w:tc>
        <w:tc>
          <w:tcPr>
            <w:tcW w:w="1418" w:type="dxa"/>
            <w:shd w:val="clear" w:color="auto" w:fill="auto"/>
          </w:tcPr>
          <w:p w14:paraId="2D577904" w14:textId="77777777" w:rsidR="00027D54" w:rsidRPr="0043195A" w:rsidRDefault="00027D54" w:rsidP="0043195A">
            <w:pPr>
              <w:spacing w:after="0" w:line="240" w:lineRule="auto"/>
              <w:rPr>
                <w:rFonts w:ascii="Times New Roman" w:eastAsia="Times New Roman" w:hAnsi="Times New Roman" w:cs="Times New Roman"/>
                <w:lang w:eastAsia="pl-PL"/>
              </w:rPr>
            </w:pPr>
          </w:p>
          <w:p w14:paraId="0FCA50B1"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18.09.2020</w:t>
            </w:r>
          </w:p>
        </w:tc>
        <w:tc>
          <w:tcPr>
            <w:tcW w:w="4394" w:type="dxa"/>
            <w:shd w:val="clear" w:color="auto" w:fill="auto"/>
            <w:vAlign w:val="center"/>
          </w:tcPr>
          <w:p w14:paraId="5F865FA7"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p>
          <w:p w14:paraId="41108334"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u w:val="single"/>
                <w:lang w:eastAsia="pl-PL"/>
              </w:rPr>
              <w:t>Wniosek nr 1</w:t>
            </w:r>
          </w:p>
          <w:p w14:paraId="31862D32" w14:textId="786FAD61"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Komisja Infrastruktury i Środowiska wniosku</w:t>
            </w:r>
            <w:r w:rsidRPr="00027D54">
              <w:rPr>
                <w:rFonts w:ascii="Times New Roman" w:eastAsia="Times New Roman" w:hAnsi="Times New Roman" w:cs="Times New Roman"/>
                <w:lang w:eastAsia="pl-PL"/>
              </w:rPr>
              <w:t xml:space="preserve">je o zwiększenie częstotliwości </w:t>
            </w:r>
            <w:r w:rsidRPr="0043195A">
              <w:rPr>
                <w:rFonts w:ascii="Times New Roman" w:eastAsia="Times New Roman" w:hAnsi="Times New Roman" w:cs="Times New Roman"/>
                <w:lang w:eastAsia="pl-PL"/>
              </w:rPr>
              <w:t xml:space="preserve">wywożenia nieczystości ciekłych z dwóch do czterech razy w ciągu roku z domów jednorodzinnych. </w:t>
            </w:r>
          </w:p>
          <w:p w14:paraId="03809FB3" w14:textId="77777777" w:rsidR="00027D54" w:rsidRPr="0043195A" w:rsidRDefault="00027D54" w:rsidP="0043195A">
            <w:pPr>
              <w:spacing w:after="0" w:line="240" w:lineRule="auto"/>
              <w:jc w:val="both"/>
              <w:rPr>
                <w:rFonts w:ascii="Times New Roman" w:eastAsia="Times New Roman" w:hAnsi="Times New Roman" w:cs="Times New Roman"/>
                <w:lang w:eastAsia="pl-PL"/>
              </w:rPr>
            </w:pPr>
          </w:p>
          <w:p w14:paraId="787B42E8"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u w:val="single"/>
                <w:lang w:eastAsia="pl-PL"/>
              </w:rPr>
              <w:t>Wniosek nr 2</w:t>
            </w:r>
          </w:p>
          <w:p w14:paraId="2BC2B6EB" w14:textId="6F5B5E04"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 xml:space="preserve">Komisja Finansów i Gospodarki wnioskuje „zaciągnięcie zobowiązania na odbiór </w:t>
            </w:r>
            <w:r w:rsidRPr="00027D54">
              <w:rPr>
                <w:rFonts w:ascii="Times New Roman" w:eastAsia="Times New Roman" w:hAnsi="Times New Roman" w:cs="Times New Roman"/>
                <w:lang w:eastAsia="pl-PL"/>
              </w:rPr>
              <w:br/>
            </w:r>
            <w:r w:rsidRPr="0043195A">
              <w:rPr>
                <w:rFonts w:ascii="Times New Roman" w:eastAsia="Times New Roman" w:hAnsi="Times New Roman" w:cs="Times New Roman"/>
                <w:lang w:eastAsia="pl-PL"/>
              </w:rPr>
              <w:t xml:space="preserve">i zagospodarowanie odpadów komunalnych do kwoty 2.400.000,00 </w:t>
            </w:r>
            <w:proofErr w:type="gramStart"/>
            <w:r w:rsidRPr="0043195A">
              <w:rPr>
                <w:rFonts w:ascii="Times New Roman" w:eastAsia="Times New Roman" w:hAnsi="Times New Roman" w:cs="Times New Roman"/>
                <w:lang w:eastAsia="pl-PL"/>
              </w:rPr>
              <w:t>zł</w:t>
            </w:r>
            <w:proofErr w:type="gramEnd"/>
            <w:r w:rsidRPr="0043195A">
              <w:rPr>
                <w:rFonts w:ascii="Times New Roman" w:eastAsia="Times New Roman" w:hAnsi="Times New Roman" w:cs="Times New Roman"/>
                <w:lang w:eastAsia="pl-PL"/>
              </w:rPr>
              <w:t xml:space="preserve"> obciążającej budżet na 2021 r.”</w:t>
            </w:r>
          </w:p>
          <w:p w14:paraId="67F019EE" w14:textId="77777777" w:rsidR="00027D54" w:rsidRPr="0043195A" w:rsidRDefault="00027D54" w:rsidP="0043195A">
            <w:pPr>
              <w:spacing w:after="0" w:line="240" w:lineRule="auto"/>
              <w:jc w:val="both"/>
              <w:rPr>
                <w:rFonts w:ascii="Times New Roman" w:eastAsia="Times New Roman" w:hAnsi="Times New Roman" w:cs="Times New Roman"/>
                <w:lang w:eastAsia="pl-PL"/>
              </w:rPr>
            </w:pPr>
          </w:p>
          <w:p w14:paraId="011FA106"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u w:val="single"/>
                <w:lang w:eastAsia="pl-PL"/>
              </w:rPr>
              <w:t>Wniosek nr 3</w:t>
            </w:r>
          </w:p>
          <w:p w14:paraId="35710353" w14:textId="77777777"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Zgłoszony przez radną Anitę Drążek:</w:t>
            </w:r>
          </w:p>
          <w:p w14:paraId="07872085" w14:textId="77777777" w:rsidR="00027D54"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 xml:space="preserve">„Zwracam się z wnioskiem o ustawienie lustra drogowego przy łuku drogi na ulicy </w:t>
            </w:r>
            <w:r w:rsidRPr="00027D54">
              <w:rPr>
                <w:rFonts w:ascii="Times New Roman" w:eastAsia="Times New Roman" w:hAnsi="Times New Roman" w:cs="Times New Roman"/>
                <w:lang w:eastAsia="pl-PL"/>
              </w:rPr>
              <w:t xml:space="preserve">Partyzantów. </w:t>
            </w:r>
            <w:r w:rsidRPr="0043195A">
              <w:rPr>
                <w:rFonts w:ascii="Times New Roman" w:eastAsia="Times New Roman" w:hAnsi="Times New Roman" w:cs="Times New Roman"/>
                <w:lang w:eastAsia="pl-PL"/>
              </w:rPr>
              <w:t xml:space="preserve">Ostry zakręt i brak widoczności stwarza duże ryzyko dla uczestników ruchu”.  </w:t>
            </w:r>
          </w:p>
          <w:p w14:paraId="4B995E12" w14:textId="7956DD1E" w:rsidR="00C3430B" w:rsidRPr="0043195A" w:rsidRDefault="00C3430B" w:rsidP="0043195A">
            <w:pPr>
              <w:spacing w:after="0" w:line="240" w:lineRule="auto"/>
              <w:jc w:val="both"/>
              <w:rPr>
                <w:rFonts w:ascii="Times New Roman" w:eastAsia="Times New Roman" w:hAnsi="Times New Roman" w:cs="Times New Roman"/>
                <w:lang w:eastAsia="pl-PL"/>
              </w:rPr>
            </w:pPr>
          </w:p>
        </w:tc>
        <w:tc>
          <w:tcPr>
            <w:tcW w:w="1701" w:type="dxa"/>
            <w:shd w:val="clear" w:color="auto" w:fill="auto"/>
            <w:vAlign w:val="center"/>
          </w:tcPr>
          <w:p w14:paraId="64C1A1EC" w14:textId="77777777" w:rsidR="00027D54" w:rsidRPr="0043195A" w:rsidRDefault="00027D54" w:rsidP="00B24B8E">
            <w:pPr>
              <w:spacing w:after="0" w:line="240" w:lineRule="auto"/>
              <w:jc w:val="center"/>
              <w:rPr>
                <w:rFonts w:ascii="Times New Roman" w:eastAsia="Times New Roman" w:hAnsi="Times New Roman" w:cs="Times New Roman"/>
                <w:lang w:eastAsia="pl-PL"/>
              </w:rPr>
            </w:pPr>
          </w:p>
          <w:p w14:paraId="736DCFD8" w14:textId="77777777" w:rsidR="00027D54" w:rsidRPr="0043195A" w:rsidRDefault="00027D54" w:rsidP="00B24B8E">
            <w:pPr>
              <w:spacing w:after="0" w:line="240" w:lineRule="auto"/>
              <w:jc w:val="center"/>
              <w:rPr>
                <w:rFonts w:ascii="Times New Roman" w:eastAsia="Times New Roman" w:hAnsi="Times New Roman" w:cs="Times New Roman"/>
                <w:lang w:eastAsia="pl-PL"/>
              </w:rPr>
            </w:pPr>
          </w:p>
          <w:p w14:paraId="6A6BDE08" w14:textId="0E173D6B" w:rsidR="00027D54" w:rsidRPr="0043195A" w:rsidRDefault="00027D54" w:rsidP="00B24B8E">
            <w:pPr>
              <w:spacing w:after="0" w:line="240" w:lineRule="auto"/>
              <w:jc w:val="center"/>
              <w:rPr>
                <w:rFonts w:ascii="Times New Roman" w:eastAsia="Times New Roman" w:hAnsi="Times New Roman" w:cs="Times New Roman"/>
                <w:lang w:eastAsia="pl-PL"/>
              </w:rPr>
            </w:pPr>
            <w:r w:rsidRPr="00027D54">
              <w:rPr>
                <w:rFonts w:ascii="Times New Roman" w:eastAsia="Times New Roman" w:hAnsi="Times New Roman" w:cs="Times New Roman"/>
                <w:lang w:eastAsia="pl-PL"/>
              </w:rPr>
              <w:t>Wnioski zrealizowane</w:t>
            </w:r>
          </w:p>
        </w:tc>
      </w:tr>
      <w:tr w:rsidR="00027D54" w:rsidRPr="00027D54" w14:paraId="1408FDC7" w14:textId="77777777" w:rsidTr="00027D54">
        <w:trPr>
          <w:trHeight w:val="599"/>
        </w:trPr>
        <w:tc>
          <w:tcPr>
            <w:tcW w:w="710" w:type="dxa"/>
            <w:shd w:val="clear" w:color="auto" w:fill="auto"/>
          </w:tcPr>
          <w:p w14:paraId="5B9FB8A8" w14:textId="77777777" w:rsidR="00027D54" w:rsidRPr="0043195A" w:rsidRDefault="00027D54" w:rsidP="0043195A">
            <w:pPr>
              <w:spacing w:after="0" w:line="240" w:lineRule="auto"/>
              <w:rPr>
                <w:rFonts w:ascii="Times New Roman" w:eastAsia="Times New Roman" w:hAnsi="Times New Roman" w:cs="Times New Roman"/>
                <w:lang w:eastAsia="pl-PL"/>
              </w:rPr>
            </w:pPr>
          </w:p>
          <w:p w14:paraId="197BEEC2"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7.</w:t>
            </w:r>
          </w:p>
        </w:tc>
        <w:tc>
          <w:tcPr>
            <w:tcW w:w="1417" w:type="dxa"/>
            <w:shd w:val="clear" w:color="auto" w:fill="auto"/>
          </w:tcPr>
          <w:p w14:paraId="42834744" w14:textId="77777777" w:rsidR="00027D54" w:rsidRPr="0043195A" w:rsidRDefault="00027D54" w:rsidP="0043195A">
            <w:pPr>
              <w:spacing w:after="0" w:line="240" w:lineRule="auto"/>
              <w:rPr>
                <w:rFonts w:ascii="Times New Roman" w:eastAsia="Times New Roman" w:hAnsi="Times New Roman" w:cs="Times New Roman"/>
                <w:lang w:eastAsia="pl-PL"/>
              </w:rPr>
            </w:pPr>
          </w:p>
          <w:p w14:paraId="4151DDC9" w14:textId="77777777" w:rsidR="00027D54" w:rsidRPr="0043195A" w:rsidRDefault="00027D54" w:rsidP="0043195A">
            <w:pPr>
              <w:spacing w:after="0" w:line="240" w:lineRule="auto"/>
              <w:rPr>
                <w:rFonts w:ascii="Times New Roman" w:eastAsia="Times New Roman" w:hAnsi="Times New Roman" w:cs="Times New Roman"/>
                <w:lang w:eastAsia="pl-PL"/>
              </w:rPr>
            </w:pPr>
          </w:p>
        </w:tc>
        <w:tc>
          <w:tcPr>
            <w:tcW w:w="1418" w:type="dxa"/>
            <w:shd w:val="clear" w:color="auto" w:fill="auto"/>
          </w:tcPr>
          <w:p w14:paraId="7CB638F0" w14:textId="77777777" w:rsidR="00027D54" w:rsidRPr="0043195A" w:rsidRDefault="00027D54" w:rsidP="0043195A">
            <w:pPr>
              <w:spacing w:after="0" w:line="240" w:lineRule="auto"/>
              <w:rPr>
                <w:rFonts w:ascii="Times New Roman" w:eastAsia="Times New Roman" w:hAnsi="Times New Roman" w:cs="Times New Roman"/>
                <w:lang w:eastAsia="pl-PL"/>
              </w:rPr>
            </w:pPr>
          </w:p>
          <w:p w14:paraId="75B355FB"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23.10.2020</w:t>
            </w:r>
          </w:p>
        </w:tc>
        <w:tc>
          <w:tcPr>
            <w:tcW w:w="4394" w:type="dxa"/>
            <w:shd w:val="clear" w:color="auto" w:fill="auto"/>
            <w:vAlign w:val="center"/>
          </w:tcPr>
          <w:p w14:paraId="7BF675B1" w14:textId="77777777" w:rsidR="00027D54" w:rsidRPr="0043195A" w:rsidRDefault="00027D54" w:rsidP="0043195A">
            <w:pPr>
              <w:autoSpaceDE w:val="0"/>
              <w:autoSpaceDN w:val="0"/>
              <w:adjustRightInd w:val="0"/>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lang w:eastAsia="pl-PL"/>
              </w:rPr>
              <w:t xml:space="preserve"> Brak wniosków.</w:t>
            </w:r>
          </w:p>
        </w:tc>
        <w:tc>
          <w:tcPr>
            <w:tcW w:w="1701" w:type="dxa"/>
            <w:shd w:val="clear" w:color="auto" w:fill="auto"/>
            <w:vAlign w:val="center"/>
          </w:tcPr>
          <w:p w14:paraId="68A4C43B"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tc>
      </w:tr>
      <w:tr w:rsidR="00027D54" w:rsidRPr="00027D54" w14:paraId="2808CB8F" w14:textId="77777777" w:rsidTr="00027D54">
        <w:trPr>
          <w:trHeight w:val="3133"/>
        </w:trPr>
        <w:tc>
          <w:tcPr>
            <w:tcW w:w="710" w:type="dxa"/>
            <w:shd w:val="clear" w:color="auto" w:fill="auto"/>
          </w:tcPr>
          <w:p w14:paraId="37FC75D0" w14:textId="77777777" w:rsidR="00027D54" w:rsidRPr="0043195A" w:rsidRDefault="00027D54" w:rsidP="0043195A">
            <w:pPr>
              <w:spacing w:after="0" w:line="240" w:lineRule="auto"/>
              <w:rPr>
                <w:rFonts w:ascii="Times New Roman" w:eastAsia="Times New Roman" w:hAnsi="Times New Roman" w:cs="Times New Roman"/>
                <w:lang w:eastAsia="pl-PL"/>
              </w:rPr>
            </w:pPr>
          </w:p>
          <w:p w14:paraId="6B408114"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8.</w:t>
            </w:r>
          </w:p>
        </w:tc>
        <w:tc>
          <w:tcPr>
            <w:tcW w:w="1417" w:type="dxa"/>
            <w:shd w:val="clear" w:color="auto" w:fill="auto"/>
          </w:tcPr>
          <w:p w14:paraId="24A4D846" w14:textId="77777777" w:rsidR="00027D54" w:rsidRPr="0043195A" w:rsidRDefault="00027D54" w:rsidP="0043195A">
            <w:pPr>
              <w:spacing w:after="0" w:line="240" w:lineRule="auto"/>
              <w:rPr>
                <w:rFonts w:ascii="Times New Roman" w:eastAsia="Times New Roman" w:hAnsi="Times New Roman" w:cs="Times New Roman"/>
                <w:lang w:eastAsia="pl-PL"/>
              </w:rPr>
            </w:pPr>
          </w:p>
          <w:p w14:paraId="6309C095"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9.</w:t>
            </w:r>
          </w:p>
        </w:tc>
        <w:tc>
          <w:tcPr>
            <w:tcW w:w="1418" w:type="dxa"/>
            <w:shd w:val="clear" w:color="auto" w:fill="auto"/>
          </w:tcPr>
          <w:p w14:paraId="082DF517" w14:textId="77777777" w:rsidR="00027D54" w:rsidRPr="0043195A" w:rsidRDefault="00027D54" w:rsidP="0043195A">
            <w:pPr>
              <w:spacing w:after="0" w:line="240" w:lineRule="auto"/>
              <w:rPr>
                <w:rFonts w:ascii="Times New Roman" w:eastAsia="Times New Roman" w:hAnsi="Times New Roman" w:cs="Times New Roman"/>
                <w:lang w:eastAsia="pl-PL"/>
              </w:rPr>
            </w:pPr>
          </w:p>
          <w:p w14:paraId="6620287A"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30.11.2020</w:t>
            </w:r>
          </w:p>
        </w:tc>
        <w:tc>
          <w:tcPr>
            <w:tcW w:w="4394" w:type="dxa"/>
            <w:shd w:val="clear" w:color="auto" w:fill="auto"/>
            <w:vAlign w:val="center"/>
          </w:tcPr>
          <w:p w14:paraId="7ABDC834"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p>
          <w:p w14:paraId="5DB664B5"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u w:val="single"/>
                <w:lang w:eastAsia="pl-PL"/>
              </w:rPr>
              <w:t>Wniosek nr 1</w:t>
            </w:r>
          </w:p>
          <w:p w14:paraId="101601B2" w14:textId="77777777" w:rsidR="00027D54" w:rsidRDefault="00027D54" w:rsidP="00F63E23">
            <w:pPr>
              <w:suppressAutoHyphens/>
              <w:spacing w:after="0" w:line="240" w:lineRule="auto"/>
              <w:jc w:val="both"/>
              <w:rPr>
                <w:rFonts w:ascii="Times New Roman" w:eastAsia="Arial Unicode MS" w:hAnsi="Times New Roman" w:cs="Times New Roman"/>
                <w:spacing w:val="-4"/>
                <w:lang w:eastAsia="pl-PL"/>
              </w:rPr>
            </w:pPr>
            <w:r w:rsidRPr="0043195A">
              <w:rPr>
                <w:rFonts w:ascii="Times New Roman" w:eastAsia="Arial Unicode MS" w:hAnsi="Times New Roman" w:cs="Times New Roman"/>
                <w:lang w:eastAsia="pl-PL"/>
              </w:rPr>
              <w:t xml:space="preserve">Zgłoszony przez Przewodniczącą Komisji Oświaty, Kultury i Zdrowia Anitę </w:t>
            </w:r>
            <w:proofErr w:type="gramStart"/>
            <w:r w:rsidRPr="0043195A">
              <w:rPr>
                <w:rFonts w:ascii="Times New Roman" w:eastAsia="Arial Unicode MS" w:hAnsi="Times New Roman" w:cs="Times New Roman"/>
                <w:lang w:eastAsia="pl-PL"/>
              </w:rPr>
              <w:t xml:space="preserve">Drążek  </w:t>
            </w:r>
            <w:r w:rsidRPr="0043195A">
              <w:rPr>
                <w:rFonts w:ascii="Times New Roman" w:eastAsia="Arial Unicode MS" w:hAnsi="Times New Roman" w:cs="Times New Roman"/>
                <w:lang w:eastAsia="pl-PL"/>
              </w:rPr>
              <w:br/>
              <w:t>o</w:t>
            </w:r>
            <w:proofErr w:type="gramEnd"/>
            <w:r w:rsidRPr="0043195A">
              <w:rPr>
                <w:rFonts w:ascii="Times New Roman" w:eastAsia="Arial Unicode MS" w:hAnsi="Times New Roman" w:cs="Times New Roman"/>
                <w:lang w:eastAsia="pl-PL"/>
              </w:rPr>
              <w:t xml:space="preserve"> następującej treści: „W § 3 pkt 4 w projekcie uchwały w sprawie </w:t>
            </w:r>
            <w:r w:rsidRPr="0043195A">
              <w:rPr>
                <w:rFonts w:ascii="Times New Roman" w:eastAsia="Arial Unicode MS" w:hAnsi="Times New Roman" w:cs="Times New Roman"/>
                <w:spacing w:val="-4"/>
                <w:lang w:eastAsia="pl-PL"/>
              </w:rPr>
              <w:t>przyjęcia rocznego Programu współpracy gminy Tyczyn</w:t>
            </w:r>
            <w:r w:rsidR="00F63E23">
              <w:rPr>
                <w:rFonts w:ascii="Times New Roman" w:eastAsia="Arial Unicode MS" w:hAnsi="Times New Roman" w:cs="Times New Roman"/>
                <w:spacing w:val="-4"/>
                <w:lang w:eastAsia="pl-PL"/>
              </w:rPr>
              <w:t xml:space="preserve"> </w:t>
            </w:r>
            <w:r w:rsidRPr="0043195A">
              <w:rPr>
                <w:rFonts w:ascii="Times New Roman" w:eastAsia="Arial Unicode MS" w:hAnsi="Times New Roman" w:cs="Times New Roman"/>
                <w:spacing w:val="-4"/>
                <w:lang w:eastAsia="pl-PL"/>
              </w:rPr>
              <w:t xml:space="preserve">z organizacjami pozarządowymi oraz innymi podmiotami prowadzącymi działalność pożytku publicznego na 2021 r. wnoszę o zapis Promocja zdrowia </w:t>
            </w:r>
            <w:r w:rsidR="00C3430B">
              <w:rPr>
                <w:rFonts w:ascii="Times New Roman" w:eastAsia="Arial Unicode MS" w:hAnsi="Times New Roman" w:cs="Times New Roman"/>
                <w:spacing w:val="-4"/>
                <w:lang w:eastAsia="pl-PL"/>
              </w:rPr>
              <w:br/>
            </w:r>
            <w:r w:rsidRPr="0043195A">
              <w:rPr>
                <w:rFonts w:ascii="Times New Roman" w:eastAsia="Arial Unicode MS" w:hAnsi="Times New Roman" w:cs="Times New Roman"/>
                <w:spacing w:val="-4"/>
                <w:lang w:eastAsia="pl-PL"/>
              </w:rPr>
              <w:t xml:space="preserve">i profilaktyki zdrowotnej, m.in.: przeciwdziałania uzależnieniem i patologiom społecznym w § 6 pkt 4; wspieranie działań na rzecz promocji zdrowia </w:t>
            </w:r>
            <w:r w:rsidR="00C3430B">
              <w:rPr>
                <w:rFonts w:ascii="Times New Roman" w:eastAsia="Arial Unicode MS" w:hAnsi="Times New Roman" w:cs="Times New Roman"/>
                <w:spacing w:val="-4"/>
                <w:lang w:eastAsia="pl-PL"/>
              </w:rPr>
              <w:br/>
            </w:r>
            <w:r w:rsidRPr="0043195A">
              <w:rPr>
                <w:rFonts w:ascii="Times New Roman" w:eastAsia="Arial Unicode MS" w:hAnsi="Times New Roman" w:cs="Times New Roman"/>
                <w:spacing w:val="-4"/>
                <w:lang w:eastAsia="pl-PL"/>
              </w:rPr>
              <w:t>i profilaktyki, m.in. osób uzależnionych”.</w:t>
            </w:r>
          </w:p>
          <w:p w14:paraId="39424A4C" w14:textId="577073C4" w:rsidR="00C3430B" w:rsidRPr="0043195A" w:rsidRDefault="00C3430B" w:rsidP="00F63E23">
            <w:pPr>
              <w:suppressAutoHyphens/>
              <w:spacing w:after="0" w:line="240" w:lineRule="auto"/>
              <w:jc w:val="both"/>
              <w:rPr>
                <w:rFonts w:ascii="Times New Roman" w:eastAsia="Arial Unicode MS" w:hAnsi="Times New Roman" w:cs="Times New Roman"/>
                <w:u w:val="single"/>
                <w:lang w:eastAsia="pl-PL"/>
              </w:rPr>
            </w:pPr>
          </w:p>
        </w:tc>
        <w:tc>
          <w:tcPr>
            <w:tcW w:w="1701" w:type="dxa"/>
            <w:shd w:val="clear" w:color="auto" w:fill="auto"/>
            <w:vAlign w:val="center"/>
          </w:tcPr>
          <w:p w14:paraId="4441B6A6" w14:textId="77BFD5D7" w:rsidR="00027D54" w:rsidRPr="0043195A" w:rsidRDefault="00027D54" w:rsidP="00B24B8E">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 xml:space="preserve">Wniosek </w:t>
            </w:r>
            <w:r w:rsidRPr="00027D54">
              <w:rPr>
                <w:rFonts w:ascii="Times New Roman" w:eastAsia="Times New Roman" w:hAnsi="Times New Roman" w:cs="Times New Roman"/>
                <w:lang w:eastAsia="pl-PL"/>
              </w:rPr>
              <w:t>z</w:t>
            </w:r>
            <w:r w:rsidRPr="0043195A">
              <w:rPr>
                <w:rFonts w:ascii="Times New Roman" w:eastAsia="Times New Roman" w:hAnsi="Times New Roman" w:cs="Times New Roman"/>
                <w:lang w:eastAsia="pl-PL"/>
              </w:rPr>
              <w:t>realizowany</w:t>
            </w:r>
          </w:p>
        </w:tc>
      </w:tr>
      <w:tr w:rsidR="00027D54" w:rsidRPr="00027D54" w14:paraId="53A88AC4" w14:textId="77777777" w:rsidTr="00027D54">
        <w:trPr>
          <w:trHeight w:val="599"/>
        </w:trPr>
        <w:tc>
          <w:tcPr>
            <w:tcW w:w="710" w:type="dxa"/>
            <w:shd w:val="clear" w:color="auto" w:fill="auto"/>
          </w:tcPr>
          <w:p w14:paraId="7475EAD6"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6ABF154A"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9.</w:t>
            </w:r>
          </w:p>
          <w:p w14:paraId="3FA0BA55"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tc>
        <w:tc>
          <w:tcPr>
            <w:tcW w:w="1417" w:type="dxa"/>
            <w:shd w:val="clear" w:color="auto" w:fill="auto"/>
          </w:tcPr>
          <w:p w14:paraId="141931CA"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597BCDE"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10.</w:t>
            </w:r>
          </w:p>
          <w:p w14:paraId="49356A1D"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134AFBB"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7D466090"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0FF36708"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07C454FB"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11FCE812"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E5FA793"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26AC6C40"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3FC18F6B"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7FA7D03D"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63ECA23A"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p>
          <w:p w14:paraId="778ABAB1" w14:textId="77777777" w:rsidR="00D0000A" w:rsidRDefault="00D0000A" w:rsidP="0043195A">
            <w:pPr>
              <w:spacing w:after="0" w:line="240" w:lineRule="auto"/>
              <w:jc w:val="center"/>
              <w:rPr>
                <w:rFonts w:ascii="Times New Roman" w:eastAsia="Times New Roman" w:hAnsi="Times New Roman" w:cs="Times New Roman"/>
                <w:lang w:eastAsia="pl-PL"/>
              </w:rPr>
            </w:pPr>
          </w:p>
          <w:p w14:paraId="20290686" w14:textId="77777777" w:rsidR="00D0000A" w:rsidRDefault="00D0000A" w:rsidP="0043195A">
            <w:pPr>
              <w:spacing w:after="0" w:line="240" w:lineRule="auto"/>
              <w:jc w:val="center"/>
              <w:rPr>
                <w:rFonts w:ascii="Times New Roman" w:eastAsia="Times New Roman" w:hAnsi="Times New Roman" w:cs="Times New Roman"/>
                <w:lang w:eastAsia="pl-PL"/>
              </w:rPr>
            </w:pPr>
          </w:p>
          <w:p w14:paraId="081884D5" w14:textId="77777777" w:rsidR="00027D54" w:rsidRPr="0043195A" w:rsidRDefault="00027D54" w:rsidP="0043195A">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 xml:space="preserve">11. </w:t>
            </w:r>
          </w:p>
        </w:tc>
        <w:tc>
          <w:tcPr>
            <w:tcW w:w="1418" w:type="dxa"/>
            <w:shd w:val="clear" w:color="auto" w:fill="auto"/>
          </w:tcPr>
          <w:p w14:paraId="2FAC993A" w14:textId="77777777" w:rsidR="00027D54" w:rsidRPr="0043195A" w:rsidRDefault="00027D54" w:rsidP="0043195A">
            <w:pPr>
              <w:spacing w:after="0" w:line="240" w:lineRule="auto"/>
              <w:rPr>
                <w:rFonts w:ascii="Times New Roman" w:eastAsia="Times New Roman" w:hAnsi="Times New Roman" w:cs="Times New Roman"/>
                <w:lang w:eastAsia="pl-PL"/>
              </w:rPr>
            </w:pPr>
          </w:p>
          <w:p w14:paraId="0B7F023E" w14:textId="77777777" w:rsidR="00027D54" w:rsidRPr="0043195A" w:rsidRDefault="00027D54" w:rsidP="0043195A">
            <w:pPr>
              <w:spacing w:after="0" w:line="240" w:lineRule="auto"/>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29.12.2020</w:t>
            </w:r>
          </w:p>
        </w:tc>
        <w:tc>
          <w:tcPr>
            <w:tcW w:w="4394" w:type="dxa"/>
            <w:shd w:val="clear" w:color="auto" w:fill="auto"/>
            <w:vAlign w:val="center"/>
          </w:tcPr>
          <w:p w14:paraId="2285B288"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p>
          <w:p w14:paraId="7E1ED31C" w14:textId="77777777" w:rsidR="00027D54" w:rsidRPr="0043195A" w:rsidRDefault="00027D54" w:rsidP="0043195A">
            <w:pPr>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u w:val="single"/>
                <w:lang w:eastAsia="pl-PL"/>
              </w:rPr>
              <w:t>Wniosek nr 1</w:t>
            </w:r>
          </w:p>
          <w:p w14:paraId="7F95D2DA" w14:textId="2A407699" w:rsidR="00027D54" w:rsidRPr="0043195A"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 xml:space="preserve">Zgłoszony przez radną Jadwigę </w:t>
            </w:r>
            <w:proofErr w:type="gramStart"/>
            <w:r w:rsidRPr="0043195A">
              <w:rPr>
                <w:rFonts w:ascii="Times New Roman" w:eastAsia="Times New Roman" w:hAnsi="Times New Roman" w:cs="Times New Roman"/>
                <w:lang w:eastAsia="pl-PL"/>
              </w:rPr>
              <w:t xml:space="preserve">Czarnik  </w:t>
            </w:r>
            <w:r w:rsidRPr="0043195A">
              <w:rPr>
                <w:rFonts w:ascii="Times New Roman" w:eastAsia="Times New Roman" w:hAnsi="Times New Roman" w:cs="Times New Roman"/>
                <w:lang w:eastAsia="pl-PL"/>
              </w:rPr>
              <w:br/>
              <w:t>o</w:t>
            </w:r>
            <w:proofErr w:type="gramEnd"/>
            <w:r w:rsidRPr="0043195A">
              <w:rPr>
                <w:rFonts w:ascii="Times New Roman" w:eastAsia="Times New Roman" w:hAnsi="Times New Roman" w:cs="Times New Roman"/>
                <w:lang w:eastAsia="pl-PL"/>
              </w:rPr>
              <w:t xml:space="preserve"> następującej treści: „W pkt. 21 wykreślić słowa </w:t>
            </w:r>
            <w:r w:rsidRPr="0043195A">
              <w:rPr>
                <w:rFonts w:ascii="Times New Roman" w:eastAsia="Times New Roman" w:hAnsi="Times New Roman" w:cs="Times New Roman"/>
                <w:i/>
                <w:lang w:eastAsia="pl-PL"/>
              </w:rPr>
              <w:t>na małym odcinku od zachodu z gminą Boguchwała, od zachodu z gminą Lubenia</w:t>
            </w:r>
            <w:r w:rsidRPr="0043195A">
              <w:rPr>
                <w:rFonts w:ascii="Times New Roman" w:eastAsia="Times New Roman" w:hAnsi="Times New Roman" w:cs="Times New Roman"/>
                <w:lang w:eastAsia="pl-PL"/>
              </w:rPr>
              <w:t xml:space="preserve">; str. 9 uzupełnienie tabeli nr 27 słabych stron analizy problemów alkoholizmu; str. 51 w pkt. 1.1.3 dodanie słów: </w:t>
            </w:r>
            <w:r w:rsidRPr="0043195A">
              <w:rPr>
                <w:rFonts w:ascii="Times New Roman" w:eastAsia="Times New Roman" w:hAnsi="Times New Roman" w:cs="Times New Roman"/>
                <w:i/>
                <w:lang w:eastAsia="pl-PL"/>
              </w:rPr>
              <w:t>dzieci z rodzin objętych pomocą ośrodka pomocy społecznej</w:t>
            </w:r>
            <w:r w:rsidRPr="0043195A">
              <w:rPr>
                <w:rFonts w:ascii="Times New Roman" w:eastAsia="Times New Roman" w:hAnsi="Times New Roman" w:cs="Times New Roman"/>
                <w:lang w:eastAsia="pl-PL"/>
              </w:rPr>
              <w:t xml:space="preserve">; str. 59 -str. 67 dodanie słowa </w:t>
            </w:r>
            <w:r w:rsidRPr="0043195A">
              <w:rPr>
                <w:rFonts w:ascii="Times New Roman" w:eastAsia="Times New Roman" w:hAnsi="Times New Roman" w:cs="Times New Roman"/>
                <w:i/>
                <w:lang w:eastAsia="pl-PL"/>
              </w:rPr>
              <w:t>bezdomnych</w:t>
            </w:r>
            <w:r w:rsidR="00F63E23">
              <w:rPr>
                <w:rFonts w:ascii="Times New Roman" w:eastAsia="Times New Roman" w:hAnsi="Times New Roman" w:cs="Times New Roman"/>
                <w:i/>
                <w:lang w:eastAsia="pl-PL"/>
              </w:rPr>
              <w:t xml:space="preserve"> </w:t>
            </w:r>
            <w:r w:rsidRPr="0043195A">
              <w:rPr>
                <w:rFonts w:ascii="Times New Roman" w:eastAsia="Times New Roman" w:hAnsi="Times New Roman" w:cs="Times New Roman"/>
                <w:lang w:eastAsia="pl-PL"/>
              </w:rPr>
              <w:t xml:space="preserve">w końcowym zdaniu; pkt 3.4 dodanie punktu </w:t>
            </w:r>
            <w:r w:rsidRPr="0043195A">
              <w:rPr>
                <w:rFonts w:ascii="Times New Roman" w:eastAsia="Times New Roman" w:hAnsi="Times New Roman" w:cs="Times New Roman"/>
                <w:i/>
                <w:lang w:eastAsia="pl-PL"/>
              </w:rPr>
              <w:t>biblioteka publiczna</w:t>
            </w:r>
            <w:r w:rsidRPr="0043195A">
              <w:rPr>
                <w:rFonts w:ascii="Times New Roman" w:eastAsia="Times New Roman" w:hAnsi="Times New Roman" w:cs="Times New Roman"/>
                <w:lang w:eastAsia="pl-PL"/>
              </w:rPr>
              <w:t xml:space="preserve"> w pkt. 2.4 str. 56”.</w:t>
            </w:r>
          </w:p>
          <w:p w14:paraId="31C6F4CD" w14:textId="77777777" w:rsidR="00027D54" w:rsidRPr="0043195A" w:rsidRDefault="00027D54" w:rsidP="0043195A">
            <w:pPr>
              <w:spacing w:after="0" w:line="240" w:lineRule="auto"/>
              <w:jc w:val="both"/>
              <w:rPr>
                <w:rFonts w:ascii="Times New Roman" w:eastAsia="Times New Roman" w:hAnsi="Times New Roman" w:cs="Times New Roman"/>
                <w:lang w:eastAsia="pl-PL"/>
              </w:rPr>
            </w:pPr>
          </w:p>
          <w:p w14:paraId="38AA1CD6" w14:textId="1FB65AAF" w:rsidR="00027D54" w:rsidRPr="0043195A" w:rsidRDefault="00D0000A" w:rsidP="0043195A">
            <w:pPr>
              <w:spacing w:after="0" w:line="240" w:lineRule="auto"/>
              <w:jc w:val="both"/>
              <w:rPr>
                <w:rFonts w:ascii="Times New Roman" w:eastAsia="Times New Roman" w:hAnsi="Times New Roman" w:cs="Times New Roman"/>
                <w:u w:val="single"/>
                <w:lang w:eastAsia="pl-PL"/>
              </w:rPr>
            </w:pPr>
            <w:r w:rsidRPr="0043195A">
              <w:rPr>
                <w:rFonts w:ascii="Times New Roman" w:eastAsia="Times New Roman" w:hAnsi="Times New Roman" w:cs="Times New Roman"/>
                <w:u w:val="single"/>
                <w:lang w:eastAsia="pl-PL"/>
              </w:rPr>
              <w:t xml:space="preserve">Wniosek </w:t>
            </w:r>
            <w:r>
              <w:rPr>
                <w:rFonts w:ascii="Times New Roman" w:eastAsia="Times New Roman" w:hAnsi="Times New Roman" w:cs="Times New Roman"/>
                <w:u w:val="single"/>
                <w:lang w:eastAsia="pl-PL"/>
              </w:rPr>
              <w:t>nr 2</w:t>
            </w:r>
          </w:p>
          <w:p w14:paraId="374BB4D3" w14:textId="77777777" w:rsidR="00027D54" w:rsidRDefault="00027D54" w:rsidP="0043195A">
            <w:pPr>
              <w:spacing w:after="0" w:line="240" w:lineRule="auto"/>
              <w:jc w:val="both"/>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Zgłoszony przez Komisje Wspólną: „Komisja wnioskuje o zwiększenie opłaty za wzrost wartości nieruchomości położonej w Hermanowej z 0,1% wartości do 30%. Dotyczy t</w:t>
            </w:r>
            <w:r w:rsidRPr="00027D54">
              <w:rPr>
                <w:rFonts w:ascii="Times New Roman" w:eastAsia="Times New Roman" w:hAnsi="Times New Roman" w:cs="Times New Roman"/>
                <w:lang w:eastAsia="pl-PL"/>
              </w:rPr>
              <w:t xml:space="preserve">erenu wyszczególnionego </w:t>
            </w:r>
            <w:proofErr w:type="gramStart"/>
            <w:r w:rsidRPr="00027D54">
              <w:rPr>
                <w:rFonts w:ascii="Times New Roman" w:eastAsia="Times New Roman" w:hAnsi="Times New Roman" w:cs="Times New Roman"/>
                <w:lang w:eastAsia="pl-PL"/>
              </w:rPr>
              <w:t xml:space="preserve">w § 2  </w:t>
            </w:r>
            <w:r w:rsidRPr="0043195A">
              <w:rPr>
                <w:rFonts w:ascii="Times New Roman" w:eastAsia="Times New Roman" w:hAnsi="Times New Roman" w:cs="Times New Roman"/>
                <w:lang w:eastAsia="pl-PL"/>
              </w:rPr>
              <w:t>pkt</w:t>
            </w:r>
            <w:proofErr w:type="gramEnd"/>
            <w:r w:rsidRPr="0043195A">
              <w:rPr>
                <w:rFonts w:ascii="Times New Roman" w:eastAsia="Times New Roman" w:hAnsi="Times New Roman" w:cs="Times New Roman"/>
                <w:lang w:eastAsia="pl-PL"/>
              </w:rPr>
              <w:t xml:space="preserve"> 21 16a”</w:t>
            </w:r>
          </w:p>
          <w:p w14:paraId="712118B4" w14:textId="0FAE8962" w:rsidR="00C3430B" w:rsidRPr="0043195A" w:rsidRDefault="00C3430B" w:rsidP="0043195A">
            <w:pPr>
              <w:spacing w:after="0" w:line="240" w:lineRule="auto"/>
              <w:jc w:val="both"/>
              <w:rPr>
                <w:rFonts w:ascii="Times New Roman" w:eastAsia="Times New Roman" w:hAnsi="Times New Roman" w:cs="Times New Roman"/>
                <w:lang w:eastAsia="pl-PL"/>
              </w:rPr>
            </w:pPr>
          </w:p>
        </w:tc>
        <w:tc>
          <w:tcPr>
            <w:tcW w:w="1701" w:type="dxa"/>
            <w:shd w:val="clear" w:color="auto" w:fill="auto"/>
            <w:vAlign w:val="center"/>
          </w:tcPr>
          <w:p w14:paraId="0389AC6D" w14:textId="157B8B86" w:rsidR="00027D54" w:rsidRPr="0043195A" w:rsidRDefault="00027D54" w:rsidP="00B24B8E">
            <w:pPr>
              <w:spacing w:after="0" w:line="240" w:lineRule="auto"/>
              <w:jc w:val="center"/>
              <w:rPr>
                <w:rFonts w:ascii="Times New Roman" w:eastAsia="Times New Roman" w:hAnsi="Times New Roman" w:cs="Times New Roman"/>
                <w:lang w:eastAsia="pl-PL"/>
              </w:rPr>
            </w:pPr>
            <w:r w:rsidRPr="0043195A">
              <w:rPr>
                <w:rFonts w:ascii="Times New Roman" w:eastAsia="Times New Roman" w:hAnsi="Times New Roman" w:cs="Times New Roman"/>
                <w:lang w:eastAsia="pl-PL"/>
              </w:rPr>
              <w:t xml:space="preserve">Wnioski </w:t>
            </w:r>
            <w:r w:rsidRPr="00027D54">
              <w:rPr>
                <w:rFonts w:ascii="Times New Roman" w:eastAsia="Times New Roman" w:hAnsi="Times New Roman" w:cs="Times New Roman"/>
                <w:lang w:eastAsia="pl-PL"/>
              </w:rPr>
              <w:br/>
            </w:r>
            <w:r w:rsidRPr="0043195A">
              <w:rPr>
                <w:rFonts w:ascii="Times New Roman" w:eastAsia="Times New Roman" w:hAnsi="Times New Roman" w:cs="Times New Roman"/>
                <w:lang w:eastAsia="pl-PL"/>
              </w:rPr>
              <w:t xml:space="preserve"> zrealizowane</w:t>
            </w:r>
          </w:p>
        </w:tc>
      </w:tr>
    </w:tbl>
    <w:p w14:paraId="3A93F363" w14:textId="159CD052" w:rsidR="0043195A" w:rsidRPr="00027D54" w:rsidRDefault="0043195A" w:rsidP="00B24B8E">
      <w:pPr>
        <w:tabs>
          <w:tab w:val="left" w:pos="1125"/>
        </w:tabs>
        <w:rPr>
          <w:rFonts w:ascii="Times New Roman" w:hAnsi="Times New Roman" w:cs="Times New Roman"/>
        </w:rPr>
      </w:pPr>
    </w:p>
    <w:sectPr w:rsidR="0043195A" w:rsidRPr="00027D54" w:rsidSect="000433E9">
      <w:headerReference w:type="default" r:id="rId20"/>
      <w:footerReference w:type="default" r:id="rId21"/>
      <w:footerReference w:type="first" r:id="rId22"/>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9A628" w14:textId="77777777" w:rsidR="002E4113" w:rsidRDefault="002E4113" w:rsidP="00BB030C">
      <w:pPr>
        <w:spacing w:after="0" w:line="240" w:lineRule="auto"/>
      </w:pPr>
      <w:r>
        <w:separator/>
      </w:r>
    </w:p>
  </w:endnote>
  <w:endnote w:type="continuationSeparator" w:id="0">
    <w:p w14:paraId="49B1F1E9" w14:textId="77777777" w:rsidR="002E4113" w:rsidRDefault="002E4113" w:rsidP="00BB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789908"/>
      <w:docPartObj>
        <w:docPartGallery w:val="Page Numbers (Bottom of Page)"/>
        <w:docPartUnique/>
      </w:docPartObj>
    </w:sdtPr>
    <w:sdtContent>
      <w:p w14:paraId="3A62FC50" w14:textId="7BCA7692" w:rsidR="002E4113" w:rsidRDefault="002E4113">
        <w:pPr>
          <w:pStyle w:val="Stopka"/>
          <w:jc w:val="center"/>
        </w:pPr>
        <w:r>
          <w:fldChar w:fldCharType="begin"/>
        </w:r>
        <w:r>
          <w:instrText>PAGE   \* MERGEFORMAT</w:instrText>
        </w:r>
        <w:r>
          <w:fldChar w:fldCharType="separate"/>
        </w:r>
        <w:r w:rsidR="00615952">
          <w:rPr>
            <w:noProof/>
          </w:rPr>
          <w:t>20</w:t>
        </w:r>
        <w:r>
          <w:fldChar w:fldCharType="end"/>
        </w:r>
      </w:p>
    </w:sdtContent>
  </w:sdt>
  <w:p w14:paraId="6BA6BB05" w14:textId="77777777" w:rsidR="002E4113" w:rsidRDefault="002E411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1A970" w14:textId="34477B05" w:rsidR="002E4113" w:rsidRDefault="002E4113">
    <w:pPr>
      <w:pStyle w:val="Stopka"/>
      <w:jc w:val="right"/>
    </w:pPr>
  </w:p>
  <w:p w14:paraId="19880EEF" w14:textId="77777777" w:rsidR="002E4113" w:rsidRDefault="002E41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95E97" w14:textId="77777777" w:rsidR="002E4113" w:rsidRDefault="002E4113" w:rsidP="00BB030C">
      <w:pPr>
        <w:spacing w:after="0" w:line="240" w:lineRule="auto"/>
      </w:pPr>
      <w:r>
        <w:separator/>
      </w:r>
    </w:p>
  </w:footnote>
  <w:footnote w:type="continuationSeparator" w:id="0">
    <w:p w14:paraId="35192407" w14:textId="77777777" w:rsidR="002E4113" w:rsidRDefault="002E4113" w:rsidP="00BB0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C6D21" w14:textId="6A4BADD7" w:rsidR="002E4113" w:rsidRPr="00906C79" w:rsidRDefault="002E4113" w:rsidP="00906C79">
    <w:pPr>
      <w:pStyle w:val="Nagwek"/>
      <w:jc w:val="center"/>
      <w:rPr>
        <w:rFonts w:ascii="Times New Roman" w:hAnsi="Times New Roman" w:cs="Times New Roman"/>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6C79">
      <w:rPr>
        <w:rFonts w:ascii="Times New Roman" w:hAnsi="Times New Roman" w:cs="Times New Roman"/>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Rap</w:t>
    </w:r>
    <w:r>
      <w:rPr>
        <w:rFonts w:ascii="Times New Roman" w:hAnsi="Times New Roman" w:cs="Times New Roman"/>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ort o stanie Gminy Tyczyn za 2020</w:t>
    </w:r>
    <w:r w:rsidRPr="00906C79">
      <w:rPr>
        <w:rFonts w:ascii="Times New Roman" w:hAnsi="Times New Roman" w:cs="Times New Roman"/>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DA0"/>
    <w:multiLevelType w:val="hybridMultilevel"/>
    <w:tmpl w:val="16DE8CB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25349CD"/>
    <w:multiLevelType w:val="hybridMultilevel"/>
    <w:tmpl w:val="ED160F60"/>
    <w:lvl w:ilvl="0" w:tplc="0B0C3682">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 w15:restartNumberingAfterBreak="0">
    <w:nsid w:val="09EB2974"/>
    <w:multiLevelType w:val="hybridMultilevel"/>
    <w:tmpl w:val="04581BA2"/>
    <w:lvl w:ilvl="0" w:tplc="622CAF6A">
      <w:start w:val="1"/>
      <w:numFmt w:val="bullet"/>
      <w:lvlText w:val="-"/>
      <w:lvlJc w:val="left"/>
      <w:pPr>
        <w:ind w:left="720" w:hanging="360"/>
      </w:pPr>
      <w:rPr>
        <w:rFonts w:ascii="Verdana" w:hAnsi="Verdana"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8253BF"/>
    <w:multiLevelType w:val="hybridMultilevel"/>
    <w:tmpl w:val="20142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850B9"/>
    <w:multiLevelType w:val="hybridMultilevel"/>
    <w:tmpl w:val="C688D012"/>
    <w:lvl w:ilvl="0" w:tplc="435457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A07AE"/>
    <w:multiLevelType w:val="hybridMultilevel"/>
    <w:tmpl w:val="A2CE455A"/>
    <w:lvl w:ilvl="0" w:tplc="81BEC108">
      <w:start w:val="1"/>
      <w:numFmt w:val="decimal"/>
      <w:lvlText w:val="%1)"/>
      <w:lvlJc w:val="center"/>
      <w:pPr>
        <w:tabs>
          <w:tab w:val="num" w:pos="358"/>
        </w:tabs>
        <w:ind w:left="358" w:hanging="35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E84188E"/>
    <w:multiLevelType w:val="hybridMultilevel"/>
    <w:tmpl w:val="60DEBC04"/>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0F36AB8"/>
    <w:multiLevelType w:val="hybridMultilevel"/>
    <w:tmpl w:val="D3D882E0"/>
    <w:lvl w:ilvl="0" w:tplc="39DE7560">
      <w:start w:val="1"/>
      <w:numFmt w:val="bullet"/>
      <w:lvlText w:val="-"/>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18D13FD"/>
    <w:multiLevelType w:val="hybridMultilevel"/>
    <w:tmpl w:val="F5A438CE"/>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40E164D"/>
    <w:multiLevelType w:val="hybridMultilevel"/>
    <w:tmpl w:val="2B16685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A502B3"/>
    <w:multiLevelType w:val="hybridMultilevel"/>
    <w:tmpl w:val="9AAAF8D4"/>
    <w:lvl w:ilvl="0" w:tplc="0B0C3682">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1" w15:restartNumberingAfterBreak="0">
    <w:nsid w:val="218055C9"/>
    <w:multiLevelType w:val="hybridMultilevel"/>
    <w:tmpl w:val="6BBEEFF4"/>
    <w:lvl w:ilvl="0" w:tplc="622CAF6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9E554A"/>
    <w:multiLevelType w:val="hybridMultilevel"/>
    <w:tmpl w:val="5E5EAAF0"/>
    <w:lvl w:ilvl="0" w:tplc="04150017">
      <w:start w:val="1"/>
      <w:numFmt w:val="lowerLetter"/>
      <w:lvlText w:val="%1)"/>
      <w:lvlJc w:val="left"/>
      <w:pPr>
        <w:ind w:left="502" w:hanging="360"/>
      </w:pPr>
      <w:rPr>
        <w:rFonts w:hint="default"/>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1BE1F89"/>
    <w:multiLevelType w:val="hybridMultilevel"/>
    <w:tmpl w:val="57A26DB8"/>
    <w:lvl w:ilvl="0" w:tplc="0415000B">
      <w:start w:val="1"/>
      <w:numFmt w:val="bullet"/>
      <w:lvlText w:val=""/>
      <w:lvlJc w:val="left"/>
      <w:pPr>
        <w:ind w:left="1065" w:hanging="360"/>
      </w:pPr>
      <w:rPr>
        <w:rFonts w:ascii="Wingdings" w:hAnsi="Wingdings"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4" w15:restartNumberingAfterBreak="0">
    <w:nsid w:val="22677FE3"/>
    <w:multiLevelType w:val="hybridMultilevel"/>
    <w:tmpl w:val="5F2EC8C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5FB5534"/>
    <w:multiLevelType w:val="hybridMultilevel"/>
    <w:tmpl w:val="2EEC70FE"/>
    <w:lvl w:ilvl="0" w:tplc="B186EC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96D0514"/>
    <w:multiLevelType w:val="hybridMultilevel"/>
    <w:tmpl w:val="CCC2CAF6"/>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BAD5474"/>
    <w:multiLevelType w:val="hybridMultilevel"/>
    <w:tmpl w:val="46F249D2"/>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BB20396"/>
    <w:multiLevelType w:val="hybridMultilevel"/>
    <w:tmpl w:val="373EB26E"/>
    <w:lvl w:ilvl="0" w:tplc="5CA452BE">
      <w:start w:val="1"/>
      <w:numFmt w:val="bullet"/>
      <w:lvlText w:val=""/>
      <w:lvlJc w:val="left"/>
      <w:pPr>
        <w:ind w:left="1004" w:hanging="360"/>
      </w:pPr>
      <w:rPr>
        <w:rFonts w:ascii="Symbol" w:hAnsi="Symbol" w:hint="default"/>
        <w:b w:val="0"/>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34BC48C8"/>
    <w:multiLevelType w:val="hybridMultilevel"/>
    <w:tmpl w:val="BE4E30FA"/>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372B27EB"/>
    <w:multiLevelType w:val="hybridMultilevel"/>
    <w:tmpl w:val="22104A6C"/>
    <w:lvl w:ilvl="0" w:tplc="29949E44">
      <w:start w:val="1"/>
      <w:numFmt w:val="decimal"/>
      <w:lvlText w:val="%1."/>
      <w:lvlJc w:val="left"/>
      <w:pPr>
        <w:tabs>
          <w:tab w:val="num" w:pos="360"/>
        </w:tabs>
        <w:ind w:left="360" w:hanging="360"/>
      </w:pPr>
      <w:rPr>
        <w:rFonts w:hint="default"/>
      </w:rPr>
    </w:lvl>
    <w:lvl w:ilvl="1" w:tplc="205CF002">
      <w:start w:val="1"/>
      <w:numFmt w:val="lowerLetter"/>
      <w:lvlText w:val="%2)"/>
      <w:lvlJc w:val="left"/>
      <w:pPr>
        <w:tabs>
          <w:tab w:val="num" w:pos="720"/>
        </w:tabs>
        <w:ind w:left="720" w:hanging="360"/>
      </w:pPr>
      <w:rPr>
        <w:rFonts w:hint="default"/>
      </w:rPr>
    </w:lvl>
    <w:lvl w:ilvl="2" w:tplc="03B6B614">
      <w:start w:val="3"/>
      <w:numFmt w:val="decimal"/>
      <w:lvlText w:val="%3."/>
      <w:lvlJc w:val="left"/>
      <w:pPr>
        <w:tabs>
          <w:tab w:val="num" w:pos="360"/>
        </w:tabs>
        <w:ind w:left="360" w:hanging="360"/>
      </w:pPr>
      <w:rPr>
        <w:rFonts w:hint="default"/>
      </w:rPr>
    </w:lvl>
    <w:lvl w:ilvl="3" w:tplc="1A5447F2">
      <w:start w:val="1"/>
      <w:numFmt w:val="decimal"/>
      <w:lvlText w:val="%4)"/>
      <w:lvlJc w:val="left"/>
      <w:pPr>
        <w:tabs>
          <w:tab w:val="num" w:pos="360"/>
        </w:tabs>
        <w:ind w:left="360" w:hanging="360"/>
      </w:pPr>
      <w:rPr>
        <w:rFonts w:ascii="Times New Roman" w:hAnsi="Times New Roman" w:cs="Arial" w:hint="default"/>
        <w:b w:val="0"/>
        <w:i w:val="0"/>
        <w:sz w:val="24"/>
        <w:szCs w:val="20"/>
      </w:rPr>
    </w:lvl>
    <w:lvl w:ilvl="4" w:tplc="B4BC3C00">
      <w:start w:val="1"/>
      <w:numFmt w:val="bullet"/>
      <w:lvlText w:val="▫"/>
      <w:lvlJc w:val="left"/>
      <w:pPr>
        <w:tabs>
          <w:tab w:val="num" w:pos="3524"/>
        </w:tabs>
        <w:ind w:left="3524" w:hanging="284"/>
      </w:pPr>
      <w:rPr>
        <w:rFonts w:ascii="Sylfaen" w:hAnsi="Sylfaen" w:hint="default"/>
        <w:color w:val="auto"/>
      </w:rPr>
    </w:lvl>
    <w:lvl w:ilvl="5" w:tplc="E30497A8">
      <w:start w:val="1"/>
      <w:numFmt w:val="bullet"/>
      <w:lvlText w:val=""/>
      <w:lvlJc w:val="left"/>
      <w:pPr>
        <w:ind w:left="4500" w:hanging="360"/>
      </w:pPr>
      <w:rPr>
        <w:rFonts w:ascii="Symbol" w:hAnsi="Symbol" w:hint="default"/>
        <w:b w:val="0"/>
        <w:i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AF63568"/>
    <w:multiLevelType w:val="hybridMultilevel"/>
    <w:tmpl w:val="06B0FD4C"/>
    <w:lvl w:ilvl="0" w:tplc="622CAF6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752657"/>
    <w:multiLevelType w:val="hybridMultilevel"/>
    <w:tmpl w:val="05481C3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3BBD7660"/>
    <w:multiLevelType w:val="hybridMultilevel"/>
    <w:tmpl w:val="B936D52A"/>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3BEB5849"/>
    <w:multiLevelType w:val="hybridMultilevel"/>
    <w:tmpl w:val="51DAAF12"/>
    <w:lvl w:ilvl="0" w:tplc="04150011">
      <w:start w:val="1"/>
      <w:numFmt w:val="decimal"/>
      <w:lvlText w:val="%1)"/>
      <w:lvlJc w:val="left"/>
      <w:pPr>
        <w:ind w:left="927" w:hanging="360"/>
      </w:pPr>
      <w:rPr>
        <w:rFonts w:hint="default"/>
        <w:b w:val="0"/>
        <w:i w:val="0"/>
        <w:sz w:val="24"/>
        <w:szCs w:val="24"/>
      </w:rPr>
    </w:lvl>
    <w:lvl w:ilvl="1" w:tplc="D790402E">
      <w:start w:val="1"/>
      <w:numFmt w:val="decimal"/>
      <w:lvlText w:val="%2."/>
      <w:lvlJc w:val="left"/>
      <w:pPr>
        <w:ind w:left="283"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D411A95"/>
    <w:multiLevelType w:val="hybridMultilevel"/>
    <w:tmpl w:val="0284E1E6"/>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3F9161C0"/>
    <w:multiLevelType w:val="hybridMultilevel"/>
    <w:tmpl w:val="8A9CF844"/>
    <w:lvl w:ilvl="0" w:tplc="81BEC108">
      <w:start w:val="1"/>
      <w:numFmt w:val="decimal"/>
      <w:lvlText w:val="%1)"/>
      <w:lvlJc w:val="center"/>
      <w:pPr>
        <w:ind w:left="1004" w:hanging="360"/>
      </w:pPr>
      <w:rPr>
        <w:rFonts w:hint="default"/>
      </w:rPr>
    </w:lvl>
    <w:lvl w:ilvl="1" w:tplc="1534ABB8">
      <w:start w:val="1"/>
      <w:numFmt w:val="lowerLetter"/>
      <w:lvlText w:val="%2)"/>
      <w:lvlJc w:val="left"/>
      <w:pPr>
        <w:ind w:left="1070"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FBC4C49"/>
    <w:multiLevelType w:val="hybridMultilevel"/>
    <w:tmpl w:val="E7567E2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3432012"/>
    <w:multiLevelType w:val="hybridMultilevel"/>
    <w:tmpl w:val="5010D39C"/>
    <w:lvl w:ilvl="0" w:tplc="D790402E">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0124EA"/>
    <w:multiLevelType w:val="hybridMultilevel"/>
    <w:tmpl w:val="3CF4D4BC"/>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47455685"/>
    <w:multiLevelType w:val="hybridMultilevel"/>
    <w:tmpl w:val="0082F6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8727C9E"/>
    <w:multiLevelType w:val="hybridMultilevel"/>
    <w:tmpl w:val="F8F09022"/>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48BB7CB2"/>
    <w:multiLevelType w:val="hybridMultilevel"/>
    <w:tmpl w:val="325AFA76"/>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513A66F5"/>
    <w:multiLevelType w:val="hybridMultilevel"/>
    <w:tmpl w:val="251E739A"/>
    <w:lvl w:ilvl="0" w:tplc="39DE7560">
      <w:start w:val="1"/>
      <w:numFmt w:val="bullet"/>
      <w:lvlText w:val="-"/>
      <w:lvlJc w:val="left"/>
      <w:pPr>
        <w:ind w:left="1353"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1EA3F75"/>
    <w:multiLevelType w:val="hybridMultilevel"/>
    <w:tmpl w:val="3828E1D2"/>
    <w:lvl w:ilvl="0" w:tplc="622CAF6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7674162"/>
    <w:multiLevelType w:val="hybridMultilevel"/>
    <w:tmpl w:val="3E28135E"/>
    <w:lvl w:ilvl="0" w:tplc="0415000F">
      <w:start w:val="1"/>
      <w:numFmt w:val="decimal"/>
      <w:lvlText w:val="%1."/>
      <w:lvlJc w:val="left"/>
      <w:pPr>
        <w:ind w:left="1020" w:hanging="360"/>
      </w:pPr>
    </w:lvl>
    <w:lvl w:ilvl="1" w:tplc="04150019">
      <w:start w:val="1"/>
      <w:numFmt w:val="lowerLetter"/>
      <w:lvlText w:val="%2."/>
      <w:lvlJc w:val="left"/>
      <w:pPr>
        <w:ind w:left="1740" w:hanging="360"/>
      </w:pPr>
    </w:lvl>
    <w:lvl w:ilvl="2" w:tplc="0415001B">
      <w:start w:val="1"/>
      <w:numFmt w:val="lowerRoman"/>
      <w:lvlText w:val="%3."/>
      <w:lvlJc w:val="right"/>
      <w:pPr>
        <w:ind w:left="2460" w:hanging="180"/>
      </w:pPr>
    </w:lvl>
    <w:lvl w:ilvl="3" w:tplc="0415000F">
      <w:start w:val="1"/>
      <w:numFmt w:val="decimal"/>
      <w:lvlText w:val="%4."/>
      <w:lvlJc w:val="left"/>
      <w:pPr>
        <w:ind w:left="3180" w:hanging="360"/>
      </w:pPr>
    </w:lvl>
    <w:lvl w:ilvl="4" w:tplc="04150019">
      <w:start w:val="1"/>
      <w:numFmt w:val="lowerLetter"/>
      <w:lvlText w:val="%5."/>
      <w:lvlJc w:val="left"/>
      <w:pPr>
        <w:ind w:left="3900" w:hanging="360"/>
      </w:pPr>
    </w:lvl>
    <w:lvl w:ilvl="5" w:tplc="0415001B">
      <w:start w:val="1"/>
      <w:numFmt w:val="lowerRoman"/>
      <w:lvlText w:val="%6."/>
      <w:lvlJc w:val="right"/>
      <w:pPr>
        <w:ind w:left="4620" w:hanging="180"/>
      </w:pPr>
    </w:lvl>
    <w:lvl w:ilvl="6" w:tplc="0415000F">
      <w:start w:val="1"/>
      <w:numFmt w:val="decimal"/>
      <w:lvlText w:val="%7."/>
      <w:lvlJc w:val="left"/>
      <w:pPr>
        <w:ind w:left="5340" w:hanging="360"/>
      </w:pPr>
    </w:lvl>
    <w:lvl w:ilvl="7" w:tplc="04150019">
      <w:start w:val="1"/>
      <w:numFmt w:val="lowerLetter"/>
      <w:lvlText w:val="%8."/>
      <w:lvlJc w:val="left"/>
      <w:pPr>
        <w:ind w:left="6060" w:hanging="360"/>
      </w:pPr>
    </w:lvl>
    <w:lvl w:ilvl="8" w:tplc="0415001B">
      <w:start w:val="1"/>
      <w:numFmt w:val="lowerRoman"/>
      <w:lvlText w:val="%9."/>
      <w:lvlJc w:val="right"/>
      <w:pPr>
        <w:ind w:left="6780" w:hanging="180"/>
      </w:pPr>
    </w:lvl>
  </w:abstractNum>
  <w:abstractNum w:abstractNumId="36" w15:restartNumberingAfterBreak="0">
    <w:nsid w:val="57AE6FF7"/>
    <w:multiLevelType w:val="hybridMultilevel"/>
    <w:tmpl w:val="C56A1248"/>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57E07043"/>
    <w:multiLevelType w:val="hybridMultilevel"/>
    <w:tmpl w:val="282EC640"/>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5875559D"/>
    <w:multiLevelType w:val="hybridMultilevel"/>
    <w:tmpl w:val="B4D61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F2700A"/>
    <w:multiLevelType w:val="hybridMultilevel"/>
    <w:tmpl w:val="36364384"/>
    <w:lvl w:ilvl="0" w:tplc="81BEC108">
      <w:start w:val="1"/>
      <w:numFmt w:val="decimal"/>
      <w:lvlText w:val="%1)"/>
      <w:lvlJc w:val="center"/>
      <w:pPr>
        <w:tabs>
          <w:tab w:val="num" w:pos="358"/>
        </w:tabs>
        <w:ind w:left="358" w:hanging="358"/>
      </w:pPr>
      <w:rPr>
        <w:rFonts w:hint="default"/>
      </w:rPr>
    </w:lvl>
    <w:lvl w:ilvl="1" w:tplc="D6DA1C90">
      <w:start w:val="1"/>
      <w:numFmt w:val="decimal"/>
      <w:lvlText w:val="%2."/>
      <w:lvlJc w:val="left"/>
      <w:pPr>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9F900C6"/>
    <w:multiLevelType w:val="hybridMultilevel"/>
    <w:tmpl w:val="BA40DF32"/>
    <w:lvl w:ilvl="0" w:tplc="622CAF6A">
      <w:start w:val="1"/>
      <w:numFmt w:val="bullet"/>
      <w:lvlText w:val="-"/>
      <w:lvlJc w:val="left"/>
      <w:pPr>
        <w:ind w:left="1440" w:hanging="360"/>
      </w:pPr>
      <w:rPr>
        <w:rFonts w:ascii="Verdana" w:hAnsi="Verdan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A1A4E5A"/>
    <w:multiLevelType w:val="hybridMultilevel"/>
    <w:tmpl w:val="366E7600"/>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5AF3665C"/>
    <w:multiLevelType w:val="hybridMultilevel"/>
    <w:tmpl w:val="49E44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5E2C1252"/>
    <w:multiLevelType w:val="hybridMultilevel"/>
    <w:tmpl w:val="4330EC3E"/>
    <w:lvl w:ilvl="0" w:tplc="6FBAD3CC">
      <w:start w:val="1"/>
      <w:numFmt w:val="decimal"/>
      <w:lvlText w:val="%1."/>
      <w:lvlJc w:val="left"/>
      <w:pPr>
        <w:tabs>
          <w:tab w:val="num" w:pos="454"/>
        </w:tabs>
        <w:ind w:left="454" w:hanging="454"/>
      </w:pPr>
      <w:rPr>
        <w:rFonts w:hint="default"/>
      </w:rPr>
    </w:lvl>
    <w:lvl w:ilvl="1" w:tplc="4F4EBA9E">
      <w:start w:val="1"/>
      <w:numFmt w:val="lowerLetter"/>
      <w:lvlText w:val="%2)"/>
      <w:lvlJc w:val="left"/>
      <w:pPr>
        <w:tabs>
          <w:tab w:val="num" w:pos="360"/>
        </w:tabs>
        <w:ind w:left="360" w:hanging="360"/>
      </w:pPr>
      <w:rPr>
        <w:rFonts w:hint="default"/>
      </w:rPr>
    </w:lvl>
    <w:lvl w:ilvl="2" w:tplc="59EC1A2C">
      <w:start w:val="1"/>
      <w:numFmt w:val="decimal"/>
      <w:lvlText w:val="%3)"/>
      <w:lvlJc w:val="left"/>
      <w:pPr>
        <w:ind w:left="644"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D22A6D"/>
    <w:multiLevelType w:val="hybridMultilevel"/>
    <w:tmpl w:val="A86226AE"/>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695C4925"/>
    <w:multiLevelType w:val="hybridMultilevel"/>
    <w:tmpl w:val="82FECEF0"/>
    <w:lvl w:ilvl="0" w:tplc="653E7B90">
      <w:start w:val="1"/>
      <w:numFmt w:val="decimal"/>
      <w:lvlText w:val="%1."/>
      <w:lvlJc w:val="center"/>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46" w15:restartNumberingAfterBreak="0">
    <w:nsid w:val="70356F85"/>
    <w:multiLevelType w:val="hybridMultilevel"/>
    <w:tmpl w:val="2AEAD9DE"/>
    <w:lvl w:ilvl="0" w:tplc="0B0C3682">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7" w15:restartNumberingAfterBreak="0">
    <w:nsid w:val="716E4B56"/>
    <w:multiLevelType w:val="multilevel"/>
    <w:tmpl w:val="050A88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6A27624"/>
    <w:multiLevelType w:val="hybridMultilevel"/>
    <w:tmpl w:val="0E10CB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21184C"/>
    <w:multiLevelType w:val="hybridMultilevel"/>
    <w:tmpl w:val="588AF7AC"/>
    <w:lvl w:ilvl="0" w:tplc="04150017">
      <w:start w:val="1"/>
      <w:numFmt w:val="lowerLetter"/>
      <w:lvlText w:val="%1)"/>
      <w:lvlJc w:val="left"/>
      <w:pPr>
        <w:ind w:left="928" w:hanging="360"/>
      </w:pPr>
    </w:lvl>
    <w:lvl w:ilvl="1" w:tplc="B186EC14">
      <w:start w:val="1"/>
      <w:numFmt w:val="decimal"/>
      <w:lvlText w:val="%2."/>
      <w:lvlJc w:val="left"/>
      <w:pPr>
        <w:ind w:left="644" w:hanging="360"/>
      </w:pPr>
      <w:rPr>
        <w:rFonts w:hint="default"/>
      </w:rPr>
    </w:lvl>
    <w:lvl w:ilvl="2" w:tplc="0415001B" w:tentative="1">
      <w:start w:val="1"/>
      <w:numFmt w:val="lowerRoman"/>
      <w:lvlText w:val="%3."/>
      <w:lvlJc w:val="right"/>
      <w:pPr>
        <w:ind w:left="3007" w:hanging="180"/>
      </w:pPr>
    </w:lvl>
    <w:lvl w:ilvl="3" w:tplc="0415000F" w:tentative="1">
      <w:start w:val="1"/>
      <w:numFmt w:val="decimal"/>
      <w:lvlText w:val="%4."/>
      <w:lvlJc w:val="left"/>
      <w:pPr>
        <w:ind w:left="3727" w:hanging="360"/>
      </w:pPr>
    </w:lvl>
    <w:lvl w:ilvl="4" w:tplc="04150019" w:tentative="1">
      <w:start w:val="1"/>
      <w:numFmt w:val="lowerLetter"/>
      <w:lvlText w:val="%5."/>
      <w:lvlJc w:val="left"/>
      <w:pPr>
        <w:ind w:left="4447" w:hanging="360"/>
      </w:pPr>
    </w:lvl>
    <w:lvl w:ilvl="5" w:tplc="0415001B" w:tentative="1">
      <w:start w:val="1"/>
      <w:numFmt w:val="lowerRoman"/>
      <w:lvlText w:val="%6."/>
      <w:lvlJc w:val="right"/>
      <w:pPr>
        <w:ind w:left="5167" w:hanging="180"/>
      </w:pPr>
    </w:lvl>
    <w:lvl w:ilvl="6" w:tplc="0415000F" w:tentative="1">
      <w:start w:val="1"/>
      <w:numFmt w:val="decimal"/>
      <w:lvlText w:val="%7."/>
      <w:lvlJc w:val="left"/>
      <w:pPr>
        <w:ind w:left="5887" w:hanging="360"/>
      </w:pPr>
    </w:lvl>
    <w:lvl w:ilvl="7" w:tplc="04150019" w:tentative="1">
      <w:start w:val="1"/>
      <w:numFmt w:val="lowerLetter"/>
      <w:lvlText w:val="%8."/>
      <w:lvlJc w:val="left"/>
      <w:pPr>
        <w:ind w:left="6607" w:hanging="360"/>
      </w:pPr>
    </w:lvl>
    <w:lvl w:ilvl="8" w:tplc="0415001B" w:tentative="1">
      <w:start w:val="1"/>
      <w:numFmt w:val="lowerRoman"/>
      <w:lvlText w:val="%9."/>
      <w:lvlJc w:val="right"/>
      <w:pPr>
        <w:ind w:left="7327" w:hanging="180"/>
      </w:pPr>
    </w:lvl>
  </w:abstractNum>
  <w:abstractNum w:abstractNumId="50" w15:restartNumberingAfterBreak="0">
    <w:nsid w:val="7C575B0E"/>
    <w:multiLevelType w:val="hybridMultilevel"/>
    <w:tmpl w:val="D71E4A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A2018F"/>
    <w:multiLevelType w:val="hybridMultilevel"/>
    <w:tmpl w:val="CAC448DA"/>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7F48404B"/>
    <w:multiLevelType w:val="hybridMultilevel"/>
    <w:tmpl w:val="9176EF72"/>
    <w:lvl w:ilvl="0" w:tplc="0B0C36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 w:numId="2">
    <w:abstractNumId w:val="46"/>
  </w:num>
  <w:num w:numId="3">
    <w:abstractNumId w:val="24"/>
  </w:num>
  <w:num w:numId="4">
    <w:abstractNumId w:val="31"/>
  </w:num>
  <w:num w:numId="5">
    <w:abstractNumId w:val="25"/>
  </w:num>
  <w:num w:numId="6">
    <w:abstractNumId w:val="8"/>
  </w:num>
  <w:num w:numId="7">
    <w:abstractNumId w:val="32"/>
  </w:num>
  <w:num w:numId="8">
    <w:abstractNumId w:val="19"/>
  </w:num>
  <w:num w:numId="9">
    <w:abstractNumId w:val="1"/>
  </w:num>
  <w:num w:numId="10">
    <w:abstractNumId w:val="10"/>
  </w:num>
  <w:num w:numId="11">
    <w:abstractNumId w:val="44"/>
  </w:num>
  <w:num w:numId="12">
    <w:abstractNumId w:val="41"/>
  </w:num>
  <w:num w:numId="13">
    <w:abstractNumId w:val="6"/>
  </w:num>
  <w:num w:numId="14">
    <w:abstractNumId w:val="14"/>
  </w:num>
  <w:num w:numId="15">
    <w:abstractNumId w:val="12"/>
  </w:num>
  <w:num w:numId="16">
    <w:abstractNumId w:val="33"/>
  </w:num>
  <w:num w:numId="17">
    <w:abstractNumId w:val="45"/>
  </w:num>
  <w:num w:numId="18">
    <w:abstractNumId w:val="43"/>
  </w:num>
  <w:num w:numId="19">
    <w:abstractNumId w:val="38"/>
  </w:num>
  <w:num w:numId="20">
    <w:abstractNumId w:val="52"/>
  </w:num>
  <w:num w:numId="21">
    <w:abstractNumId w:val="22"/>
  </w:num>
  <w:num w:numId="22">
    <w:abstractNumId w:val="39"/>
  </w:num>
  <w:num w:numId="23">
    <w:abstractNumId w:val="49"/>
  </w:num>
  <w:num w:numId="24">
    <w:abstractNumId w:val="16"/>
  </w:num>
  <w:num w:numId="25">
    <w:abstractNumId w:val="37"/>
  </w:num>
  <w:num w:numId="26">
    <w:abstractNumId w:val="23"/>
  </w:num>
  <w:num w:numId="27">
    <w:abstractNumId w:val="36"/>
  </w:num>
  <w:num w:numId="28">
    <w:abstractNumId w:val="29"/>
  </w:num>
  <w:num w:numId="29">
    <w:abstractNumId w:val="13"/>
  </w:num>
  <w:num w:numId="30">
    <w:abstractNumId w:val="17"/>
  </w:num>
  <w:num w:numId="31">
    <w:abstractNumId w:val="51"/>
  </w:num>
  <w:num w:numId="32">
    <w:abstractNumId w:val="27"/>
  </w:num>
  <w:num w:numId="33">
    <w:abstractNumId w:val="28"/>
  </w:num>
  <w:num w:numId="34">
    <w:abstractNumId w:val="15"/>
  </w:num>
  <w:num w:numId="35">
    <w:abstractNumId w:val="48"/>
  </w:num>
  <w:num w:numId="36">
    <w:abstractNumId w:val="42"/>
  </w:num>
  <w:num w:numId="37">
    <w:abstractNumId w:val="4"/>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7"/>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40"/>
  </w:num>
  <w:num w:numId="48">
    <w:abstractNumId w:val="21"/>
  </w:num>
  <w:num w:numId="49">
    <w:abstractNumId w:val="34"/>
  </w:num>
  <w:num w:numId="50">
    <w:abstractNumId w:val="11"/>
  </w:num>
  <w:num w:numId="51">
    <w:abstractNumId w:val="2"/>
  </w:num>
  <w:num w:numId="52">
    <w:abstractNumId w:val="50"/>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F6"/>
    <w:rsid w:val="0000038F"/>
    <w:rsid w:val="000028C6"/>
    <w:rsid w:val="00002D48"/>
    <w:rsid w:val="0000684E"/>
    <w:rsid w:val="000075E0"/>
    <w:rsid w:val="00007715"/>
    <w:rsid w:val="00012F3D"/>
    <w:rsid w:val="00020AA5"/>
    <w:rsid w:val="00021B14"/>
    <w:rsid w:val="00025C2D"/>
    <w:rsid w:val="00025FDD"/>
    <w:rsid w:val="00027D54"/>
    <w:rsid w:val="00030F23"/>
    <w:rsid w:val="000320DB"/>
    <w:rsid w:val="00036F45"/>
    <w:rsid w:val="00041CF3"/>
    <w:rsid w:val="00042ED1"/>
    <w:rsid w:val="000433E9"/>
    <w:rsid w:val="000459A3"/>
    <w:rsid w:val="00050640"/>
    <w:rsid w:val="00051A10"/>
    <w:rsid w:val="00055220"/>
    <w:rsid w:val="00056F7F"/>
    <w:rsid w:val="000614AF"/>
    <w:rsid w:val="00062551"/>
    <w:rsid w:val="00065113"/>
    <w:rsid w:val="0007070E"/>
    <w:rsid w:val="0007478F"/>
    <w:rsid w:val="00082DBC"/>
    <w:rsid w:val="00092560"/>
    <w:rsid w:val="000969EB"/>
    <w:rsid w:val="000A2112"/>
    <w:rsid w:val="000A4E67"/>
    <w:rsid w:val="000A664A"/>
    <w:rsid w:val="000A7640"/>
    <w:rsid w:val="000A7CC4"/>
    <w:rsid w:val="000B0703"/>
    <w:rsid w:val="000B114D"/>
    <w:rsid w:val="000B65AF"/>
    <w:rsid w:val="000E424C"/>
    <w:rsid w:val="000E738D"/>
    <w:rsid w:val="000F029C"/>
    <w:rsid w:val="000F5F39"/>
    <w:rsid w:val="000F690D"/>
    <w:rsid w:val="000F6C25"/>
    <w:rsid w:val="00101841"/>
    <w:rsid w:val="00111110"/>
    <w:rsid w:val="0011218B"/>
    <w:rsid w:val="00112A71"/>
    <w:rsid w:val="00121987"/>
    <w:rsid w:val="0012578C"/>
    <w:rsid w:val="00133C9D"/>
    <w:rsid w:val="001408B5"/>
    <w:rsid w:val="00141B80"/>
    <w:rsid w:val="00154A9F"/>
    <w:rsid w:val="0015528D"/>
    <w:rsid w:val="00157719"/>
    <w:rsid w:val="00160FC4"/>
    <w:rsid w:val="001662A0"/>
    <w:rsid w:val="0017249E"/>
    <w:rsid w:val="00177720"/>
    <w:rsid w:val="00184EC3"/>
    <w:rsid w:val="0019710C"/>
    <w:rsid w:val="001A51C7"/>
    <w:rsid w:val="001B23BD"/>
    <w:rsid w:val="001C0E4B"/>
    <w:rsid w:val="001C1AAC"/>
    <w:rsid w:val="001C68C3"/>
    <w:rsid w:val="001C69DE"/>
    <w:rsid w:val="001D0657"/>
    <w:rsid w:val="001D276A"/>
    <w:rsid w:val="001D2B6A"/>
    <w:rsid w:val="001E2AE7"/>
    <w:rsid w:val="001E3A9C"/>
    <w:rsid w:val="001E71F6"/>
    <w:rsid w:val="001F2411"/>
    <w:rsid w:val="001F2A25"/>
    <w:rsid w:val="001F5D21"/>
    <w:rsid w:val="00204CEF"/>
    <w:rsid w:val="0020558E"/>
    <w:rsid w:val="002204B6"/>
    <w:rsid w:val="00222B61"/>
    <w:rsid w:val="0022706E"/>
    <w:rsid w:val="002315FE"/>
    <w:rsid w:val="00241A2D"/>
    <w:rsid w:val="002474CC"/>
    <w:rsid w:val="00256368"/>
    <w:rsid w:val="00256BAA"/>
    <w:rsid w:val="00265B11"/>
    <w:rsid w:val="00267E09"/>
    <w:rsid w:val="00267E28"/>
    <w:rsid w:val="002703F5"/>
    <w:rsid w:val="00272360"/>
    <w:rsid w:val="00275A80"/>
    <w:rsid w:val="00282370"/>
    <w:rsid w:val="00285844"/>
    <w:rsid w:val="00285FD1"/>
    <w:rsid w:val="00291A7E"/>
    <w:rsid w:val="00291CC5"/>
    <w:rsid w:val="00292D6A"/>
    <w:rsid w:val="002A41E1"/>
    <w:rsid w:val="002A523E"/>
    <w:rsid w:val="002B0C24"/>
    <w:rsid w:val="002C37F9"/>
    <w:rsid w:val="002C730F"/>
    <w:rsid w:val="002D18FF"/>
    <w:rsid w:val="002D2CBE"/>
    <w:rsid w:val="002E06A2"/>
    <w:rsid w:val="002E3B03"/>
    <w:rsid w:val="002E4113"/>
    <w:rsid w:val="002E4131"/>
    <w:rsid w:val="002E4FCF"/>
    <w:rsid w:val="002E53BD"/>
    <w:rsid w:val="002F100D"/>
    <w:rsid w:val="002F537F"/>
    <w:rsid w:val="002F54E6"/>
    <w:rsid w:val="00302F6B"/>
    <w:rsid w:val="00303691"/>
    <w:rsid w:val="00304D2A"/>
    <w:rsid w:val="00307718"/>
    <w:rsid w:val="00312463"/>
    <w:rsid w:val="0031522E"/>
    <w:rsid w:val="0031594E"/>
    <w:rsid w:val="00316C42"/>
    <w:rsid w:val="0031721E"/>
    <w:rsid w:val="003225DD"/>
    <w:rsid w:val="003246EE"/>
    <w:rsid w:val="003410D0"/>
    <w:rsid w:val="0034210C"/>
    <w:rsid w:val="00345D9D"/>
    <w:rsid w:val="0034615B"/>
    <w:rsid w:val="00346DC9"/>
    <w:rsid w:val="0035172B"/>
    <w:rsid w:val="00352398"/>
    <w:rsid w:val="003545D0"/>
    <w:rsid w:val="0036020E"/>
    <w:rsid w:val="003613B3"/>
    <w:rsid w:val="00361497"/>
    <w:rsid w:val="00366304"/>
    <w:rsid w:val="00366FDC"/>
    <w:rsid w:val="00367741"/>
    <w:rsid w:val="0037367D"/>
    <w:rsid w:val="00374CF3"/>
    <w:rsid w:val="003775D3"/>
    <w:rsid w:val="00377F64"/>
    <w:rsid w:val="00382FC0"/>
    <w:rsid w:val="003837BE"/>
    <w:rsid w:val="00385AF1"/>
    <w:rsid w:val="0038766B"/>
    <w:rsid w:val="00393971"/>
    <w:rsid w:val="00395872"/>
    <w:rsid w:val="003A16B6"/>
    <w:rsid w:val="003B1E9B"/>
    <w:rsid w:val="003B2DBC"/>
    <w:rsid w:val="003C249F"/>
    <w:rsid w:val="003C5BF8"/>
    <w:rsid w:val="003C6FDE"/>
    <w:rsid w:val="003C7EDB"/>
    <w:rsid w:val="003D00BE"/>
    <w:rsid w:val="003D051A"/>
    <w:rsid w:val="003D6843"/>
    <w:rsid w:val="003E1D28"/>
    <w:rsid w:val="003E3E4F"/>
    <w:rsid w:val="003E6F04"/>
    <w:rsid w:val="003F375E"/>
    <w:rsid w:val="00401084"/>
    <w:rsid w:val="00401DC3"/>
    <w:rsid w:val="004250E8"/>
    <w:rsid w:val="00425737"/>
    <w:rsid w:val="0043195A"/>
    <w:rsid w:val="00431E54"/>
    <w:rsid w:val="0043609E"/>
    <w:rsid w:val="00445882"/>
    <w:rsid w:val="00455B33"/>
    <w:rsid w:val="00457B97"/>
    <w:rsid w:val="00471720"/>
    <w:rsid w:val="00473AE7"/>
    <w:rsid w:val="0047486D"/>
    <w:rsid w:val="00477EE7"/>
    <w:rsid w:val="00480B66"/>
    <w:rsid w:val="004831FB"/>
    <w:rsid w:val="00484BD8"/>
    <w:rsid w:val="004857BE"/>
    <w:rsid w:val="00485D49"/>
    <w:rsid w:val="0048627C"/>
    <w:rsid w:val="00490D99"/>
    <w:rsid w:val="004916DD"/>
    <w:rsid w:val="004A01FC"/>
    <w:rsid w:val="004A03FB"/>
    <w:rsid w:val="004A3989"/>
    <w:rsid w:val="004A6B70"/>
    <w:rsid w:val="004B0EF0"/>
    <w:rsid w:val="004B2084"/>
    <w:rsid w:val="004B2554"/>
    <w:rsid w:val="004B3E51"/>
    <w:rsid w:val="004C0832"/>
    <w:rsid w:val="004D1192"/>
    <w:rsid w:val="004D54D2"/>
    <w:rsid w:val="004D7C11"/>
    <w:rsid w:val="004E1805"/>
    <w:rsid w:val="004F03B6"/>
    <w:rsid w:val="004F26E3"/>
    <w:rsid w:val="004F2FC9"/>
    <w:rsid w:val="004F34BE"/>
    <w:rsid w:val="004F35A4"/>
    <w:rsid w:val="004F3CA6"/>
    <w:rsid w:val="004F3FA7"/>
    <w:rsid w:val="00504A8D"/>
    <w:rsid w:val="00507AD6"/>
    <w:rsid w:val="005204D7"/>
    <w:rsid w:val="00524D57"/>
    <w:rsid w:val="0052570D"/>
    <w:rsid w:val="0053482F"/>
    <w:rsid w:val="00535472"/>
    <w:rsid w:val="00537643"/>
    <w:rsid w:val="0053776E"/>
    <w:rsid w:val="0054566C"/>
    <w:rsid w:val="00546859"/>
    <w:rsid w:val="00562970"/>
    <w:rsid w:val="00565995"/>
    <w:rsid w:val="0057139D"/>
    <w:rsid w:val="0057230A"/>
    <w:rsid w:val="00574EFB"/>
    <w:rsid w:val="00576600"/>
    <w:rsid w:val="00580874"/>
    <w:rsid w:val="00581733"/>
    <w:rsid w:val="005861EB"/>
    <w:rsid w:val="0059793F"/>
    <w:rsid w:val="005A0DAA"/>
    <w:rsid w:val="005A3B0C"/>
    <w:rsid w:val="005B0BF3"/>
    <w:rsid w:val="005B3AB5"/>
    <w:rsid w:val="005B520A"/>
    <w:rsid w:val="005C2FC8"/>
    <w:rsid w:val="005C513B"/>
    <w:rsid w:val="005C7955"/>
    <w:rsid w:val="005D09E5"/>
    <w:rsid w:val="005D3DCE"/>
    <w:rsid w:val="005E1785"/>
    <w:rsid w:val="005E52D2"/>
    <w:rsid w:val="005F21AE"/>
    <w:rsid w:val="005F31A7"/>
    <w:rsid w:val="005F4AA3"/>
    <w:rsid w:val="005F4E5F"/>
    <w:rsid w:val="00600DE6"/>
    <w:rsid w:val="006058C7"/>
    <w:rsid w:val="00611983"/>
    <w:rsid w:val="006147C8"/>
    <w:rsid w:val="00615952"/>
    <w:rsid w:val="006161C9"/>
    <w:rsid w:val="00616824"/>
    <w:rsid w:val="0062537D"/>
    <w:rsid w:val="00627793"/>
    <w:rsid w:val="00630F55"/>
    <w:rsid w:val="00632343"/>
    <w:rsid w:val="0063425D"/>
    <w:rsid w:val="00637D80"/>
    <w:rsid w:val="006453C0"/>
    <w:rsid w:val="006479AF"/>
    <w:rsid w:val="00647AD9"/>
    <w:rsid w:val="0065019D"/>
    <w:rsid w:val="00652598"/>
    <w:rsid w:val="00653248"/>
    <w:rsid w:val="006623A0"/>
    <w:rsid w:val="0066468B"/>
    <w:rsid w:val="00667A1F"/>
    <w:rsid w:val="0067552C"/>
    <w:rsid w:val="006909F3"/>
    <w:rsid w:val="00692B85"/>
    <w:rsid w:val="006933E5"/>
    <w:rsid w:val="006938BF"/>
    <w:rsid w:val="006B51A3"/>
    <w:rsid w:val="006B62D5"/>
    <w:rsid w:val="006C06C5"/>
    <w:rsid w:val="006E1E5C"/>
    <w:rsid w:val="006E2937"/>
    <w:rsid w:val="006E46A1"/>
    <w:rsid w:val="006F67DB"/>
    <w:rsid w:val="0070596C"/>
    <w:rsid w:val="0071412E"/>
    <w:rsid w:val="00716634"/>
    <w:rsid w:val="007171EF"/>
    <w:rsid w:val="007237CE"/>
    <w:rsid w:val="007248EB"/>
    <w:rsid w:val="00726E1F"/>
    <w:rsid w:val="00727D09"/>
    <w:rsid w:val="0073210B"/>
    <w:rsid w:val="0073428B"/>
    <w:rsid w:val="00746CAE"/>
    <w:rsid w:val="00753610"/>
    <w:rsid w:val="0075441F"/>
    <w:rsid w:val="007629F3"/>
    <w:rsid w:val="007656EE"/>
    <w:rsid w:val="00775700"/>
    <w:rsid w:val="00775E9F"/>
    <w:rsid w:val="00777653"/>
    <w:rsid w:val="00777BDF"/>
    <w:rsid w:val="00787CF0"/>
    <w:rsid w:val="007A13A9"/>
    <w:rsid w:val="007A74EB"/>
    <w:rsid w:val="007A7B59"/>
    <w:rsid w:val="007B1378"/>
    <w:rsid w:val="007B3209"/>
    <w:rsid w:val="007C0F74"/>
    <w:rsid w:val="007C2F6A"/>
    <w:rsid w:val="007D35BC"/>
    <w:rsid w:val="007E01BF"/>
    <w:rsid w:val="007E05D3"/>
    <w:rsid w:val="007E37C0"/>
    <w:rsid w:val="007F28F9"/>
    <w:rsid w:val="008012D4"/>
    <w:rsid w:val="00804387"/>
    <w:rsid w:val="00810DDA"/>
    <w:rsid w:val="008126D8"/>
    <w:rsid w:val="00812A0D"/>
    <w:rsid w:val="00812F65"/>
    <w:rsid w:val="00814AA7"/>
    <w:rsid w:val="0081583E"/>
    <w:rsid w:val="0082290D"/>
    <w:rsid w:val="00823F45"/>
    <w:rsid w:val="00830375"/>
    <w:rsid w:val="00832216"/>
    <w:rsid w:val="0083400C"/>
    <w:rsid w:val="008433F2"/>
    <w:rsid w:val="0084617F"/>
    <w:rsid w:val="00847006"/>
    <w:rsid w:val="00847A46"/>
    <w:rsid w:val="00850AB6"/>
    <w:rsid w:val="00856D1A"/>
    <w:rsid w:val="00884264"/>
    <w:rsid w:val="00890B61"/>
    <w:rsid w:val="00892344"/>
    <w:rsid w:val="0089402D"/>
    <w:rsid w:val="00897D68"/>
    <w:rsid w:val="008A3056"/>
    <w:rsid w:val="008A4376"/>
    <w:rsid w:val="008B1EC4"/>
    <w:rsid w:val="008B4A18"/>
    <w:rsid w:val="008B7A64"/>
    <w:rsid w:val="008C6287"/>
    <w:rsid w:val="008D2E82"/>
    <w:rsid w:val="008E1C9F"/>
    <w:rsid w:val="008F507D"/>
    <w:rsid w:val="008F7AF1"/>
    <w:rsid w:val="00901E70"/>
    <w:rsid w:val="00903943"/>
    <w:rsid w:val="009048A4"/>
    <w:rsid w:val="00906C79"/>
    <w:rsid w:val="00906E5F"/>
    <w:rsid w:val="00910C7E"/>
    <w:rsid w:val="00916B5D"/>
    <w:rsid w:val="00921C92"/>
    <w:rsid w:val="00925C9C"/>
    <w:rsid w:val="00941B0F"/>
    <w:rsid w:val="009456BE"/>
    <w:rsid w:val="009617BA"/>
    <w:rsid w:val="00966817"/>
    <w:rsid w:val="00970160"/>
    <w:rsid w:val="0097280F"/>
    <w:rsid w:val="00985E3A"/>
    <w:rsid w:val="00987864"/>
    <w:rsid w:val="00994481"/>
    <w:rsid w:val="009A14D5"/>
    <w:rsid w:val="009A43C5"/>
    <w:rsid w:val="009A4A1C"/>
    <w:rsid w:val="009A4EC7"/>
    <w:rsid w:val="009B2450"/>
    <w:rsid w:val="009B33B2"/>
    <w:rsid w:val="009B7032"/>
    <w:rsid w:val="009C3013"/>
    <w:rsid w:val="009C3443"/>
    <w:rsid w:val="009C62C5"/>
    <w:rsid w:val="009D0D25"/>
    <w:rsid w:val="009E1D5C"/>
    <w:rsid w:val="009E33A8"/>
    <w:rsid w:val="009E60BB"/>
    <w:rsid w:val="009E65FE"/>
    <w:rsid w:val="009F75CB"/>
    <w:rsid w:val="009F7B55"/>
    <w:rsid w:val="00A00429"/>
    <w:rsid w:val="00A03691"/>
    <w:rsid w:val="00A073B1"/>
    <w:rsid w:val="00A20A90"/>
    <w:rsid w:val="00A2789A"/>
    <w:rsid w:val="00A46C0F"/>
    <w:rsid w:val="00A55488"/>
    <w:rsid w:val="00A57253"/>
    <w:rsid w:val="00A650D3"/>
    <w:rsid w:val="00A65C6A"/>
    <w:rsid w:val="00A66C73"/>
    <w:rsid w:val="00A70A1D"/>
    <w:rsid w:val="00A70BB2"/>
    <w:rsid w:val="00A83703"/>
    <w:rsid w:val="00A904F0"/>
    <w:rsid w:val="00A94DD6"/>
    <w:rsid w:val="00A95461"/>
    <w:rsid w:val="00A95A0B"/>
    <w:rsid w:val="00A977B7"/>
    <w:rsid w:val="00AA06F8"/>
    <w:rsid w:val="00AA1567"/>
    <w:rsid w:val="00AA6CD9"/>
    <w:rsid w:val="00AB0F89"/>
    <w:rsid w:val="00AB62DC"/>
    <w:rsid w:val="00AC01F0"/>
    <w:rsid w:val="00AC0306"/>
    <w:rsid w:val="00AD446C"/>
    <w:rsid w:val="00AD53D2"/>
    <w:rsid w:val="00AE1C9E"/>
    <w:rsid w:val="00AE39D6"/>
    <w:rsid w:val="00AE41E7"/>
    <w:rsid w:val="00AE6A60"/>
    <w:rsid w:val="00AF09D9"/>
    <w:rsid w:val="00AF0CC4"/>
    <w:rsid w:val="00AF0F0C"/>
    <w:rsid w:val="00AF2C3C"/>
    <w:rsid w:val="00AF48AF"/>
    <w:rsid w:val="00AF5390"/>
    <w:rsid w:val="00B07B37"/>
    <w:rsid w:val="00B11ECF"/>
    <w:rsid w:val="00B12AF3"/>
    <w:rsid w:val="00B17C00"/>
    <w:rsid w:val="00B21CE2"/>
    <w:rsid w:val="00B24B8E"/>
    <w:rsid w:val="00B35FFA"/>
    <w:rsid w:val="00B3680A"/>
    <w:rsid w:val="00B36F3C"/>
    <w:rsid w:val="00B36FE4"/>
    <w:rsid w:val="00B408F4"/>
    <w:rsid w:val="00B410DB"/>
    <w:rsid w:val="00B415B0"/>
    <w:rsid w:val="00B41825"/>
    <w:rsid w:val="00B53346"/>
    <w:rsid w:val="00B62F4B"/>
    <w:rsid w:val="00B67BD1"/>
    <w:rsid w:val="00B730F1"/>
    <w:rsid w:val="00B77F90"/>
    <w:rsid w:val="00B80736"/>
    <w:rsid w:val="00B82B46"/>
    <w:rsid w:val="00B84736"/>
    <w:rsid w:val="00B84CAF"/>
    <w:rsid w:val="00B87F8A"/>
    <w:rsid w:val="00B91D20"/>
    <w:rsid w:val="00B95D9C"/>
    <w:rsid w:val="00BA518F"/>
    <w:rsid w:val="00BB030C"/>
    <w:rsid w:val="00BC1B81"/>
    <w:rsid w:val="00BC3A29"/>
    <w:rsid w:val="00BC5B4F"/>
    <w:rsid w:val="00BD04EE"/>
    <w:rsid w:val="00BD311D"/>
    <w:rsid w:val="00BD4C10"/>
    <w:rsid w:val="00BE25A3"/>
    <w:rsid w:val="00BE54CC"/>
    <w:rsid w:val="00BE5CD0"/>
    <w:rsid w:val="00BE6FC9"/>
    <w:rsid w:val="00BF4592"/>
    <w:rsid w:val="00BF6E8E"/>
    <w:rsid w:val="00C030FC"/>
    <w:rsid w:val="00C0375D"/>
    <w:rsid w:val="00C07037"/>
    <w:rsid w:val="00C0742F"/>
    <w:rsid w:val="00C230CD"/>
    <w:rsid w:val="00C24894"/>
    <w:rsid w:val="00C3430B"/>
    <w:rsid w:val="00C354DB"/>
    <w:rsid w:val="00C44D7C"/>
    <w:rsid w:val="00C44D84"/>
    <w:rsid w:val="00C46C27"/>
    <w:rsid w:val="00C5395F"/>
    <w:rsid w:val="00C7222B"/>
    <w:rsid w:val="00C72A78"/>
    <w:rsid w:val="00C74896"/>
    <w:rsid w:val="00C75835"/>
    <w:rsid w:val="00C902B9"/>
    <w:rsid w:val="00CA2529"/>
    <w:rsid w:val="00CA2D02"/>
    <w:rsid w:val="00CA6078"/>
    <w:rsid w:val="00CA6A45"/>
    <w:rsid w:val="00CA7C26"/>
    <w:rsid w:val="00CB4FBA"/>
    <w:rsid w:val="00CB585F"/>
    <w:rsid w:val="00CC7693"/>
    <w:rsid w:val="00CC78DB"/>
    <w:rsid w:val="00CD2E13"/>
    <w:rsid w:val="00CD7B1F"/>
    <w:rsid w:val="00CF3621"/>
    <w:rsid w:val="00CF36BF"/>
    <w:rsid w:val="00CF414E"/>
    <w:rsid w:val="00CF4742"/>
    <w:rsid w:val="00D0000A"/>
    <w:rsid w:val="00D0084C"/>
    <w:rsid w:val="00D14077"/>
    <w:rsid w:val="00D179FF"/>
    <w:rsid w:val="00D30460"/>
    <w:rsid w:val="00D30923"/>
    <w:rsid w:val="00D345C1"/>
    <w:rsid w:val="00D40E03"/>
    <w:rsid w:val="00D4254E"/>
    <w:rsid w:val="00D44A0A"/>
    <w:rsid w:val="00D45467"/>
    <w:rsid w:val="00D522B1"/>
    <w:rsid w:val="00D54B85"/>
    <w:rsid w:val="00D569DF"/>
    <w:rsid w:val="00D60F14"/>
    <w:rsid w:val="00D60FA8"/>
    <w:rsid w:val="00D616F8"/>
    <w:rsid w:val="00D63907"/>
    <w:rsid w:val="00D650A5"/>
    <w:rsid w:val="00D751B5"/>
    <w:rsid w:val="00D76CD5"/>
    <w:rsid w:val="00D84049"/>
    <w:rsid w:val="00D9394D"/>
    <w:rsid w:val="00D9553E"/>
    <w:rsid w:val="00D96709"/>
    <w:rsid w:val="00D9786F"/>
    <w:rsid w:val="00DA103D"/>
    <w:rsid w:val="00DA18B7"/>
    <w:rsid w:val="00DA5365"/>
    <w:rsid w:val="00DC0005"/>
    <w:rsid w:val="00DC53DA"/>
    <w:rsid w:val="00DC6ADF"/>
    <w:rsid w:val="00DD1957"/>
    <w:rsid w:val="00DD2CC1"/>
    <w:rsid w:val="00DD5B87"/>
    <w:rsid w:val="00DD6A50"/>
    <w:rsid w:val="00DE722E"/>
    <w:rsid w:val="00DF0194"/>
    <w:rsid w:val="00DF3CCF"/>
    <w:rsid w:val="00DF731B"/>
    <w:rsid w:val="00DF7461"/>
    <w:rsid w:val="00E070FA"/>
    <w:rsid w:val="00E120F8"/>
    <w:rsid w:val="00E1310D"/>
    <w:rsid w:val="00E14E3E"/>
    <w:rsid w:val="00E248DD"/>
    <w:rsid w:val="00E248E9"/>
    <w:rsid w:val="00E30F99"/>
    <w:rsid w:val="00E335E7"/>
    <w:rsid w:val="00E55ADE"/>
    <w:rsid w:val="00E6066B"/>
    <w:rsid w:val="00E637CA"/>
    <w:rsid w:val="00E65401"/>
    <w:rsid w:val="00E6569C"/>
    <w:rsid w:val="00E67911"/>
    <w:rsid w:val="00E832B2"/>
    <w:rsid w:val="00E845AD"/>
    <w:rsid w:val="00E84F36"/>
    <w:rsid w:val="00E946CB"/>
    <w:rsid w:val="00E94E79"/>
    <w:rsid w:val="00EB0962"/>
    <w:rsid w:val="00EC097A"/>
    <w:rsid w:val="00EC5138"/>
    <w:rsid w:val="00EC5AF8"/>
    <w:rsid w:val="00EC6257"/>
    <w:rsid w:val="00EC66AD"/>
    <w:rsid w:val="00ED5928"/>
    <w:rsid w:val="00ED5E19"/>
    <w:rsid w:val="00ED6FBC"/>
    <w:rsid w:val="00EF0D71"/>
    <w:rsid w:val="00EF3B58"/>
    <w:rsid w:val="00EF6347"/>
    <w:rsid w:val="00F032ED"/>
    <w:rsid w:val="00F06809"/>
    <w:rsid w:val="00F1467C"/>
    <w:rsid w:val="00F16E54"/>
    <w:rsid w:val="00F1799A"/>
    <w:rsid w:val="00F219DD"/>
    <w:rsid w:val="00F2536C"/>
    <w:rsid w:val="00F27458"/>
    <w:rsid w:val="00F340FB"/>
    <w:rsid w:val="00F35298"/>
    <w:rsid w:val="00F45FB1"/>
    <w:rsid w:val="00F53A1F"/>
    <w:rsid w:val="00F60A10"/>
    <w:rsid w:val="00F6236E"/>
    <w:rsid w:val="00F634BF"/>
    <w:rsid w:val="00F63E23"/>
    <w:rsid w:val="00F63F07"/>
    <w:rsid w:val="00F6651C"/>
    <w:rsid w:val="00F72290"/>
    <w:rsid w:val="00F744B4"/>
    <w:rsid w:val="00F7734B"/>
    <w:rsid w:val="00F81470"/>
    <w:rsid w:val="00F923AF"/>
    <w:rsid w:val="00F943C8"/>
    <w:rsid w:val="00F97EE8"/>
    <w:rsid w:val="00FA232D"/>
    <w:rsid w:val="00FA30F4"/>
    <w:rsid w:val="00FA5759"/>
    <w:rsid w:val="00FB2298"/>
    <w:rsid w:val="00FB2674"/>
    <w:rsid w:val="00FB6183"/>
    <w:rsid w:val="00FB6986"/>
    <w:rsid w:val="00FB7294"/>
    <w:rsid w:val="00FD2E8C"/>
    <w:rsid w:val="00FD4053"/>
    <w:rsid w:val="00FE378D"/>
    <w:rsid w:val="00FE540B"/>
    <w:rsid w:val="00FF1B43"/>
    <w:rsid w:val="00FF3D62"/>
    <w:rsid w:val="00FF4C9B"/>
    <w:rsid w:val="00FF6870"/>
    <w:rsid w:val="00FF7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26D17C"/>
  <w15:chartTrackingRefBased/>
  <w15:docId w15:val="{C6B74676-EC2F-4A2B-9353-B49E837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85A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71F6"/>
    <w:pPr>
      <w:ind w:left="720"/>
      <w:contextualSpacing/>
    </w:pPr>
  </w:style>
  <w:style w:type="paragraph" w:styleId="Tekstdymka">
    <w:name w:val="Balloon Text"/>
    <w:basedOn w:val="Normalny"/>
    <w:link w:val="TekstdymkaZnak"/>
    <w:uiPriority w:val="99"/>
    <w:semiHidden/>
    <w:unhideWhenUsed/>
    <w:rsid w:val="007757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700"/>
    <w:rPr>
      <w:rFonts w:ascii="Segoe UI" w:hAnsi="Segoe UI" w:cs="Segoe UI"/>
      <w:sz w:val="18"/>
      <w:szCs w:val="18"/>
    </w:rPr>
  </w:style>
  <w:style w:type="character" w:styleId="Hipercze">
    <w:name w:val="Hyperlink"/>
    <w:basedOn w:val="Domylnaczcionkaakapitu"/>
    <w:uiPriority w:val="99"/>
    <w:unhideWhenUsed/>
    <w:rsid w:val="00E248E9"/>
    <w:rPr>
      <w:color w:val="0563C1" w:themeColor="hyperlink"/>
      <w:u w:val="single"/>
    </w:rPr>
  </w:style>
  <w:style w:type="table" w:styleId="Tabela-Siatka">
    <w:name w:val="Table Grid"/>
    <w:basedOn w:val="Standardowy"/>
    <w:uiPriority w:val="39"/>
    <w:rsid w:val="00B9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16C42"/>
    <w:rPr>
      <w:b/>
      <w:bCs/>
    </w:rPr>
  </w:style>
  <w:style w:type="paragraph" w:styleId="Nagwek">
    <w:name w:val="header"/>
    <w:basedOn w:val="Normalny"/>
    <w:link w:val="NagwekZnak"/>
    <w:uiPriority w:val="99"/>
    <w:unhideWhenUsed/>
    <w:rsid w:val="00BB03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30C"/>
  </w:style>
  <w:style w:type="paragraph" w:styleId="Stopka">
    <w:name w:val="footer"/>
    <w:basedOn w:val="Normalny"/>
    <w:link w:val="StopkaZnak"/>
    <w:uiPriority w:val="99"/>
    <w:unhideWhenUsed/>
    <w:rsid w:val="00BB03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30C"/>
  </w:style>
  <w:style w:type="paragraph" w:styleId="Tekstpodstawowywcity">
    <w:name w:val="Body Text Indent"/>
    <w:basedOn w:val="Normalny"/>
    <w:link w:val="TekstpodstawowywcityZnak"/>
    <w:rsid w:val="00367741"/>
    <w:pP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367741"/>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39"/>
    <w:rsid w:val="007A7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265B11"/>
    <w:pPr>
      <w:spacing w:after="120"/>
    </w:pPr>
  </w:style>
  <w:style w:type="character" w:customStyle="1" w:styleId="TekstpodstawowyZnak">
    <w:name w:val="Tekst podstawowy Znak"/>
    <w:basedOn w:val="Domylnaczcionkaakapitu"/>
    <w:link w:val="Tekstpodstawowy"/>
    <w:uiPriority w:val="99"/>
    <w:semiHidden/>
    <w:rsid w:val="00265B11"/>
  </w:style>
  <w:style w:type="paragraph" w:customStyle="1" w:styleId="Default">
    <w:name w:val="Default"/>
    <w:rsid w:val="007237C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rsid w:val="00E65401"/>
    <w:pPr>
      <w:suppressAutoHyphens/>
      <w:autoSpaceDN w:val="0"/>
      <w:spacing w:after="200" w:line="276" w:lineRule="auto"/>
      <w:textAlignment w:val="baseline"/>
    </w:pPr>
    <w:rPr>
      <w:rFonts w:ascii="Calibri" w:eastAsia="Calibri" w:hAnsi="Calibri" w:cs="Tahoma"/>
    </w:rPr>
  </w:style>
  <w:style w:type="character" w:customStyle="1" w:styleId="Nagwek1Znak">
    <w:name w:val="Nagłówek 1 Znak"/>
    <w:basedOn w:val="Domylnaczcionkaakapitu"/>
    <w:link w:val="Nagwek1"/>
    <w:uiPriority w:val="9"/>
    <w:rsid w:val="00385AF1"/>
    <w:rPr>
      <w:rFonts w:asciiTheme="majorHAnsi" w:eastAsiaTheme="majorEastAsia" w:hAnsiTheme="majorHAnsi" w:cstheme="majorBidi"/>
      <w:color w:val="2F5496" w:themeColor="accent1" w:themeShade="BF"/>
      <w:sz w:val="32"/>
      <w:szCs w:val="32"/>
    </w:rPr>
  </w:style>
  <w:style w:type="table" w:customStyle="1" w:styleId="Tabela-Siatka2">
    <w:name w:val="Tabela - Siatka2"/>
    <w:basedOn w:val="Standardowy"/>
    <w:next w:val="Tabela-Siatka"/>
    <w:rsid w:val="00F665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43195A"/>
    <w:pPr>
      <w:spacing w:after="120"/>
    </w:pPr>
    <w:rPr>
      <w:sz w:val="16"/>
      <w:szCs w:val="16"/>
    </w:rPr>
  </w:style>
  <w:style w:type="character" w:customStyle="1" w:styleId="Tekstpodstawowy3Znak">
    <w:name w:val="Tekst podstawowy 3 Znak"/>
    <w:basedOn w:val="Domylnaczcionkaakapitu"/>
    <w:link w:val="Tekstpodstawowy3"/>
    <w:uiPriority w:val="99"/>
    <w:semiHidden/>
    <w:rsid w:val="0043195A"/>
    <w:rPr>
      <w:sz w:val="16"/>
      <w:szCs w:val="16"/>
    </w:rPr>
  </w:style>
  <w:style w:type="paragraph" w:customStyle="1" w:styleId="TableContents">
    <w:name w:val="Table Contents"/>
    <w:basedOn w:val="Standard"/>
    <w:rsid w:val="003C5BF8"/>
    <w:pPr>
      <w:suppressLineNumbers/>
      <w:spacing w:after="0" w:line="240" w:lineRule="auto"/>
      <w:textAlignment w:val="auto"/>
    </w:pPr>
    <w:rPr>
      <w:rFonts w:ascii="Liberation Serif" w:eastAsia="NSimSun" w:hAnsi="Liberation Serif" w:cs="Arial"/>
      <w:kern w:val="3"/>
      <w:sz w:val="24"/>
      <w:szCs w:val="24"/>
      <w:lang w:eastAsia="zh-CN" w:bidi="hi-IN"/>
    </w:rPr>
  </w:style>
  <w:style w:type="character" w:styleId="Odwoaniedokomentarza">
    <w:name w:val="annotation reference"/>
    <w:basedOn w:val="Domylnaczcionkaakapitu"/>
    <w:uiPriority w:val="99"/>
    <w:semiHidden/>
    <w:unhideWhenUsed/>
    <w:rsid w:val="00BC3A29"/>
    <w:rPr>
      <w:sz w:val="16"/>
      <w:szCs w:val="16"/>
    </w:rPr>
  </w:style>
  <w:style w:type="paragraph" w:styleId="Tekstkomentarza">
    <w:name w:val="annotation text"/>
    <w:basedOn w:val="Normalny"/>
    <w:link w:val="TekstkomentarzaZnak"/>
    <w:uiPriority w:val="99"/>
    <w:semiHidden/>
    <w:unhideWhenUsed/>
    <w:rsid w:val="00BC3A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3A29"/>
    <w:rPr>
      <w:sz w:val="20"/>
      <w:szCs w:val="20"/>
    </w:rPr>
  </w:style>
  <w:style w:type="paragraph" w:styleId="Tematkomentarza">
    <w:name w:val="annotation subject"/>
    <w:basedOn w:val="Tekstkomentarza"/>
    <w:next w:val="Tekstkomentarza"/>
    <w:link w:val="TematkomentarzaZnak"/>
    <w:uiPriority w:val="99"/>
    <w:semiHidden/>
    <w:unhideWhenUsed/>
    <w:rsid w:val="00BC3A29"/>
    <w:rPr>
      <w:b/>
      <w:bCs/>
    </w:rPr>
  </w:style>
  <w:style w:type="character" w:customStyle="1" w:styleId="TematkomentarzaZnak">
    <w:name w:val="Temat komentarza Znak"/>
    <w:basedOn w:val="TekstkomentarzaZnak"/>
    <w:link w:val="Tematkomentarza"/>
    <w:uiPriority w:val="99"/>
    <w:semiHidden/>
    <w:rsid w:val="00BC3A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555">
      <w:bodyDiv w:val="1"/>
      <w:marLeft w:val="0"/>
      <w:marRight w:val="0"/>
      <w:marTop w:val="0"/>
      <w:marBottom w:val="0"/>
      <w:divBdr>
        <w:top w:val="none" w:sz="0" w:space="0" w:color="auto"/>
        <w:left w:val="none" w:sz="0" w:space="0" w:color="auto"/>
        <w:bottom w:val="none" w:sz="0" w:space="0" w:color="auto"/>
        <w:right w:val="none" w:sz="0" w:space="0" w:color="auto"/>
      </w:divBdr>
    </w:div>
    <w:div w:id="27722403">
      <w:bodyDiv w:val="1"/>
      <w:marLeft w:val="0"/>
      <w:marRight w:val="0"/>
      <w:marTop w:val="0"/>
      <w:marBottom w:val="0"/>
      <w:divBdr>
        <w:top w:val="none" w:sz="0" w:space="0" w:color="auto"/>
        <w:left w:val="none" w:sz="0" w:space="0" w:color="auto"/>
        <w:bottom w:val="none" w:sz="0" w:space="0" w:color="auto"/>
        <w:right w:val="none" w:sz="0" w:space="0" w:color="auto"/>
      </w:divBdr>
    </w:div>
    <w:div w:id="81610996">
      <w:bodyDiv w:val="1"/>
      <w:marLeft w:val="0"/>
      <w:marRight w:val="0"/>
      <w:marTop w:val="0"/>
      <w:marBottom w:val="0"/>
      <w:divBdr>
        <w:top w:val="none" w:sz="0" w:space="0" w:color="auto"/>
        <w:left w:val="none" w:sz="0" w:space="0" w:color="auto"/>
        <w:bottom w:val="none" w:sz="0" w:space="0" w:color="auto"/>
        <w:right w:val="none" w:sz="0" w:space="0" w:color="auto"/>
      </w:divBdr>
    </w:div>
    <w:div w:id="185605308">
      <w:bodyDiv w:val="1"/>
      <w:marLeft w:val="0"/>
      <w:marRight w:val="0"/>
      <w:marTop w:val="0"/>
      <w:marBottom w:val="0"/>
      <w:divBdr>
        <w:top w:val="none" w:sz="0" w:space="0" w:color="auto"/>
        <w:left w:val="none" w:sz="0" w:space="0" w:color="auto"/>
        <w:bottom w:val="none" w:sz="0" w:space="0" w:color="auto"/>
        <w:right w:val="none" w:sz="0" w:space="0" w:color="auto"/>
      </w:divBdr>
    </w:div>
    <w:div w:id="236482519">
      <w:bodyDiv w:val="1"/>
      <w:marLeft w:val="0"/>
      <w:marRight w:val="0"/>
      <w:marTop w:val="0"/>
      <w:marBottom w:val="0"/>
      <w:divBdr>
        <w:top w:val="none" w:sz="0" w:space="0" w:color="auto"/>
        <w:left w:val="none" w:sz="0" w:space="0" w:color="auto"/>
        <w:bottom w:val="none" w:sz="0" w:space="0" w:color="auto"/>
        <w:right w:val="none" w:sz="0" w:space="0" w:color="auto"/>
      </w:divBdr>
    </w:div>
    <w:div w:id="302270858">
      <w:bodyDiv w:val="1"/>
      <w:marLeft w:val="0"/>
      <w:marRight w:val="0"/>
      <w:marTop w:val="0"/>
      <w:marBottom w:val="0"/>
      <w:divBdr>
        <w:top w:val="none" w:sz="0" w:space="0" w:color="auto"/>
        <w:left w:val="none" w:sz="0" w:space="0" w:color="auto"/>
        <w:bottom w:val="none" w:sz="0" w:space="0" w:color="auto"/>
        <w:right w:val="none" w:sz="0" w:space="0" w:color="auto"/>
      </w:divBdr>
    </w:div>
    <w:div w:id="551381625">
      <w:bodyDiv w:val="1"/>
      <w:marLeft w:val="0"/>
      <w:marRight w:val="0"/>
      <w:marTop w:val="0"/>
      <w:marBottom w:val="0"/>
      <w:divBdr>
        <w:top w:val="none" w:sz="0" w:space="0" w:color="auto"/>
        <w:left w:val="none" w:sz="0" w:space="0" w:color="auto"/>
        <w:bottom w:val="none" w:sz="0" w:space="0" w:color="auto"/>
        <w:right w:val="none" w:sz="0" w:space="0" w:color="auto"/>
      </w:divBdr>
    </w:div>
    <w:div w:id="680397781">
      <w:bodyDiv w:val="1"/>
      <w:marLeft w:val="0"/>
      <w:marRight w:val="0"/>
      <w:marTop w:val="0"/>
      <w:marBottom w:val="0"/>
      <w:divBdr>
        <w:top w:val="none" w:sz="0" w:space="0" w:color="auto"/>
        <w:left w:val="none" w:sz="0" w:space="0" w:color="auto"/>
        <w:bottom w:val="none" w:sz="0" w:space="0" w:color="auto"/>
        <w:right w:val="none" w:sz="0" w:space="0" w:color="auto"/>
      </w:divBdr>
    </w:div>
    <w:div w:id="727454235">
      <w:bodyDiv w:val="1"/>
      <w:marLeft w:val="0"/>
      <w:marRight w:val="0"/>
      <w:marTop w:val="0"/>
      <w:marBottom w:val="0"/>
      <w:divBdr>
        <w:top w:val="none" w:sz="0" w:space="0" w:color="auto"/>
        <w:left w:val="none" w:sz="0" w:space="0" w:color="auto"/>
        <w:bottom w:val="none" w:sz="0" w:space="0" w:color="auto"/>
        <w:right w:val="none" w:sz="0" w:space="0" w:color="auto"/>
      </w:divBdr>
    </w:div>
    <w:div w:id="744226850">
      <w:bodyDiv w:val="1"/>
      <w:marLeft w:val="0"/>
      <w:marRight w:val="0"/>
      <w:marTop w:val="0"/>
      <w:marBottom w:val="0"/>
      <w:divBdr>
        <w:top w:val="none" w:sz="0" w:space="0" w:color="auto"/>
        <w:left w:val="none" w:sz="0" w:space="0" w:color="auto"/>
        <w:bottom w:val="none" w:sz="0" w:space="0" w:color="auto"/>
        <w:right w:val="none" w:sz="0" w:space="0" w:color="auto"/>
      </w:divBdr>
    </w:div>
    <w:div w:id="896550867">
      <w:bodyDiv w:val="1"/>
      <w:marLeft w:val="0"/>
      <w:marRight w:val="0"/>
      <w:marTop w:val="0"/>
      <w:marBottom w:val="0"/>
      <w:divBdr>
        <w:top w:val="none" w:sz="0" w:space="0" w:color="auto"/>
        <w:left w:val="none" w:sz="0" w:space="0" w:color="auto"/>
        <w:bottom w:val="none" w:sz="0" w:space="0" w:color="auto"/>
        <w:right w:val="none" w:sz="0" w:space="0" w:color="auto"/>
      </w:divBdr>
    </w:div>
    <w:div w:id="975793912">
      <w:bodyDiv w:val="1"/>
      <w:marLeft w:val="0"/>
      <w:marRight w:val="0"/>
      <w:marTop w:val="0"/>
      <w:marBottom w:val="0"/>
      <w:divBdr>
        <w:top w:val="none" w:sz="0" w:space="0" w:color="auto"/>
        <w:left w:val="none" w:sz="0" w:space="0" w:color="auto"/>
        <w:bottom w:val="none" w:sz="0" w:space="0" w:color="auto"/>
        <w:right w:val="none" w:sz="0" w:space="0" w:color="auto"/>
      </w:divBdr>
      <w:divsChild>
        <w:div w:id="5405158">
          <w:marLeft w:val="0"/>
          <w:marRight w:val="0"/>
          <w:marTop w:val="0"/>
          <w:marBottom w:val="0"/>
          <w:divBdr>
            <w:top w:val="none" w:sz="0" w:space="0" w:color="auto"/>
            <w:left w:val="none" w:sz="0" w:space="0" w:color="auto"/>
            <w:bottom w:val="none" w:sz="0" w:space="0" w:color="auto"/>
            <w:right w:val="none" w:sz="0" w:space="0" w:color="auto"/>
          </w:divBdr>
          <w:divsChild>
            <w:div w:id="2066903626">
              <w:marLeft w:val="45"/>
              <w:marRight w:val="0"/>
              <w:marTop w:val="0"/>
              <w:marBottom w:val="0"/>
              <w:divBdr>
                <w:top w:val="none" w:sz="0" w:space="0" w:color="auto"/>
                <w:left w:val="none" w:sz="0" w:space="0" w:color="auto"/>
                <w:bottom w:val="none" w:sz="0" w:space="0" w:color="auto"/>
                <w:right w:val="none" w:sz="0" w:space="0" w:color="auto"/>
              </w:divBdr>
              <w:divsChild>
                <w:div w:id="1791780050">
                  <w:marLeft w:val="0"/>
                  <w:marRight w:val="0"/>
                  <w:marTop w:val="0"/>
                  <w:marBottom w:val="0"/>
                  <w:divBdr>
                    <w:top w:val="none" w:sz="0" w:space="0" w:color="auto"/>
                    <w:left w:val="none" w:sz="0" w:space="0" w:color="auto"/>
                    <w:bottom w:val="none" w:sz="0" w:space="0" w:color="auto"/>
                    <w:right w:val="none" w:sz="0" w:space="0" w:color="auto"/>
                  </w:divBdr>
                  <w:divsChild>
                    <w:div w:id="980428038">
                      <w:marLeft w:val="0"/>
                      <w:marRight w:val="0"/>
                      <w:marTop w:val="0"/>
                      <w:marBottom w:val="0"/>
                      <w:divBdr>
                        <w:top w:val="none" w:sz="0" w:space="0" w:color="auto"/>
                        <w:left w:val="none" w:sz="0" w:space="0" w:color="auto"/>
                        <w:bottom w:val="none" w:sz="0" w:space="0" w:color="auto"/>
                        <w:right w:val="none" w:sz="0" w:space="0" w:color="auto"/>
                      </w:divBdr>
                      <w:divsChild>
                        <w:div w:id="2031174645">
                          <w:marLeft w:val="0"/>
                          <w:marRight w:val="0"/>
                          <w:marTop w:val="0"/>
                          <w:marBottom w:val="0"/>
                          <w:divBdr>
                            <w:top w:val="none" w:sz="0" w:space="0" w:color="auto"/>
                            <w:left w:val="none" w:sz="0" w:space="0" w:color="auto"/>
                            <w:bottom w:val="none" w:sz="0" w:space="0" w:color="auto"/>
                            <w:right w:val="none" w:sz="0" w:space="0" w:color="auto"/>
                          </w:divBdr>
                          <w:divsChild>
                            <w:div w:id="16669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66370">
              <w:marLeft w:val="45"/>
              <w:marRight w:val="0"/>
              <w:marTop w:val="0"/>
              <w:marBottom w:val="0"/>
              <w:divBdr>
                <w:top w:val="none" w:sz="0" w:space="0" w:color="auto"/>
                <w:left w:val="none" w:sz="0" w:space="0" w:color="auto"/>
                <w:bottom w:val="none" w:sz="0" w:space="0" w:color="auto"/>
                <w:right w:val="none" w:sz="0" w:space="0" w:color="auto"/>
              </w:divBdr>
              <w:divsChild>
                <w:div w:id="1418869580">
                  <w:marLeft w:val="0"/>
                  <w:marRight w:val="0"/>
                  <w:marTop w:val="0"/>
                  <w:marBottom w:val="0"/>
                  <w:divBdr>
                    <w:top w:val="none" w:sz="0" w:space="0" w:color="auto"/>
                    <w:left w:val="none" w:sz="0" w:space="0" w:color="auto"/>
                    <w:bottom w:val="none" w:sz="0" w:space="0" w:color="auto"/>
                    <w:right w:val="none" w:sz="0" w:space="0" w:color="auto"/>
                  </w:divBdr>
                </w:div>
                <w:div w:id="1579948103">
                  <w:marLeft w:val="0"/>
                  <w:marRight w:val="0"/>
                  <w:marTop w:val="0"/>
                  <w:marBottom w:val="0"/>
                  <w:divBdr>
                    <w:top w:val="none" w:sz="0" w:space="0" w:color="auto"/>
                    <w:left w:val="none" w:sz="0" w:space="0" w:color="auto"/>
                    <w:bottom w:val="none" w:sz="0" w:space="0" w:color="auto"/>
                    <w:right w:val="none" w:sz="0" w:space="0" w:color="auto"/>
                  </w:divBdr>
                </w:div>
                <w:div w:id="695496678">
                  <w:marLeft w:val="0"/>
                  <w:marRight w:val="0"/>
                  <w:marTop w:val="0"/>
                  <w:marBottom w:val="0"/>
                  <w:divBdr>
                    <w:top w:val="none" w:sz="0" w:space="0" w:color="auto"/>
                    <w:left w:val="none" w:sz="0" w:space="0" w:color="auto"/>
                    <w:bottom w:val="none" w:sz="0" w:space="0" w:color="auto"/>
                    <w:right w:val="none" w:sz="0" w:space="0" w:color="auto"/>
                  </w:divBdr>
                </w:div>
                <w:div w:id="1956327205">
                  <w:marLeft w:val="0"/>
                  <w:marRight w:val="0"/>
                  <w:marTop w:val="0"/>
                  <w:marBottom w:val="0"/>
                  <w:divBdr>
                    <w:top w:val="none" w:sz="0" w:space="0" w:color="auto"/>
                    <w:left w:val="none" w:sz="0" w:space="0" w:color="auto"/>
                    <w:bottom w:val="none" w:sz="0" w:space="0" w:color="auto"/>
                    <w:right w:val="none" w:sz="0" w:space="0" w:color="auto"/>
                  </w:divBdr>
                  <w:divsChild>
                    <w:div w:id="1992441420">
                      <w:marLeft w:val="0"/>
                      <w:marRight w:val="0"/>
                      <w:marTop w:val="225"/>
                      <w:marBottom w:val="225"/>
                      <w:divBdr>
                        <w:top w:val="none" w:sz="0" w:space="0" w:color="auto"/>
                        <w:left w:val="none" w:sz="0" w:space="0" w:color="auto"/>
                        <w:bottom w:val="none" w:sz="0" w:space="0" w:color="auto"/>
                        <w:right w:val="none" w:sz="0" w:space="0" w:color="auto"/>
                      </w:divBdr>
                    </w:div>
                    <w:div w:id="148249368">
                      <w:marLeft w:val="0"/>
                      <w:marRight w:val="0"/>
                      <w:marTop w:val="225"/>
                      <w:marBottom w:val="225"/>
                      <w:divBdr>
                        <w:top w:val="none" w:sz="0" w:space="0" w:color="auto"/>
                        <w:left w:val="none" w:sz="0" w:space="0" w:color="auto"/>
                        <w:bottom w:val="none" w:sz="0" w:space="0" w:color="auto"/>
                        <w:right w:val="none" w:sz="0" w:space="0" w:color="auto"/>
                      </w:divBdr>
                    </w:div>
                    <w:div w:id="1705060041">
                      <w:marLeft w:val="0"/>
                      <w:marRight w:val="0"/>
                      <w:marTop w:val="225"/>
                      <w:marBottom w:val="225"/>
                      <w:divBdr>
                        <w:top w:val="none" w:sz="0" w:space="0" w:color="auto"/>
                        <w:left w:val="none" w:sz="0" w:space="0" w:color="auto"/>
                        <w:bottom w:val="none" w:sz="0" w:space="0" w:color="auto"/>
                        <w:right w:val="none" w:sz="0" w:space="0" w:color="auto"/>
                      </w:divBdr>
                    </w:div>
                    <w:div w:id="2068795530">
                      <w:marLeft w:val="0"/>
                      <w:marRight w:val="0"/>
                      <w:marTop w:val="225"/>
                      <w:marBottom w:val="225"/>
                      <w:divBdr>
                        <w:top w:val="none" w:sz="0" w:space="0" w:color="auto"/>
                        <w:left w:val="none" w:sz="0" w:space="0" w:color="auto"/>
                        <w:bottom w:val="none" w:sz="0" w:space="0" w:color="auto"/>
                        <w:right w:val="none" w:sz="0" w:space="0" w:color="auto"/>
                      </w:divBdr>
                    </w:div>
                    <w:div w:id="1360741574">
                      <w:marLeft w:val="0"/>
                      <w:marRight w:val="0"/>
                      <w:marTop w:val="225"/>
                      <w:marBottom w:val="225"/>
                      <w:divBdr>
                        <w:top w:val="none" w:sz="0" w:space="0" w:color="auto"/>
                        <w:left w:val="none" w:sz="0" w:space="0" w:color="auto"/>
                        <w:bottom w:val="none" w:sz="0" w:space="0" w:color="auto"/>
                        <w:right w:val="none" w:sz="0" w:space="0" w:color="auto"/>
                      </w:divBdr>
                    </w:div>
                    <w:div w:id="1915510538">
                      <w:marLeft w:val="0"/>
                      <w:marRight w:val="0"/>
                      <w:marTop w:val="225"/>
                      <w:marBottom w:val="225"/>
                      <w:divBdr>
                        <w:top w:val="none" w:sz="0" w:space="0" w:color="auto"/>
                        <w:left w:val="none" w:sz="0" w:space="0" w:color="auto"/>
                        <w:bottom w:val="none" w:sz="0" w:space="0" w:color="auto"/>
                        <w:right w:val="none" w:sz="0" w:space="0" w:color="auto"/>
                      </w:divBdr>
                    </w:div>
                    <w:div w:id="827941688">
                      <w:marLeft w:val="0"/>
                      <w:marRight w:val="0"/>
                      <w:marTop w:val="225"/>
                      <w:marBottom w:val="225"/>
                      <w:divBdr>
                        <w:top w:val="none" w:sz="0" w:space="0" w:color="auto"/>
                        <w:left w:val="none" w:sz="0" w:space="0" w:color="auto"/>
                        <w:bottom w:val="none" w:sz="0" w:space="0" w:color="auto"/>
                        <w:right w:val="none" w:sz="0" w:space="0" w:color="auto"/>
                      </w:divBdr>
                    </w:div>
                    <w:div w:id="1854487930">
                      <w:marLeft w:val="0"/>
                      <w:marRight w:val="0"/>
                      <w:marTop w:val="225"/>
                      <w:marBottom w:val="225"/>
                      <w:divBdr>
                        <w:top w:val="none" w:sz="0" w:space="0" w:color="auto"/>
                        <w:left w:val="none" w:sz="0" w:space="0" w:color="auto"/>
                        <w:bottom w:val="none" w:sz="0" w:space="0" w:color="auto"/>
                        <w:right w:val="none" w:sz="0" w:space="0" w:color="auto"/>
                      </w:divBdr>
                    </w:div>
                    <w:div w:id="153616593">
                      <w:marLeft w:val="0"/>
                      <w:marRight w:val="0"/>
                      <w:marTop w:val="225"/>
                      <w:marBottom w:val="225"/>
                      <w:divBdr>
                        <w:top w:val="none" w:sz="0" w:space="0" w:color="auto"/>
                        <w:left w:val="none" w:sz="0" w:space="0" w:color="auto"/>
                        <w:bottom w:val="none" w:sz="0" w:space="0" w:color="auto"/>
                        <w:right w:val="none" w:sz="0" w:space="0" w:color="auto"/>
                      </w:divBdr>
                    </w:div>
                    <w:div w:id="1549491809">
                      <w:marLeft w:val="0"/>
                      <w:marRight w:val="0"/>
                      <w:marTop w:val="225"/>
                      <w:marBottom w:val="225"/>
                      <w:divBdr>
                        <w:top w:val="none" w:sz="0" w:space="0" w:color="auto"/>
                        <w:left w:val="none" w:sz="0" w:space="0" w:color="auto"/>
                        <w:bottom w:val="none" w:sz="0" w:space="0" w:color="auto"/>
                        <w:right w:val="none" w:sz="0" w:space="0" w:color="auto"/>
                      </w:divBdr>
                    </w:div>
                    <w:div w:id="1324357976">
                      <w:marLeft w:val="0"/>
                      <w:marRight w:val="0"/>
                      <w:marTop w:val="225"/>
                      <w:marBottom w:val="225"/>
                      <w:divBdr>
                        <w:top w:val="none" w:sz="0" w:space="0" w:color="auto"/>
                        <w:left w:val="none" w:sz="0" w:space="0" w:color="auto"/>
                        <w:bottom w:val="none" w:sz="0" w:space="0" w:color="auto"/>
                        <w:right w:val="none" w:sz="0" w:space="0" w:color="auto"/>
                      </w:divBdr>
                    </w:div>
                    <w:div w:id="1510633217">
                      <w:marLeft w:val="0"/>
                      <w:marRight w:val="0"/>
                      <w:marTop w:val="225"/>
                      <w:marBottom w:val="225"/>
                      <w:divBdr>
                        <w:top w:val="none" w:sz="0" w:space="0" w:color="auto"/>
                        <w:left w:val="none" w:sz="0" w:space="0" w:color="auto"/>
                        <w:bottom w:val="none" w:sz="0" w:space="0" w:color="auto"/>
                        <w:right w:val="none" w:sz="0" w:space="0" w:color="auto"/>
                      </w:divBdr>
                    </w:div>
                    <w:div w:id="788164870">
                      <w:marLeft w:val="0"/>
                      <w:marRight w:val="0"/>
                      <w:marTop w:val="225"/>
                      <w:marBottom w:val="225"/>
                      <w:divBdr>
                        <w:top w:val="none" w:sz="0" w:space="0" w:color="auto"/>
                        <w:left w:val="none" w:sz="0" w:space="0" w:color="auto"/>
                        <w:bottom w:val="none" w:sz="0" w:space="0" w:color="auto"/>
                        <w:right w:val="none" w:sz="0" w:space="0" w:color="auto"/>
                      </w:divBdr>
                    </w:div>
                    <w:div w:id="797453409">
                      <w:marLeft w:val="0"/>
                      <w:marRight w:val="0"/>
                      <w:marTop w:val="225"/>
                      <w:marBottom w:val="225"/>
                      <w:divBdr>
                        <w:top w:val="none" w:sz="0" w:space="0" w:color="auto"/>
                        <w:left w:val="none" w:sz="0" w:space="0" w:color="auto"/>
                        <w:bottom w:val="none" w:sz="0" w:space="0" w:color="auto"/>
                        <w:right w:val="none" w:sz="0" w:space="0" w:color="auto"/>
                      </w:divBdr>
                    </w:div>
                    <w:div w:id="430442723">
                      <w:marLeft w:val="0"/>
                      <w:marRight w:val="0"/>
                      <w:marTop w:val="225"/>
                      <w:marBottom w:val="225"/>
                      <w:divBdr>
                        <w:top w:val="none" w:sz="0" w:space="0" w:color="auto"/>
                        <w:left w:val="none" w:sz="0" w:space="0" w:color="auto"/>
                        <w:bottom w:val="none" w:sz="0" w:space="0" w:color="auto"/>
                        <w:right w:val="none" w:sz="0" w:space="0" w:color="auto"/>
                      </w:divBdr>
                    </w:div>
                  </w:divsChild>
                </w:div>
                <w:div w:id="7144308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8059625">
      <w:bodyDiv w:val="1"/>
      <w:marLeft w:val="0"/>
      <w:marRight w:val="0"/>
      <w:marTop w:val="0"/>
      <w:marBottom w:val="0"/>
      <w:divBdr>
        <w:top w:val="none" w:sz="0" w:space="0" w:color="auto"/>
        <w:left w:val="none" w:sz="0" w:space="0" w:color="auto"/>
        <w:bottom w:val="none" w:sz="0" w:space="0" w:color="auto"/>
        <w:right w:val="none" w:sz="0" w:space="0" w:color="auto"/>
      </w:divBdr>
    </w:div>
    <w:div w:id="1307509005">
      <w:bodyDiv w:val="1"/>
      <w:marLeft w:val="0"/>
      <w:marRight w:val="0"/>
      <w:marTop w:val="0"/>
      <w:marBottom w:val="0"/>
      <w:divBdr>
        <w:top w:val="none" w:sz="0" w:space="0" w:color="auto"/>
        <w:left w:val="none" w:sz="0" w:space="0" w:color="auto"/>
        <w:bottom w:val="none" w:sz="0" w:space="0" w:color="auto"/>
        <w:right w:val="none" w:sz="0" w:space="0" w:color="auto"/>
      </w:divBdr>
    </w:div>
    <w:div w:id="1441947124">
      <w:bodyDiv w:val="1"/>
      <w:marLeft w:val="0"/>
      <w:marRight w:val="0"/>
      <w:marTop w:val="0"/>
      <w:marBottom w:val="0"/>
      <w:divBdr>
        <w:top w:val="none" w:sz="0" w:space="0" w:color="auto"/>
        <w:left w:val="none" w:sz="0" w:space="0" w:color="auto"/>
        <w:bottom w:val="none" w:sz="0" w:space="0" w:color="auto"/>
        <w:right w:val="none" w:sz="0" w:space="0" w:color="auto"/>
      </w:divBdr>
    </w:div>
    <w:div w:id="1526868316">
      <w:bodyDiv w:val="1"/>
      <w:marLeft w:val="0"/>
      <w:marRight w:val="0"/>
      <w:marTop w:val="0"/>
      <w:marBottom w:val="0"/>
      <w:divBdr>
        <w:top w:val="none" w:sz="0" w:space="0" w:color="auto"/>
        <w:left w:val="none" w:sz="0" w:space="0" w:color="auto"/>
        <w:bottom w:val="none" w:sz="0" w:space="0" w:color="auto"/>
        <w:right w:val="none" w:sz="0" w:space="0" w:color="auto"/>
      </w:divBdr>
    </w:div>
    <w:div w:id="1615943232">
      <w:bodyDiv w:val="1"/>
      <w:marLeft w:val="0"/>
      <w:marRight w:val="0"/>
      <w:marTop w:val="0"/>
      <w:marBottom w:val="0"/>
      <w:divBdr>
        <w:top w:val="none" w:sz="0" w:space="0" w:color="auto"/>
        <w:left w:val="none" w:sz="0" w:space="0" w:color="auto"/>
        <w:bottom w:val="none" w:sz="0" w:space="0" w:color="auto"/>
        <w:right w:val="none" w:sz="0" w:space="0" w:color="auto"/>
      </w:divBdr>
    </w:div>
    <w:div w:id="1705402672">
      <w:bodyDiv w:val="1"/>
      <w:marLeft w:val="0"/>
      <w:marRight w:val="0"/>
      <w:marTop w:val="0"/>
      <w:marBottom w:val="0"/>
      <w:divBdr>
        <w:top w:val="none" w:sz="0" w:space="0" w:color="auto"/>
        <w:left w:val="none" w:sz="0" w:space="0" w:color="auto"/>
        <w:bottom w:val="none" w:sz="0" w:space="0" w:color="auto"/>
        <w:right w:val="none" w:sz="0" w:space="0" w:color="auto"/>
      </w:divBdr>
    </w:div>
    <w:div w:id="1761411076">
      <w:bodyDiv w:val="1"/>
      <w:marLeft w:val="0"/>
      <w:marRight w:val="0"/>
      <w:marTop w:val="0"/>
      <w:marBottom w:val="0"/>
      <w:divBdr>
        <w:top w:val="none" w:sz="0" w:space="0" w:color="auto"/>
        <w:left w:val="none" w:sz="0" w:space="0" w:color="auto"/>
        <w:bottom w:val="none" w:sz="0" w:space="0" w:color="auto"/>
        <w:right w:val="none" w:sz="0" w:space="0" w:color="auto"/>
      </w:divBdr>
    </w:div>
    <w:div w:id="1881168272">
      <w:bodyDiv w:val="1"/>
      <w:marLeft w:val="0"/>
      <w:marRight w:val="0"/>
      <w:marTop w:val="0"/>
      <w:marBottom w:val="0"/>
      <w:divBdr>
        <w:top w:val="none" w:sz="0" w:space="0" w:color="auto"/>
        <w:left w:val="none" w:sz="0" w:space="0" w:color="auto"/>
        <w:bottom w:val="none" w:sz="0" w:space="0" w:color="auto"/>
        <w:right w:val="none" w:sz="0" w:space="0" w:color="auto"/>
      </w:divBdr>
    </w:div>
    <w:div w:id="1887182023">
      <w:bodyDiv w:val="1"/>
      <w:marLeft w:val="0"/>
      <w:marRight w:val="0"/>
      <w:marTop w:val="0"/>
      <w:marBottom w:val="0"/>
      <w:divBdr>
        <w:top w:val="none" w:sz="0" w:space="0" w:color="auto"/>
        <w:left w:val="none" w:sz="0" w:space="0" w:color="auto"/>
        <w:bottom w:val="none" w:sz="0" w:space="0" w:color="auto"/>
        <w:right w:val="none" w:sz="0" w:space="0" w:color="auto"/>
      </w:divBdr>
    </w:div>
    <w:div w:id="1953706529">
      <w:bodyDiv w:val="1"/>
      <w:marLeft w:val="0"/>
      <w:marRight w:val="0"/>
      <w:marTop w:val="0"/>
      <w:marBottom w:val="0"/>
      <w:divBdr>
        <w:top w:val="none" w:sz="0" w:space="0" w:color="auto"/>
        <w:left w:val="none" w:sz="0" w:space="0" w:color="auto"/>
        <w:bottom w:val="none" w:sz="0" w:space="0" w:color="auto"/>
        <w:right w:val="none" w:sz="0" w:space="0" w:color="auto"/>
      </w:divBdr>
    </w:div>
    <w:div w:id="2022972856">
      <w:bodyDiv w:val="1"/>
      <w:marLeft w:val="0"/>
      <w:marRight w:val="0"/>
      <w:marTop w:val="0"/>
      <w:marBottom w:val="0"/>
      <w:divBdr>
        <w:top w:val="none" w:sz="0" w:space="0" w:color="auto"/>
        <w:left w:val="none" w:sz="0" w:space="0" w:color="auto"/>
        <w:bottom w:val="none" w:sz="0" w:space="0" w:color="auto"/>
        <w:right w:val="none" w:sz="0" w:space="0" w:color="auto"/>
      </w:divBdr>
    </w:div>
    <w:div w:id="2073113208">
      <w:bodyDiv w:val="1"/>
      <w:marLeft w:val="0"/>
      <w:marRight w:val="0"/>
      <w:marTop w:val="0"/>
      <w:marBottom w:val="0"/>
      <w:divBdr>
        <w:top w:val="none" w:sz="0" w:space="0" w:color="auto"/>
        <w:left w:val="none" w:sz="0" w:space="0" w:color="auto"/>
        <w:bottom w:val="none" w:sz="0" w:space="0" w:color="auto"/>
        <w:right w:val="none" w:sz="0" w:space="0" w:color="auto"/>
      </w:divBdr>
    </w:div>
    <w:div w:id="21160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yczyn.pl/plan.php?search=3%3B82%3B339%3Bc"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yczyn.pl/plan.php?search=3%3B527%3B277%3Bb"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tyczyn.pl/plan.php?search=3%3B317%3B398%3B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yczyn.pl/znani_mieszkancy.html" TargetMode="External"/><Relationship Id="rId23" Type="http://schemas.openxmlformats.org/officeDocument/2006/relationships/fontTable" Target="fontTable.xml"/><Relationship Id="rId10" Type="http://schemas.openxmlformats.org/officeDocument/2006/relationships/hyperlink" Target="http://www.tyczyn.pl" TargetMode="External"/><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yczyn.pl/plan.php?search=2%3B2028%3B1864%3Bb" TargetMode="Externa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4FAD6-A550-497B-AC0E-BFFE3FDB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50</Pages>
  <Words>15107</Words>
  <Characters>90643</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Piwowar</dc:creator>
  <cp:keywords/>
  <dc:description/>
  <cp:lastModifiedBy>gmina tyczyn</cp:lastModifiedBy>
  <cp:revision>24</cp:revision>
  <cp:lastPrinted>2021-06-11T05:38:00Z</cp:lastPrinted>
  <dcterms:created xsi:type="dcterms:W3CDTF">2021-06-10T07:30:00Z</dcterms:created>
  <dcterms:modified xsi:type="dcterms:W3CDTF">2021-06-11T06:54:00Z</dcterms:modified>
</cp:coreProperties>
</file>