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23F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Sprawozdanie z realizacji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FEA">
        <w:rPr>
          <w:rFonts w:ascii="Times New Roman" w:hAnsi="Times New Roman" w:cs="Times New Roman"/>
          <w:b/>
          <w:color w:val="000000"/>
          <w:sz w:val="26"/>
          <w:szCs w:val="26"/>
        </w:rPr>
        <w:t>,,Programu opieki nad zwierzętami bezdomnymi oraz zapobiegania bezdomności zwierząt na terenie Gminy Tyczyn”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w 2022</w:t>
      </w:r>
      <w:r w:rsidRPr="00023F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r.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ADE" w:rsidRDefault="00AE7ADE" w:rsidP="00AE7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FEA">
        <w:rPr>
          <w:rFonts w:ascii="Times New Roman" w:hAnsi="Times New Roman" w:cs="Times New Roman"/>
          <w:color w:val="000000"/>
          <w:sz w:val="24"/>
          <w:szCs w:val="24"/>
        </w:rPr>
        <w:t>Zgodnie z art. 11 ust.1 ustawy o ochron</w:t>
      </w:r>
      <w:r>
        <w:rPr>
          <w:rFonts w:ascii="Times New Roman" w:hAnsi="Times New Roman" w:cs="Times New Roman"/>
          <w:color w:val="000000"/>
          <w:sz w:val="24"/>
          <w:szCs w:val="24"/>
        </w:rPr>
        <w:t>ie zwierząt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 U. z 2022 r., poz. 572</w:t>
      </w:r>
      <w:r w:rsidRPr="00023FEA">
        <w:rPr>
          <w:rFonts w:ascii="Times New Roman" w:hAnsi="Times New Roman" w:cs="Times New Roman"/>
          <w:color w:val="000000"/>
          <w:sz w:val="24"/>
          <w:szCs w:val="24"/>
        </w:rPr>
        <w:t>) zapewnienie opieki zwierzętom bezdomnym należy do zadań własnych gmin, a do kompetencji Rady Miejskiej w Tyczynie należy przyjęcie programu zapobiegania bezdomności zwierząt na podstawie art. 11 a ust.1 ww. ustawy. Realizuj</w:t>
      </w:r>
      <w:r>
        <w:rPr>
          <w:rFonts w:ascii="Times New Roman" w:hAnsi="Times New Roman" w:cs="Times New Roman"/>
          <w:color w:val="000000"/>
          <w:sz w:val="24"/>
          <w:szCs w:val="24"/>
        </w:rPr>
        <w:t>ąc ten ustawowy obowiązek w 2022</w:t>
      </w:r>
      <w:r w:rsidRPr="00023FEA">
        <w:rPr>
          <w:rFonts w:ascii="Times New Roman" w:hAnsi="Times New Roman" w:cs="Times New Roman"/>
          <w:color w:val="000000"/>
          <w:sz w:val="24"/>
          <w:szCs w:val="24"/>
        </w:rPr>
        <w:t xml:space="preserve"> r. przygotowany został ,,Program opieki nad zwierzętami bezdomnymi oraz zapobiegania bezdomności zwierząt na terenie Gminy Tyczyn’’, który został określony przez Radę Miejską w Tyczynie i przyjęty Uchwałą Nr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XLVI.314.22 Rady Miejskiej w Tyczynie z dnia 25 marca 2022 r. </w:t>
      </w:r>
    </w:p>
    <w:p w:rsidR="00AE7ADE" w:rsidRPr="00023FEA" w:rsidRDefault="00AE7ADE" w:rsidP="00AE7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11a ust. 2 ustawy o ochronie zwierząt Program obejmował realizację następujących zadań: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zapewnienie bezdomnym zwierzętom miejsca w schronisku dla zwierząt;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opieka nad wolno żyjącymi kotami, w tym ich dokarmianie;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3) odławianie bezdomnych zwierząt;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4) obligatoryjną sterylizacją albo kastrację zwierząt w schronisku;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5) poszukiwanie właścicieli dla bezdomnych zwierząt;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6) usypianie ślepych miotów;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7) wskazanie gospodarstwa rolnego w celu zapewnienia miejsca dla zwierząt gospodarskich;</w:t>
      </w:r>
    </w:p>
    <w:p w:rsidR="00AE7ADE" w:rsidRPr="00023FEA" w:rsidRDefault="00AE7ADE" w:rsidP="00AE7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zapewnienie całodobowej opieki weterynaryjnej </w:t>
      </w:r>
      <w:r w:rsidR="003B3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zdarzeń drogowych </w:t>
      </w:r>
      <w:bookmarkStart w:id="0" w:name="_GoBack"/>
      <w:bookmarkEnd w:id="0"/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z udziałem zwierząt.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FEA">
        <w:rPr>
          <w:rFonts w:ascii="Times New Roman" w:hAnsi="Times New Roman" w:cs="Times New Roman"/>
          <w:color w:val="000000"/>
          <w:sz w:val="24"/>
          <w:szCs w:val="24"/>
        </w:rPr>
        <w:t>Środki na realizację zadań wynikających z programu zapewnione został</w:t>
      </w:r>
      <w:r>
        <w:rPr>
          <w:rFonts w:ascii="Times New Roman" w:hAnsi="Times New Roman" w:cs="Times New Roman"/>
          <w:color w:val="000000"/>
          <w:sz w:val="24"/>
          <w:szCs w:val="24"/>
        </w:rPr>
        <w:t>y w budżecie Gminy Tyczyn w 2022</w:t>
      </w:r>
      <w:r w:rsidRPr="00023FEA">
        <w:rPr>
          <w:rFonts w:ascii="Times New Roman" w:hAnsi="Times New Roman" w:cs="Times New Roman"/>
          <w:color w:val="000000"/>
          <w:sz w:val="24"/>
          <w:szCs w:val="24"/>
        </w:rPr>
        <w:t xml:space="preserve"> r. w wysokości 2.000 zł. Program dał możliwość rozpoczęcia wypełniania ustawowych obowiązków mających na celu dobro zwierząt i przeciwdziałanie ich bezdomności. 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FEA">
        <w:rPr>
          <w:rFonts w:ascii="Times New Roman" w:hAnsi="Times New Roman" w:cs="Times New Roman"/>
          <w:b/>
          <w:color w:val="000000"/>
          <w:sz w:val="24"/>
          <w:szCs w:val="24"/>
        </w:rPr>
        <w:t>Szczegółowy przebieg realizacji Programu przedstawia się następująco: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E9E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F3F">
        <w:rPr>
          <w:rFonts w:ascii="Times New Roman" w:hAnsi="Times New Roman" w:cs="Times New Roman"/>
          <w:sz w:val="24"/>
          <w:szCs w:val="24"/>
        </w:rPr>
        <w:t>1. W dniu 02.01.2022</w:t>
      </w:r>
      <w:r w:rsidRPr="00023FEA">
        <w:rPr>
          <w:rFonts w:ascii="Times New Roman" w:hAnsi="Times New Roman" w:cs="Times New Roman"/>
          <w:sz w:val="24"/>
          <w:szCs w:val="24"/>
        </w:rPr>
        <w:t xml:space="preserve"> r. zawarto Umowę z Panem Jarosławem Dudzik prowadzącym Schronisko dla Bezdomnych Zwierząt ,,Strzelce’’, Strzelce 108, 28-220 Oleśnica. </w:t>
      </w:r>
      <w:r w:rsidRPr="00023FEA">
        <w:rPr>
          <w:rFonts w:ascii="Times New Roman" w:hAnsi="Times New Roman" w:cs="Times New Roman"/>
          <w:sz w:val="24"/>
          <w:szCs w:val="24"/>
        </w:rPr>
        <w:br/>
      </w:r>
      <w:r w:rsidR="00392F3F">
        <w:rPr>
          <w:rFonts w:ascii="Times New Roman" w:hAnsi="Times New Roman" w:cs="Times New Roman"/>
          <w:sz w:val="24"/>
          <w:szCs w:val="24"/>
        </w:rPr>
        <w:t>W budżecie Gminy Tyczyn w 2022</w:t>
      </w:r>
      <w:r w:rsidRPr="00023FEA">
        <w:rPr>
          <w:rFonts w:ascii="Times New Roman" w:hAnsi="Times New Roman" w:cs="Times New Roman"/>
          <w:sz w:val="24"/>
          <w:szCs w:val="24"/>
        </w:rPr>
        <w:t xml:space="preserve"> r. zabezpieczono na przyjęcie bezdomnego zwierzęcia (psa) do schroniska kwotę w wysokości 1.000 zł. </w:t>
      </w: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pozostawał w gotowości w okresie obowiązywania Umowy w zakresie świadczonych usług.</w:t>
      </w:r>
      <w:r w:rsidR="00392F3F">
        <w:rPr>
          <w:rFonts w:ascii="Times New Roman" w:hAnsi="Times New Roman" w:cs="Times New Roman"/>
          <w:sz w:val="24"/>
          <w:szCs w:val="24"/>
        </w:rPr>
        <w:t xml:space="preserve"> W 2022</w:t>
      </w:r>
      <w:r w:rsidRPr="00023FEA">
        <w:rPr>
          <w:rFonts w:ascii="Times New Roman" w:hAnsi="Times New Roman" w:cs="Times New Roman"/>
          <w:sz w:val="24"/>
          <w:szCs w:val="24"/>
        </w:rPr>
        <w:t xml:space="preserve"> r. nie przekazano zwierz</w:t>
      </w:r>
      <w:r w:rsidR="00392F3F">
        <w:rPr>
          <w:rFonts w:ascii="Times New Roman" w:hAnsi="Times New Roman" w:cs="Times New Roman"/>
          <w:sz w:val="24"/>
          <w:szCs w:val="24"/>
        </w:rPr>
        <w:t xml:space="preserve">ąt do schroniska. </w:t>
      </w:r>
      <w:r w:rsidR="00B83E9E">
        <w:rPr>
          <w:rFonts w:ascii="Times New Roman" w:hAnsi="Times New Roman" w:cs="Times New Roman"/>
          <w:sz w:val="24"/>
          <w:szCs w:val="24"/>
        </w:rPr>
        <w:t>Z uwagi, iż w</w:t>
      </w:r>
      <w:r w:rsidRPr="00023FEA">
        <w:rPr>
          <w:rFonts w:ascii="Times New Roman" w:hAnsi="Times New Roman" w:cs="Times New Roman"/>
          <w:sz w:val="24"/>
          <w:szCs w:val="24"/>
        </w:rPr>
        <w:t>szystkie znalezione na terenie Gminy Tyczyn zwierzęta znalazły nowego właściciela lub przek</w:t>
      </w:r>
      <w:r w:rsidR="00392F3F">
        <w:rPr>
          <w:rFonts w:ascii="Times New Roman" w:hAnsi="Times New Roman" w:cs="Times New Roman"/>
          <w:sz w:val="24"/>
          <w:szCs w:val="24"/>
        </w:rPr>
        <w:t xml:space="preserve">azane zostały nowemu opiekunowi </w:t>
      </w:r>
      <w:r w:rsidR="00B83E9E">
        <w:rPr>
          <w:rFonts w:ascii="Times New Roman" w:hAnsi="Times New Roman" w:cs="Times New Roman"/>
          <w:sz w:val="24"/>
          <w:szCs w:val="24"/>
        </w:rPr>
        <w:t xml:space="preserve">bezzasadne okazało się przekazanie zwierząt do schroniska. </w:t>
      </w:r>
    </w:p>
    <w:p w:rsidR="00AE7ADE" w:rsidRPr="00023FEA" w:rsidRDefault="00B83E9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2022</w:t>
      </w:r>
      <w:r w:rsidR="00AE7ADE" w:rsidRPr="00023FEA">
        <w:rPr>
          <w:rFonts w:ascii="Times New Roman" w:hAnsi="Times New Roman" w:cs="Times New Roman"/>
          <w:color w:val="000000"/>
          <w:sz w:val="24"/>
          <w:szCs w:val="24"/>
        </w:rPr>
        <w:t xml:space="preserve"> r. nie prowadzono odłowu zwierząt na terenie Gminy Tyczyn.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23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83E9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sztuk znalezionych bezdomnych suczek przed oddaniem ich do nowego właściciela przeprowadzono zabieg sterylizacji, przeprowadzono </w:t>
      </w:r>
      <w:r w:rsidR="00B83E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zabiegów sterylizacji kocicy.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4. Gmina Tyczyn zapewniła opiekę zwierzętom bezdomnym z terenu Gminy oraz poszukiwała nowych właścicieli dla zwierząt.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5. W d</w:t>
      </w:r>
      <w:r w:rsidR="00D237D1">
        <w:rPr>
          <w:rFonts w:ascii="Times New Roman" w:eastAsia="Times New Roman" w:hAnsi="Times New Roman" w:cs="Times New Roman"/>
          <w:sz w:val="24"/>
          <w:szCs w:val="24"/>
        </w:rPr>
        <w:t>niu 02.01.2022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r. zawarto umowę zlecenie z lekarzem weterynarii Panem Robertem </w:t>
      </w:r>
      <w:proofErr w:type="spellStart"/>
      <w:r w:rsidRPr="00023FEA">
        <w:rPr>
          <w:rFonts w:ascii="Times New Roman" w:eastAsia="Times New Roman" w:hAnsi="Times New Roman" w:cs="Times New Roman"/>
          <w:sz w:val="24"/>
          <w:szCs w:val="24"/>
        </w:rPr>
        <w:t>Sączawą</w:t>
      </w:r>
      <w:proofErr w:type="spellEnd"/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usługi weterynaryjne Gabinet Weterynaryjny, 36-053 Kamień, Błonie 3</w:t>
      </w:r>
      <w:r w:rsidR="00D237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3F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6. Łącznie znaleziono na terenie Gminy Tyczyn właścicieli dla </w:t>
      </w:r>
      <w:r w:rsidR="00CD66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bezdomnych psów oraz znaleziono właścicieli dla </w:t>
      </w:r>
      <w:r w:rsidR="00CD6657">
        <w:rPr>
          <w:rFonts w:ascii="Times New Roman" w:eastAsia="Times New Roman" w:hAnsi="Times New Roman" w:cs="Times New Roman"/>
          <w:sz w:val="24"/>
          <w:szCs w:val="24"/>
        </w:rPr>
        <w:t xml:space="preserve">10 kotów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poprzez tworzone ogłoszenia umieszczane na tablicy ogłoszeń, stronie internetowej i portalach społecznościowych. </w:t>
      </w:r>
    </w:p>
    <w:p w:rsidR="00AE7ADE" w:rsidRPr="00023FEA" w:rsidRDefault="00AE7ADE" w:rsidP="00AE7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Zapewniono całodobową opiekę weterynaryjną w przypadku zdarzeń drogowych z udziałem zwierząt (umowa zlecenie z lekarzem weterynarii). </w:t>
      </w:r>
    </w:p>
    <w:p w:rsidR="00AE7ADE" w:rsidRPr="00023FEA" w:rsidRDefault="00D237D1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W 2022</w:t>
      </w:r>
      <w:r w:rsidR="00AE7ADE" w:rsidRPr="00023FEA">
        <w:rPr>
          <w:rFonts w:ascii="Times New Roman" w:eastAsia="Times New Roman" w:hAnsi="Times New Roman" w:cs="Times New Roman"/>
          <w:sz w:val="24"/>
          <w:szCs w:val="24"/>
        </w:rPr>
        <w:t xml:space="preserve"> r. przeprowadzono </w:t>
      </w:r>
      <w:r>
        <w:rPr>
          <w:rFonts w:ascii="Times New Roman" w:eastAsia="Times New Roman" w:hAnsi="Times New Roman" w:cs="Times New Roman"/>
          <w:sz w:val="24"/>
          <w:szCs w:val="24"/>
        </w:rPr>
        <w:t>1 zabieg</w:t>
      </w:r>
      <w:r w:rsidR="00AE7ADE" w:rsidRPr="00023FEA">
        <w:rPr>
          <w:rFonts w:ascii="Times New Roman" w:eastAsia="Times New Roman" w:hAnsi="Times New Roman" w:cs="Times New Roman"/>
          <w:sz w:val="24"/>
          <w:szCs w:val="24"/>
        </w:rPr>
        <w:t xml:space="preserve"> usypiania ślepych miotów kotów.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9. Wskazano gospodarstwa rolne w celu zapewnienia miejsca zwierzętom gospodarskim (gospodarstwa rolne Borek Stary 445, 36-020 Tyczyn oraz Kielnaro</w:t>
      </w:r>
      <w:r w:rsidR="00CD6657">
        <w:rPr>
          <w:rFonts w:ascii="Times New Roman" w:eastAsia="Times New Roman" w:hAnsi="Times New Roman" w:cs="Times New Roman"/>
          <w:sz w:val="24"/>
          <w:szCs w:val="24"/>
        </w:rPr>
        <w:t>wa 236, 36-020 Tyczyn)</w:t>
      </w:r>
      <w:r w:rsidR="00CD6657">
        <w:rPr>
          <w:rFonts w:ascii="Times New Roman" w:eastAsia="Times New Roman" w:hAnsi="Times New Roman" w:cs="Times New Roman"/>
          <w:sz w:val="24"/>
          <w:szCs w:val="24"/>
        </w:rPr>
        <w:br/>
        <w:t xml:space="preserve"> - w 2022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r. nie odnotowano przypadków odebrania zwierząt  gospodarskich.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10. Prowadzono współpracę z Komisariatem Policji w Tyczynie w związku ze zgłoszonymi interwencjami, głównie były to zdarzenia drogowe z udziałem zwierząt zgodnie z zawartą umową zlecenie z lekarzem weterynarii.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11. Przeprowadzano interwencje związane z pozostawianiem psów bez opieki oraz stałego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br/>
        <w:t xml:space="preserve">i skutecznego nadzoru. Interwencje polegały na sprawdzeniu zasadności zgłoszenia, rozmowie telefonicznej i osobistej z właścicielem zwierzęcia i w uzasadnionych przypadkach wystosowaniu wezwania do właściciela zwierzęcia, aby wywiązywał się z obowiązków wynikających z ustawy z dnia 21 sierpnia 1997 r. o ochronie zwierząt. 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12. Promowano prawidłową postawę i zachowania człowieka w stosunku do zwierząt: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- na stronie internetowej podano informację, że całodobową opiekę weterynaryjną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przypadkach zdarzeń z udziałem zwierząt, które mają miejsce na terenie Gminy Tyczyn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br/>
        <w:t xml:space="preserve">i udzielanie pomocy tym zwierzętom realizowane jest przez lekarza weterynarii Pana Roberta </w:t>
      </w:r>
      <w:proofErr w:type="spellStart"/>
      <w:r w:rsidRPr="00023FEA">
        <w:rPr>
          <w:rFonts w:ascii="Times New Roman" w:eastAsia="Times New Roman" w:hAnsi="Times New Roman" w:cs="Times New Roman"/>
          <w:sz w:val="24"/>
          <w:szCs w:val="24"/>
        </w:rPr>
        <w:t>Sączawę</w:t>
      </w:r>
      <w:proofErr w:type="spellEnd"/>
      <w:r w:rsidRPr="00023FEA">
        <w:rPr>
          <w:rFonts w:ascii="Times New Roman" w:eastAsia="Times New Roman" w:hAnsi="Times New Roman" w:cs="Times New Roman"/>
          <w:sz w:val="24"/>
          <w:szCs w:val="24"/>
        </w:rPr>
        <w:t>; podano kontakt telefoniczny do lekarza weterynarii;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- przeprowadzono interwencje w sprawie wałęsających się psów z udziałem lekarza weterynarii na terenie Gminy Tyczyn (interwencje w okresie przed długimi weekendami i w okresie wakacyjnym);</w:t>
      </w: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- podejmowano czynności związane  z pozostawieniem psów bez opieki, które mają ustalonego właściciela (wystosowano wezwania do wywiązywania się z obowiązków właścicieli utrzymujących  psy);</w:t>
      </w:r>
    </w:p>
    <w:p w:rsidR="00CD6657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3F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prowadzono edukację mieszańców Gminy w zakresie humanitarnego traktowania zwierząt oraz 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>obowiązków właścicieli wobec zwierząt domowych, na stronie internetowej Urzędu Miejskiego w Tyczynie ukazały się następujące artykuły:</w:t>
      </w:r>
    </w:p>
    <w:p w:rsidR="00CD6657" w:rsidRDefault="00CD6657" w:rsidP="00CD6657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˃</w:t>
      </w:r>
      <w:r w:rsidRPr="00CD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,,</w:t>
      </w:r>
      <w:r w:rsidRPr="00023FEA">
        <w:rPr>
          <w:rFonts w:ascii="Times New Roman" w:eastAsia="Times New Roman" w:hAnsi="Times New Roman" w:cs="Times New Roman"/>
          <w:sz w:val="24"/>
          <w:szCs w:val="24"/>
        </w:rPr>
        <w:t>Ogłoszenie o obowiązkowym szczepieniu psów i kotów przeciwko wściekliźnie’’ – harmonogram szczepienia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6657" w:rsidRDefault="00CD6657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,,Jak pomóc kotom wolno żyjącym zimą’’</w:t>
      </w:r>
    </w:p>
    <w:p w:rsidR="00CD6657" w:rsidRDefault="00CD6657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,,Prośba o zabezpieczenie zwierząt domowych’’ </w:t>
      </w:r>
    </w:p>
    <w:p w:rsidR="00CD6657" w:rsidRDefault="00CD6657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>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62F">
        <w:rPr>
          <w:rFonts w:ascii="Times New Roman" w:eastAsia="Times New Roman" w:hAnsi="Times New Roman" w:cs="Times New Roman"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sz w:val="24"/>
          <w:szCs w:val="24"/>
        </w:rPr>
        <w:t>Informacja o kontakcie telefonicznym z lekarzem weterynarii</w:t>
      </w:r>
      <w:r w:rsidR="00C4762F">
        <w:rPr>
          <w:rFonts w:ascii="Times New Roman" w:eastAsia="Times New Roman" w:hAnsi="Times New Roman" w:cs="Times New Roman"/>
          <w:sz w:val="24"/>
          <w:szCs w:val="24"/>
        </w:rPr>
        <w:t>’’.</w:t>
      </w:r>
    </w:p>
    <w:p w:rsidR="00CD6657" w:rsidRDefault="00CD6657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D6657" w:rsidRDefault="00CD6657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E7ADE" w:rsidRPr="00C4762F" w:rsidRDefault="00AE7ADE" w:rsidP="00CD6657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2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657">
        <w:rPr>
          <w:rFonts w:ascii="Times New Roman" w:eastAsia="Times New Roman" w:hAnsi="Times New Roman" w:cs="Times New Roman"/>
          <w:sz w:val="24"/>
          <w:szCs w:val="24"/>
        </w:rPr>
        <w:tab/>
      </w:r>
      <w:r w:rsidRPr="00C4762F">
        <w:rPr>
          <w:rFonts w:ascii="Times New Roman" w:hAnsi="Times New Roman" w:cs="Times New Roman"/>
          <w:sz w:val="24"/>
          <w:szCs w:val="24"/>
        </w:rPr>
        <w:t xml:space="preserve">Na realizację zadań wynikających z realizacji ,,Programu opieki nad zwierzętami bezdomnymi oraz zapobiegania bezdomności zwierząt na terenie Gminy Tyczyn’’ </w:t>
      </w:r>
      <w:r w:rsidR="00CD6657" w:rsidRPr="00C4762F">
        <w:rPr>
          <w:rFonts w:ascii="Times New Roman" w:hAnsi="Times New Roman" w:cs="Times New Roman"/>
          <w:sz w:val="24"/>
          <w:szCs w:val="24"/>
        </w:rPr>
        <w:t>w 2022</w:t>
      </w:r>
      <w:r w:rsidRPr="00C4762F">
        <w:rPr>
          <w:rFonts w:ascii="Times New Roman" w:hAnsi="Times New Roman" w:cs="Times New Roman"/>
          <w:sz w:val="24"/>
          <w:szCs w:val="24"/>
        </w:rPr>
        <w:t xml:space="preserve"> r. wydatkowano kwotę w wysokości </w:t>
      </w:r>
      <w:r w:rsidR="00CD6657" w:rsidRPr="00C4762F">
        <w:rPr>
          <w:rFonts w:ascii="Times New Roman" w:hAnsi="Times New Roman" w:cs="Times New Roman"/>
          <w:b/>
          <w:sz w:val="24"/>
          <w:szCs w:val="24"/>
        </w:rPr>
        <w:t>2.000</w:t>
      </w:r>
      <w:r w:rsidRPr="00C4762F">
        <w:rPr>
          <w:rFonts w:ascii="Times New Roman" w:hAnsi="Times New Roman" w:cs="Times New Roman"/>
          <w:b/>
          <w:sz w:val="24"/>
          <w:szCs w:val="24"/>
        </w:rPr>
        <w:t xml:space="preserve"> zł. </w:t>
      </w:r>
    </w:p>
    <w:p w:rsidR="00AE7ADE" w:rsidRPr="00C4762F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762F">
        <w:rPr>
          <w:rFonts w:ascii="Times New Roman" w:hAnsi="Times New Roman" w:cs="Times New Roman"/>
          <w:sz w:val="24"/>
          <w:szCs w:val="24"/>
        </w:rPr>
        <w:t xml:space="preserve">Wysokość poniesionych wydatków związanych z usługami weterynaryjnymi na podstawie zawartej umowy z lekarzem weterynarii </w:t>
      </w:r>
      <w:r w:rsidR="00CD6657" w:rsidRPr="00C4762F">
        <w:rPr>
          <w:rFonts w:ascii="Times New Roman" w:hAnsi="Times New Roman" w:cs="Times New Roman"/>
          <w:sz w:val="24"/>
          <w:szCs w:val="24"/>
        </w:rPr>
        <w:t>w 2022</w:t>
      </w:r>
      <w:r w:rsidRPr="00C4762F">
        <w:rPr>
          <w:rFonts w:ascii="Times New Roman" w:hAnsi="Times New Roman" w:cs="Times New Roman"/>
          <w:sz w:val="24"/>
          <w:szCs w:val="24"/>
        </w:rPr>
        <w:t xml:space="preserve"> r. wyniosła </w:t>
      </w:r>
      <w:r w:rsidR="00C32FCB" w:rsidRPr="00C4762F">
        <w:rPr>
          <w:rFonts w:ascii="Times New Roman" w:hAnsi="Times New Roman" w:cs="Times New Roman"/>
          <w:b/>
          <w:sz w:val="24"/>
          <w:szCs w:val="24"/>
        </w:rPr>
        <w:t>7.87</w:t>
      </w:r>
      <w:r w:rsidR="00CD6657" w:rsidRPr="00C4762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4762F">
        <w:rPr>
          <w:rFonts w:ascii="Times New Roman" w:hAnsi="Times New Roman" w:cs="Times New Roman"/>
          <w:b/>
          <w:sz w:val="24"/>
          <w:szCs w:val="24"/>
        </w:rPr>
        <w:t>zł.</w:t>
      </w:r>
      <w:r w:rsidRPr="00C4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DE" w:rsidRPr="00761D59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C4762F" w:rsidRDefault="00C4762F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:rsidR="00C4762F" w:rsidRDefault="00C4762F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:rsidR="00AE7ADE" w:rsidRPr="00023FEA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023FEA">
        <w:rPr>
          <w:rFonts w:ascii="Times New Roman" w:hAnsi="Times New Roman" w:cs="Times New Roman"/>
          <w:color w:val="000000"/>
        </w:rPr>
        <w:t xml:space="preserve">Sporządziła w dniu </w:t>
      </w:r>
      <w:r w:rsidR="00C4762F">
        <w:rPr>
          <w:rFonts w:ascii="Times New Roman" w:eastAsia="Times New Roman" w:hAnsi="Times New Roman" w:cs="Times New Roman"/>
        </w:rPr>
        <w:t>01.03</w:t>
      </w:r>
      <w:r w:rsidR="00F608B1">
        <w:rPr>
          <w:rFonts w:ascii="Times New Roman" w:eastAsia="Times New Roman" w:hAnsi="Times New Roman" w:cs="Times New Roman"/>
        </w:rPr>
        <w:t>.2023</w:t>
      </w:r>
      <w:r w:rsidRPr="00023FEA">
        <w:rPr>
          <w:rFonts w:ascii="Times New Roman" w:eastAsia="Times New Roman" w:hAnsi="Times New Roman" w:cs="Times New Roman"/>
        </w:rPr>
        <w:t xml:space="preserve">  r. </w:t>
      </w:r>
      <w:r w:rsidRPr="00023FEA">
        <w:rPr>
          <w:rFonts w:ascii="Times New Roman" w:eastAsia="Times New Roman" w:hAnsi="Times New Roman" w:cs="Times New Roman"/>
          <w:i/>
        </w:rPr>
        <w:t xml:space="preserve">Joanna </w:t>
      </w:r>
      <w:proofErr w:type="spellStart"/>
      <w:r w:rsidRPr="00023FEA">
        <w:rPr>
          <w:rFonts w:ascii="Times New Roman" w:eastAsia="Times New Roman" w:hAnsi="Times New Roman" w:cs="Times New Roman"/>
          <w:i/>
        </w:rPr>
        <w:t>Kalembkiewicz</w:t>
      </w:r>
      <w:proofErr w:type="spellEnd"/>
      <w:r w:rsidRPr="00023FEA">
        <w:rPr>
          <w:rFonts w:ascii="Times New Roman" w:eastAsia="Times New Roman" w:hAnsi="Times New Roman" w:cs="Times New Roman"/>
          <w:i/>
        </w:rPr>
        <w:t xml:space="preserve"> inspektor</w:t>
      </w:r>
    </w:p>
    <w:p w:rsidR="00AE7ADE" w:rsidRDefault="00AE7ADE" w:rsidP="00AE7ADE">
      <w:pPr>
        <w:pBdr>
          <w:bottom w:val="single" w:sz="6" w:space="31" w:color="CACACA"/>
        </w:pBd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E7670" w:rsidRDefault="00BE4606"/>
    <w:sectPr w:rsidR="00EE76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06" w:rsidRDefault="00BE4606" w:rsidP="00AE7ADE">
      <w:pPr>
        <w:spacing w:after="0" w:line="240" w:lineRule="auto"/>
      </w:pPr>
      <w:r>
        <w:separator/>
      </w:r>
    </w:p>
  </w:endnote>
  <w:endnote w:type="continuationSeparator" w:id="0">
    <w:p w:rsidR="00BE4606" w:rsidRDefault="00BE4606" w:rsidP="00AE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74199"/>
      <w:docPartObj>
        <w:docPartGallery w:val="Page Numbers (Bottom of Page)"/>
        <w:docPartUnique/>
      </w:docPartObj>
    </w:sdtPr>
    <w:sdtEndPr/>
    <w:sdtContent>
      <w:p w:rsidR="00AE7ADE" w:rsidRDefault="00AE7A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A9">
          <w:rPr>
            <w:noProof/>
          </w:rPr>
          <w:t>2</w:t>
        </w:r>
        <w:r>
          <w:fldChar w:fldCharType="end"/>
        </w:r>
      </w:p>
    </w:sdtContent>
  </w:sdt>
  <w:p w:rsidR="00AE7ADE" w:rsidRDefault="00AE7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06" w:rsidRDefault="00BE4606" w:rsidP="00AE7ADE">
      <w:pPr>
        <w:spacing w:after="0" w:line="240" w:lineRule="auto"/>
      </w:pPr>
      <w:r>
        <w:separator/>
      </w:r>
    </w:p>
  </w:footnote>
  <w:footnote w:type="continuationSeparator" w:id="0">
    <w:p w:rsidR="00BE4606" w:rsidRDefault="00BE4606" w:rsidP="00AE7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DE"/>
    <w:rsid w:val="00015B1B"/>
    <w:rsid w:val="00392F3F"/>
    <w:rsid w:val="003B3EA9"/>
    <w:rsid w:val="006422F0"/>
    <w:rsid w:val="00761D59"/>
    <w:rsid w:val="00833499"/>
    <w:rsid w:val="00A3761D"/>
    <w:rsid w:val="00AE7ADE"/>
    <w:rsid w:val="00B83E9E"/>
    <w:rsid w:val="00BE4606"/>
    <w:rsid w:val="00C32FCB"/>
    <w:rsid w:val="00C34567"/>
    <w:rsid w:val="00C4762F"/>
    <w:rsid w:val="00CD6657"/>
    <w:rsid w:val="00D237D1"/>
    <w:rsid w:val="00DC0A2C"/>
    <w:rsid w:val="00EB1441"/>
    <w:rsid w:val="00F12A0A"/>
    <w:rsid w:val="00F608B1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1394-B28F-455B-8A37-72BC784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ADE"/>
  </w:style>
  <w:style w:type="paragraph" w:styleId="Stopka">
    <w:name w:val="footer"/>
    <w:basedOn w:val="Normalny"/>
    <w:link w:val="StopkaZnak"/>
    <w:uiPriority w:val="99"/>
    <w:unhideWhenUsed/>
    <w:rsid w:val="00AE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ADE"/>
  </w:style>
  <w:style w:type="character" w:customStyle="1" w:styleId="markedcontent">
    <w:name w:val="markedcontent"/>
    <w:basedOn w:val="Domylnaczcionkaakapitu"/>
    <w:rsid w:val="00AE7ADE"/>
  </w:style>
  <w:style w:type="paragraph" w:styleId="Tekstdymka">
    <w:name w:val="Balloon Text"/>
    <w:basedOn w:val="Normalny"/>
    <w:link w:val="TekstdymkaZnak"/>
    <w:uiPriority w:val="99"/>
    <w:semiHidden/>
    <w:unhideWhenUsed/>
    <w:rsid w:val="00EB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3</cp:revision>
  <cp:lastPrinted>2023-03-01T09:38:00Z</cp:lastPrinted>
  <dcterms:created xsi:type="dcterms:W3CDTF">2023-03-29T12:24:00Z</dcterms:created>
  <dcterms:modified xsi:type="dcterms:W3CDTF">2023-03-29T12:59:00Z</dcterms:modified>
</cp:coreProperties>
</file>