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E0B6" w14:textId="4B06598D" w:rsidR="00A903B8" w:rsidRPr="002A21C1" w:rsidRDefault="0022633E" w:rsidP="0022633E">
      <w:pPr>
        <w:jc w:val="center"/>
        <w:rPr>
          <w:rFonts w:ascii="Arial" w:hAnsi="Arial" w:cs="Arial"/>
          <w:b/>
        </w:rPr>
      </w:pPr>
      <w:r w:rsidRPr="002A21C1">
        <w:rPr>
          <w:rFonts w:ascii="Arial" w:hAnsi="Arial" w:cs="Arial"/>
          <w:b/>
        </w:rPr>
        <w:t>UMOWA</w:t>
      </w:r>
    </w:p>
    <w:p w14:paraId="3C8DB00F" w14:textId="336230BA" w:rsidR="00A903B8" w:rsidRPr="002A21C1" w:rsidRDefault="00A903B8" w:rsidP="00A903B8">
      <w:p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z dnia …………….. zawarta w </w:t>
      </w:r>
      <w:r w:rsidR="006F35EC">
        <w:rPr>
          <w:rFonts w:ascii="Arial" w:hAnsi="Arial" w:cs="Arial"/>
        </w:rPr>
        <w:t>Tyczynie</w:t>
      </w:r>
      <w:r w:rsidR="0022633E">
        <w:rPr>
          <w:rFonts w:ascii="Arial" w:hAnsi="Arial" w:cs="Arial"/>
        </w:rPr>
        <w:t xml:space="preserve"> </w:t>
      </w:r>
      <w:r w:rsidRPr="002A21C1">
        <w:rPr>
          <w:rFonts w:ascii="Arial" w:hAnsi="Arial" w:cs="Arial"/>
        </w:rPr>
        <w:t>pomiędzy:</w:t>
      </w:r>
    </w:p>
    <w:p w14:paraId="33B1C542" w14:textId="77777777" w:rsidR="006F35EC" w:rsidRDefault="006F35EC" w:rsidP="006F35EC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Gminą Tyczyn, </w:t>
      </w:r>
      <w:r w:rsidRPr="006F35EC">
        <w:rPr>
          <w:rFonts w:ascii="Arial" w:hAnsi="Arial" w:cs="Arial"/>
          <w:bCs/>
        </w:rPr>
        <w:t>z siedzibą ul. Rynek 18, 36-020 Tyczyn</w:t>
      </w:r>
      <w:r>
        <w:rPr>
          <w:rFonts w:ascii="Arial" w:hAnsi="Arial" w:cs="Arial"/>
        </w:rPr>
        <w:t xml:space="preserve">, NIP: 813-33-04-080, reprezentowaną przez: </w:t>
      </w:r>
    </w:p>
    <w:p w14:paraId="20EF0BB5" w14:textId="77777777" w:rsidR="006F35EC" w:rsidRDefault="006F35EC" w:rsidP="006F3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Pana Janusza Błotnickiego – Burmistrza Tyczyna, </w:t>
      </w:r>
    </w:p>
    <w:p w14:paraId="6DD6314B" w14:textId="329AF597" w:rsidR="006F35EC" w:rsidRDefault="006F35EC" w:rsidP="006F35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 kontrasygnacie Pani Anny Jasińskiej – Skarbnik</w:t>
      </w:r>
      <w:r w:rsidR="008244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Gminy Tyczyn, </w:t>
      </w:r>
    </w:p>
    <w:p w14:paraId="22A800D3" w14:textId="0DA0D348" w:rsidR="00A903B8" w:rsidRPr="002A21C1" w:rsidRDefault="00A903B8" w:rsidP="006F35EC">
      <w:pPr>
        <w:spacing w:after="0" w:line="240" w:lineRule="auto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zwaną dalej „Zleceniodawcą”,</w:t>
      </w:r>
    </w:p>
    <w:p w14:paraId="22345C2C" w14:textId="77777777" w:rsidR="00A903B8" w:rsidRPr="002A21C1" w:rsidRDefault="00A903B8" w:rsidP="006F35EC">
      <w:pPr>
        <w:spacing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a</w:t>
      </w:r>
    </w:p>
    <w:p w14:paraId="4DC0BC54" w14:textId="77777777" w:rsidR="00A903B8" w:rsidRPr="002A21C1" w:rsidRDefault="00A903B8" w:rsidP="00A903B8">
      <w:p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………………………………..,  zwanym/ą dalej „Zleceniobiorcą".</w:t>
      </w:r>
    </w:p>
    <w:p w14:paraId="7605D321" w14:textId="77777777" w:rsidR="00A903B8" w:rsidRPr="002A21C1" w:rsidRDefault="00A903B8" w:rsidP="00A903B8">
      <w:pPr>
        <w:spacing w:before="120" w:after="120"/>
        <w:jc w:val="both"/>
        <w:rPr>
          <w:rFonts w:ascii="Arial" w:hAnsi="Arial" w:cs="Arial"/>
        </w:rPr>
      </w:pPr>
    </w:p>
    <w:p w14:paraId="2A31B28C" w14:textId="68656142" w:rsidR="0022633E" w:rsidRPr="002A21C1" w:rsidRDefault="00A903B8" w:rsidP="00A903B8">
      <w:p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Na podstawie art. 61 ustawy z dnia 4 lutego 2011 r. o opiece nad dziećmi w wieku do lat 3 </w:t>
      </w:r>
      <w:r w:rsidR="00B73663" w:rsidRPr="002A21C1">
        <w:rPr>
          <w:rFonts w:ascii="Arial" w:hAnsi="Arial" w:cs="Arial"/>
        </w:rPr>
        <w:br/>
      </w:r>
      <w:r w:rsidR="006F35EC" w:rsidRPr="006F35EC">
        <w:rPr>
          <w:rFonts w:ascii="Arial" w:hAnsi="Arial" w:cs="Arial"/>
        </w:rPr>
        <w:t>(Dz.U.2025.798</w:t>
      </w:r>
      <w:r w:rsidR="006F35EC">
        <w:rPr>
          <w:rFonts w:ascii="Arial" w:hAnsi="Arial" w:cs="Arial"/>
        </w:rPr>
        <w:t xml:space="preserve">) </w:t>
      </w:r>
      <w:r w:rsidR="00E930D8" w:rsidRPr="002A21C1">
        <w:rPr>
          <w:rFonts w:ascii="Arial" w:hAnsi="Arial" w:cs="Arial"/>
        </w:rPr>
        <w:t>zwanej w dalszej części umowy „Ustawą”</w:t>
      </w:r>
      <w:r w:rsidR="006F35EC">
        <w:rPr>
          <w:rFonts w:ascii="Arial" w:hAnsi="Arial" w:cs="Arial"/>
        </w:rPr>
        <w:t xml:space="preserve"> </w:t>
      </w:r>
      <w:r w:rsidRPr="002A21C1">
        <w:rPr>
          <w:rFonts w:ascii="Arial" w:hAnsi="Arial" w:cs="Arial"/>
        </w:rPr>
        <w:t>i Zarządzenia Nr</w:t>
      </w:r>
      <w:r w:rsidR="0069728C" w:rsidRPr="002A21C1">
        <w:rPr>
          <w:rFonts w:ascii="Arial" w:hAnsi="Arial" w:cs="Arial"/>
        </w:rPr>
        <w:t xml:space="preserve"> </w:t>
      </w:r>
      <w:r w:rsidR="001F14B4">
        <w:rPr>
          <w:rFonts w:ascii="Arial" w:hAnsi="Arial" w:cs="Arial"/>
        </w:rPr>
        <w:t>41</w:t>
      </w:r>
      <w:r w:rsidR="006F35EC">
        <w:rPr>
          <w:rFonts w:ascii="Arial" w:hAnsi="Arial" w:cs="Arial"/>
        </w:rPr>
        <w:t>.2026</w:t>
      </w:r>
      <w:r w:rsidRPr="002A21C1">
        <w:rPr>
          <w:rFonts w:ascii="Arial" w:hAnsi="Arial" w:cs="Arial"/>
        </w:rPr>
        <w:t xml:space="preserve"> </w:t>
      </w:r>
      <w:r w:rsidR="006F35EC">
        <w:rPr>
          <w:rFonts w:ascii="Arial" w:hAnsi="Arial" w:cs="Arial"/>
        </w:rPr>
        <w:t xml:space="preserve">Burmistrza Tyczyna </w:t>
      </w:r>
      <w:r w:rsidRPr="002A21C1">
        <w:rPr>
          <w:rFonts w:ascii="Arial" w:hAnsi="Arial" w:cs="Arial"/>
        </w:rPr>
        <w:t xml:space="preserve">z dnia </w:t>
      </w:r>
      <w:r w:rsidR="001F14B4">
        <w:rPr>
          <w:rFonts w:ascii="Arial" w:hAnsi="Arial" w:cs="Arial"/>
        </w:rPr>
        <w:t>16</w:t>
      </w:r>
      <w:r w:rsidR="006F35EC">
        <w:rPr>
          <w:rFonts w:ascii="Arial" w:hAnsi="Arial" w:cs="Arial"/>
        </w:rPr>
        <w:t xml:space="preserve"> marca 2026 r</w:t>
      </w:r>
      <w:r w:rsidR="00C07B7C">
        <w:rPr>
          <w:rFonts w:ascii="Arial" w:hAnsi="Arial" w:cs="Arial"/>
        </w:rPr>
        <w:t>.</w:t>
      </w:r>
      <w:r w:rsidRPr="002A21C1">
        <w:rPr>
          <w:rFonts w:ascii="Arial" w:hAnsi="Arial" w:cs="Arial"/>
        </w:rPr>
        <w:t xml:space="preserve"> Zleceniodawca zleca Zleceniobiorcy zadanie w zakresie opieki nad dziećmi </w:t>
      </w:r>
      <w:r w:rsidR="005B4EC2" w:rsidRPr="002A21C1">
        <w:rPr>
          <w:rFonts w:ascii="Arial" w:hAnsi="Arial" w:cs="Arial"/>
        </w:rPr>
        <w:t>w wieku do lat 3 w latach 202</w:t>
      </w:r>
      <w:r w:rsidR="006F35EC">
        <w:rPr>
          <w:rFonts w:ascii="Arial" w:hAnsi="Arial" w:cs="Arial"/>
        </w:rPr>
        <w:t>6</w:t>
      </w:r>
      <w:r w:rsidR="005B4EC2" w:rsidRPr="002A21C1">
        <w:rPr>
          <w:rFonts w:ascii="Arial" w:hAnsi="Arial" w:cs="Arial"/>
        </w:rPr>
        <w:t>-</w:t>
      </w:r>
      <w:r w:rsidRPr="002A21C1">
        <w:rPr>
          <w:rFonts w:ascii="Arial" w:hAnsi="Arial" w:cs="Arial"/>
        </w:rPr>
        <w:t>202</w:t>
      </w:r>
      <w:r w:rsidR="006F35EC">
        <w:rPr>
          <w:rFonts w:ascii="Arial" w:hAnsi="Arial" w:cs="Arial"/>
        </w:rPr>
        <w:t>9</w:t>
      </w:r>
      <w:r w:rsidRPr="002A21C1">
        <w:rPr>
          <w:rFonts w:ascii="Arial" w:hAnsi="Arial" w:cs="Arial"/>
        </w:rPr>
        <w:t xml:space="preserve"> na niżej wymienionych warunkach:</w:t>
      </w:r>
    </w:p>
    <w:p w14:paraId="7EE75E3B" w14:textId="77777777" w:rsidR="00A903B8" w:rsidRPr="002A21C1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2A21C1">
        <w:rPr>
          <w:rFonts w:ascii="Arial" w:hAnsi="Arial" w:cs="Arial"/>
          <w:b/>
        </w:rPr>
        <w:t>§ 1.</w:t>
      </w:r>
    </w:p>
    <w:p w14:paraId="0D16FEC3" w14:textId="2D602FEF" w:rsidR="00A903B8" w:rsidRPr="002A21C1" w:rsidRDefault="00A903B8" w:rsidP="00A903B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Przedmiotem niniejszej umowy jest organizacja przez Zleceniobiorcę opieki sprawowanej </w:t>
      </w:r>
      <w:r w:rsidR="0022633E">
        <w:rPr>
          <w:rFonts w:ascii="Arial" w:hAnsi="Arial" w:cs="Arial"/>
        </w:rPr>
        <w:br/>
      </w:r>
      <w:r w:rsidRPr="002A21C1">
        <w:rPr>
          <w:rFonts w:ascii="Arial" w:hAnsi="Arial" w:cs="Arial"/>
        </w:rPr>
        <w:t xml:space="preserve">w formie żłobka nad dziećmi w wieku do lat 3 zgodnie z w/w ustawą i złożoną ofertą w dniu ………….. obejmująca opiekę nad </w:t>
      </w:r>
      <w:r w:rsidR="00C769AA" w:rsidRPr="00B73D62">
        <w:rPr>
          <w:rFonts w:ascii="Arial" w:hAnsi="Arial" w:cs="Arial"/>
        </w:rPr>
        <w:t>4</w:t>
      </w:r>
      <w:r w:rsidR="006F35EC">
        <w:rPr>
          <w:rFonts w:ascii="Arial" w:hAnsi="Arial" w:cs="Arial"/>
        </w:rPr>
        <w:t>0</w:t>
      </w:r>
      <w:r w:rsidRPr="002A21C1">
        <w:rPr>
          <w:rFonts w:ascii="Arial" w:hAnsi="Arial" w:cs="Arial"/>
        </w:rPr>
        <w:t xml:space="preserve"> dziećmi w wyniku przeprowadzonego otwartego konkursu ofert na realizację zadania publicznego pn. </w:t>
      </w:r>
      <w:r w:rsidR="0069728C" w:rsidRPr="001F0ED8">
        <w:rPr>
          <w:rFonts w:ascii="Arial" w:hAnsi="Arial" w:cs="Arial"/>
          <w:lang w:val="pl"/>
        </w:rPr>
        <w:t>„</w:t>
      </w:r>
      <w:r w:rsidR="006F35EC" w:rsidRPr="006F35EC">
        <w:rPr>
          <w:rFonts w:ascii="Arial" w:hAnsi="Arial" w:cs="Arial"/>
          <w:lang w:val="pl"/>
        </w:rPr>
        <w:t xml:space="preserve">Organizacja opieki nad dziećmi w wieku do lat 3, </w:t>
      </w:r>
      <w:r w:rsidR="0022633E">
        <w:rPr>
          <w:rFonts w:ascii="Arial" w:hAnsi="Arial" w:cs="Arial"/>
          <w:lang w:val="pl"/>
        </w:rPr>
        <w:br/>
      </w:r>
      <w:r w:rsidR="006F35EC" w:rsidRPr="006F35EC">
        <w:rPr>
          <w:rFonts w:ascii="Arial" w:hAnsi="Arial" w:cs="Arial"/>
          <w:lang w:val="pl"/>
        </w:rPr>
        <w:t>w formie żłobka w Publicznym Żłobku Samorządowym w Tyczynie</w:t>
      </w:r>
      <w:r w:rsidR="0069728C" w:rsidRPr="00B73D62">
        <w:rPr>
          <w:rFonts w:ascii="Arial" w:hAnsi="Arial" w:cs="Arial"/>
          <w:lang w:val="pl"/>
        </w:rPr>
        <w:t>”</w:t>
      </w:r>
      <w:r w:rsidRPr="00B73D62">
        <w:rPr>
          <w:rFonts w:ascii="Arial" w:hAnsi="Arial" w:cs="Arial"/>
        </w:rPr>
        <w:t>,</w:t>
      </w:r>
      <w:r w:rsidRPr="002A21C1">
        <w:rPr>
          <w:rFonts w:ascii="Arial" w:hAnsi="Arial" w:cs="Arial"/>
        </w:rPr>
        <w:t xml:space="preserve"> zwanym w dalszej części umowy „Konkursem”. Miejsce realizacji zadania: </w:t>
      </w:r>
      <w:r w:rsidR="006F35EC">
        <w:rPr>
          <w:rFonts w:ascii="Arial" w:hAnsi="Arial" w:cs="Arial"/>
        </w:rPr>
        <w:t>Tyczyn, ul. Kazimierza Wielkiego</w:t>
      </w:r>
      <w:r w:rsidR="006F35EC" w:rsidRPr="006F35EC">
        <w:t xml:space="preserve"> </w:t>
      </w:r>
      <w:r w:rsidR="006F35EC">
        <w:t>(</w:t>
      </w:r>
      <w:r w:rsidR="006F35EC" w:rsidRPr="006F35EC">
        <w:rPr>
          <w:rFonts w:ascii="Arial" w:hAnsi="Arial" w:cs="Arial"/>
        </w:rPr>
        <w:t>dz. ewid. nr 1463/3</w:t>
      </w:r>
      <w:r w:rsidR="006F35EC">
        <w:rPr>
          <w:rFonts w:ascii="Arial" w:hAnsi="Arial" w:cs="Arial"/>
        </w:rPr>
        <w:t>).</w:t>
      </w:r>
    </w:p>
    <w:p w14:paraId="46384619" w14:textId="77777777" w:rsidR="00A903B8" w:rsidRPr="002A21C1" w:rsidRDefault="00A903B8" w:rsidP="00A903B8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Zakres organizacji opieki, o której mowa w ust. 1, obejmuje w szczególności:</w:t>
      </w:r>
    </w:p>
    <w:p w14:paraId="77E5FCF4" w14:textId="77777777" w:rsidR="00A903B8" w:rsidRPr="002A21C1" w:rsidRDefault="00A903B8" w:rsidP="00A903B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zapewnienie opieki nad dziećmi w dni robocze od poniedziałku do piątku przez cały rok kalendarzowy,</w:t>
      </w:r>
    </w:p>
    <w:p w14:paraId="4D260E9B" w14:textId="77777777" w:rsidR="00A903B8" w:rsidRPr="002A21C1" w:rsidRDefault="00A903B8" w:rsidP="00A903B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zapewnienie opieki w warunkach bytowych zbliżonych do warunków domowych,</w:t>
      </w:r>
    </w:p>
    <w:p w14:paraId="480B34CA" w14:textId="77777777" w:rsidR="00A903B8" w:rsidRPr="002A21C1" w:rsidRDefault="00A903B8" w:rsidP="00A903B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zagwarantowanie właściwej opieki pielęgnacyjnej,</w:t>
      </w:r>
    </w:p>
    <w:p w14:paraId="70F4F31C" w14:textId="77777777" w:rsidR="00A903B8" w:rsidRPr="002A21C1" w:rsidRDefault="00A903B8" w:rsidP="00A903B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prowadzenie zajęć opiekuńczo-wychowawczych, edukacyjnych, uwzględniających rozwój psychomotoryczny dziecka wg programu zajęć odpowiednio opracowanego dla różnych grup wiekowych,</w:t>
      </w:r>
    </w:p>
    <w:p w14:paraId="001F6F30" w14:textId="77777777" w:rsidR="00A903B8" w:rsidRPr="002A21C1" w:rsidRDefault="00A903B8" w:rsidP="00A903B8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współpracę z rodzicami/opiekunami prawnymi dziecka,</w:t>
      </w:r>
    </w:p>
    <w:p w14:paraId="460EC399" w14:textId="381BACBC" w:rsidR="0022633E" w:rsidRPr="009254DF" w:rsidRDefault="00A903B8" w:rsidP="009254D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zapewnienie bezpieczeństwa w czasie przebywania w żłobku oraz odpowiednich warunków higieniczno­sanitarnych, zgodnie z obowiązującymi przepisami. </w:t>
      </w:r>
    </w:p>
    <w:p w14:paraId="046157FF" w14:textId="77777777" w:rsidR="00A903B8" w:rsidRPr="002A21C1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2A21C1">
        <w:rPr>
          <w:rFonts w:ascii="Arial" w:hAnsi="Arial" w:cs="Arial"/>
          <w:b/>
        </w:rPr>
        <w:t>§ 2.</w:t>
      </w:r>
    </w:p>
    <w:p w14:paraId="2579772E" w14:textId="77777777" w:rsidR="00A903B8" w:rsidRPr="002A21C1" w:rsidRDefault="00A903B8" w:rsidP="00A903B8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Zleceniobiorca zobowiązuje się do:</w:t>
      </w:r>
    </w:p>
    <w:p w14:paraId="3FDDD343" w14:textId="77777777" w:rsidR="00A903B8" w:rsidRPr="002A21C1" w:rsidRDefault="00A903B8" w:rsidP="00A903B8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wykonywania przedmiotu umowy zgodnie z warunkami określonymi w ogłoszeniu konkursowym i złożonej ofercie, postanowieniami niniejszej umowy oraz obowiązującymi przepisami, wynikającymi z prowadzonej działalności gospodarczej,</w:t>
      </w:r>
    </w:p>
    <w:p w14:paraId="3BFE89FB" w14:textId="77777777" w:rsidR="00A903B8" w:rsidRPr="002A21C1" w:rsidRDefault="00A903B8" w:rsidP="00A903B8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prowadzenia rekrutacji z uwzględnieniem pierwszeństwa przyjęcia dzieci:</w:t>
      </w:r>
    </w:p>
    <w:p w14:paraId="365C2BBE" w14:textId="05E68829" w:rsidR="00A903B8" w:rsidRPr="002A21C1" w:rsidRDefault="00A903B8" w:rsidP="00A903B8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zamieszkał</w:t>
      </w:r>
      <w:r w:rsidR="0022633E">
        <w:rPr>
          <w:rFonts w:ascii="Arial" w:hAnsi="Arial" w:cs="Arial"/>
        </w:rPr>
        <w:t>ych</w:t>
      </w:r>
      <w:r w:rsidRPr="002A21C1">
        <w:rPr>
          <w:rFonts w:ascii="Arial" w:hAnsi="Arial" w:cs="Arial"/>
        </w:rPr>
        <w:t xml:space="preserve"> na terenie gminy</w:t>
      </w:r>
      <w:r w:rsidR="00C07B7C">
        <w:rPr>
          <w:rFonts w:ascii="Arial" w:hAnsi="Arial" w:cs="Arial"/>
        </w:rPr>
        <w:t xml:space="preserve"> </w:t>
      </w:r>
      <w:r w:rsidR="006F35EC">
        <w:rPr>
          <w:rFonts w:ascii="Arial" w:hAnsi="Arial" w:cs="Arial"/>
        </w:rPr>
        <w:t>Tyczyn</w:t>
      </w:r>
      <w:r w:rsidRPr="002A21C1">
        <w:rPr>
          <w:rFonts w:ascii="Arial" w:hAnsi="Arial" w:cs="Arial"/>
        </w:rPr>
        <w:t xml:space="preserve">, </w:t>
      </w:r>
    </w:p>
    <w:p w14:paraId="0906E042" w14:textId="77777777" w:rsidR="00A903B8" w:rsidRPr="002A21C1" w:rsidRDefault="00A903B8" w:rsidP="00A903B8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pochodzących z rodzin wielodzietnych oraz dla dzieci niepełnosprawnych,</w:t>
      </w:r>
    </w:p>
    <w:p w14:paraId="67D5FB59" w14:textId="77777777" w:rsidR="00A903B8" w:rsidRPr="002A21C1" w:rsidRDefault="00A903B8" w:rsidP="00A903B8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rodziców samotnie wychowujących dzieci,</w:t>
      </w:r>
    </w:p>
    <w:p w14:paraId="17186817" w14:textId="77777777" w:rsidR="00A903B8" w:rsidRPr="002A21C1" w:rsidRDefault="00A903B8" w:rsidP="00A903B8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których oboje rodziców pracują lub uczą się w systemie dziennym,</w:t>
      </w:r>
    </w:p>
    <w:p w14:paraId="1E5DFD45" w14:textId="074746E3" w:rsidR="00A903B8" w:rsidRPr="002A21C1" w:rsidRDefault="00A903B8" w:rsidP="00A903B8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lastRenderedPageBreak/>
        <w:t>prowadzenia dokumentacji dotyczącego procesu rekrutacji tj. formularze zgłoszeniowe, oświadczenia rodziców/opiekunów prawnych, protokół z posi</w:t>
      </w:r>
      <w:r w:rsidR="0069728C" w:rsidRPr="002A21C1">
        <w:rPr>
          <w:rFonts w:ascii="Arial" w:hAnsi="Arial" w:cs="Arial"/>
        </w:rPr>
        <w:t xml:space="preserve">edzenia komisji rekrutacyjnej </w:t>
      </w:r>
      <w:r w:rsidR="0022633E">
        <w:rPr>
          <w:rFonts w:ascii="Arial" w:hAnsi="Arial" w:cs="Arial"/>
        </w:rPr>
        <w:br/>
      </w:r>
      <w:r w:rsidRPr="002A21C1">
        <w:rPr>
          <w:rFonts w:ascii="Arial" w:hAnsi="Arial" w:cs="Arial"/>
        </w:rPr>
        <w:t>i rozstrzygnięcia rekrutacji, listy dzieci oczekujących na przyjęcie do żłobka tj. dzieci, które  spełniły warunki rekrutacji, ale z braku miejsc nie zostały przyjęte,</w:t>
      </w:r>
    </w:p>
    <w:p w14:paraId="16C9FB6A" w14:textId="0FDBDB44" w:rsidR="00A903B8" w:rsidRPr="002A21C1" w:rsidRDefault="00A903B8" w:rsidP="00A903B8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prowadzenia dokumentacji w zakresie realizacji przedmiotu umowy, w tym dokumentacji  dzieci zapisanych i uczęszczających do żłobka, </w:t>
      </w:r>
      <w:r w:rsidR="0069728C" w:rsidRPr="002A21C1">
        <w:rPr>
          <w:rFonts w:ascii="Arial" w:hAnsi="Arial" w:cs="Arial"/>
        </w:rPr>
        <w:t xml:space="preserve">list obecności, umów zawartych </w:t>
      </w:r>
      <w:r w:rsidRPr="002A21C1">
        <w:rPr>
          <w:rFonts w:ascii="Arial" w:hAnsi="Arial" w:cs="Arial"/>
        </w:rPr>
        <w:t>z rodzicami</w:t>
      </w:r>
      <w:r w:rsidR="0022633E">
        <w:rPr>
          <w:rFonts w:ascii="Arial" w:hAnsi="Arial" w:cs="Arial"/>
        </w:rPr>
        <w:t xml:space="preserve">/ </w:t>
      </w:r>
      <w:r w:rsidRPr="002A21C1">
        <w:rPr>
          <w:rFonts w:ascii="Arial" w:hAnsi="Arial" w:cs="Arial"/>
        </w:rPr>
        <w:t>opiekunami prawnymi, deklaracji godzinowego pobytu dziecka w żłobku,</w:t>
      </w:r>
    </w:p>
    <w:p w14:paraId="5DBEBF96" w14:textId="77777777" w:rsidR="00A903B8" w:rsidRPr="002A21C1" w:rsidRDefault="00A903B8" w:rsidP="00A903B8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posiadania statutu i regulaminu organizacyjnego żłobka,</w:t>
      </w:r>
    </w:p>
    <w:p w14:paraId="79C8D287" w14:textId="77777777" w:rsidR="00A903B8" w:rsidRPr="002A21C1" w:rsidRDefault="00A903B8" w:rsidP="00A903B8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zawarcia umowy z rodzicami/opiekunami prawnymi dziecka obejmującej:</w:t>
      </w:r>
    </w:p>
    <w:p w14:paraId="28417A9B" w14:textId="77777777" w:rsidR="00A903B8" w:rsidRPr="002A21C1" w:rsidRDefault="00A903B8" w:rsidP="00211C1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ilość zadeklarowanych godzin opieki,</w:t>
      </w:r>
    </w:p>
    <w:p w14:paraId="730965FF" w14:textId="77777777" w:rsidR="00A903B8" w:rsidRPr="002A21C1" w:rsidRDefault="00A903B8" w:rsidP="00211C1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opłatę za opiekę przez rodziców/opiekunów prawnych,</w:t>
      </w:r>
    </w:p>
    <w:p w14:paraId="4A9AD1BC" w14:textId="00DE0526" w:rsidR="00A903B8" w:rsidRPr="002A21C1" w:rsidRDefault="00A903B8" w:rsidP="00211C1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wyszczególnioną opłatę za wyżywienie z uwzględnieniem jej zwrotu w przypadku</w:t>
      </w:r>
      <w:r w:rsidR="0022633E">
        <w:rPr>
          <w:rFonts w:ascii="Arial" w:hAnsi="Arial" w:cs="Arial"/>
        </w:rPr>
        <w:t xml:space="preserve"> </w:t>
      </w:r>
      <w:r w:rsidRPr="002A21C1">
        <w:rPr>
          <w:rFonts w:ascii="Arial" w:hAnsi="Arial" w:cs="Arial"/>
        </w:rPr>
        <w:t>nieobecności  dziecka w żłobku,</w:t>
      </w:r>
    </w:p>
    <w:p w14:paraId="306CFAEE" w14:textId="77777777" w:rsidR="00A903B8" w:rsidRPr="002A21C1" w:rsidRDefault="00A903B8" w:rsidP="00211C1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finansowanie innych dodatkowych świadczeń np. zajęć dodatkowych,</w:t>
      </w:r>
    </w:p>
    <w:p w14:paraId="5FE349EF" w14:textId="1CADCC05" w:rsidR="00211C1F" w:rsidRPr="002A21C1" w:rsidRDefault="00A903B8" w:rsidP="00211C1F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dokonania ubezpieczenia od odpowiedzialności cywilnej z tytułu prowadzonej działalności gospodarczej w zakresie umożliwiającym pokrycie szkód, jakie mogą powstać w związku </w:t>
      </w:r>
      <w:r w:rsidR="002D07D1">
        <w:rPr>
          <w:rFonts w:ascii="Arial" w:hAnsi="Arial" w:cs="Arial"/>
        </w:rPr>
        <w:br/>
      </w:r>
      <w:r w:rsidRPr="002A21C1">
        <w:rPr>
          <w:rFonts w:ascii="Arial" w:hAnsi="Arial" w:cs="Arial"/>
        </w:rPr>
        <w:t>z wykonywaniem przedmiotu umowy,</w:t>
      </w:r>
    </w:p>
    <w:p w14:paraId="2D984EFC" w14:textId="77777777" w:rsidR="00211C1F" w:rsidRPr="002A21C1" w:rsidRDefault="00A903B8" w:rsidP="00211C1F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poddania się kontroli w zakresie sposobu realizacji umowy, zgodnie z § 8 umowy,</w:t>
      </w:r>
    </w:p>
    <w:p w14:paraId="471AE85F" w14:textId="4328C498" w:rsidR="00211C1F" w:rsidRPr="00B73D62" w:rsidRDefault="00A903B8" w:rsidP="00211C1F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B73D62">
        <w:rPr>
          <w:rFonts w:ascii="Arial" w:hAnsi="Arial" w:cs="Arial"/>
        </w:rPr>
        <w:t xml:space="preserve">zatrudnienia w pierwszej kolejności na nowopowstałe miejsca pracy w żłobku osób z terenu gminy </w:t>
      </w:r>
      <w:r w:rsidR="005446BC">
        <w:rPr>
          <w:rFonts w:ascii="Arial" w:hAnsi="Arial" w:cs="Arial"/>
        </w:rPr>
        <w:t>Tyczyn</w:t>
      </w:r>
      <w:r w:rsidRPr="00B73D62">
        <w:rPr>
          <w:rFonts w:ascii="Arial" w:hAnsi="Arial" w:cs="Arial"/>
        </w:rPr>
        <w:t xml:space="preserve"> posiadających odpowiednie kwalifikacje,</w:t>
      </w:r>
    </w:p>
    <w:p w14:paraId="6E5161A5" w14:textId="77777777" w:rsidR="00A903B8" w:rsidRPr="002A21C1" w:rsidRDefault="00A903B8" w:rsidP="00211C1F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przestrzeganie standardów dotyczących:</w:t>
      </w:r>
    </w:p>
    <w:p w14:paraId="431BEEAD" w14:textId="6078208D" w:rsidR="00211C1F" w:rsidRPr="002A21C1" w:rsidRDefault="00211C1F" w:rsidP="00211C1F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opieki i edukacji, zgodnie z którymi będzie sprawowana opieka nad dziećmi w żłobkach, klubach dziecięcych i przez dziennego opiekuna,</w:t>
      </w:r>
    </w:p>
    <w:p w14:paraId="21A046E1" w14:textId="51F7844C" w:rsidR="00211C1F" w:rsidRPr="002A21C1" w:rsidRDefault="00211C1F" w:rsidP="00211C1F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jakości wypełniania funkcji opiekuńczo-wychowa</w:t>
      </w:r>
      <w:r w:rsidR="0069728C" w:rsidRPr="002A21C1">
        <w:rPr>
          <w:rFonts w:ascii="Arial" w:hAnsi="Arial" w:cs="Arial"/>
        </w:rPr>
        <w:t>wczych i edukacyjnych – zgodnie</w:t>
      </w:r>
      <w:r w:rsidR="0022633E">
        <w:rPr>
          <w:rFonts w:ascii="Arial" w:hAnsi="Arial" w:cs="Arial"/>
        </w:rPr>
        <w:br/>
      </w:r>
      <w:r w:rsidR="0069728C" w:rsidRPr="002A21C1">
        <w:rPr>
          <w:rFonts w:ascii="Arial" w:hAnsi="Arial" w:cs="Arial"/>
        </w:rPr>
        <w:t xml:space="preserve">z </w:t>
      </w:r>
      <w:r w:rsidRPr="002A21C1">
        <w:rPr>
          <w:rFonts w:ascii="Arial" w:hAnsi="Arial" w:cs="Arial"/>
        </w:rPr>
        <w:t>warunkami i standardami jakości za</w:t>
      </w:r>
      <w:r w:rsidR="0069728C" w:rsidRPr="002A21C1">
        <w:rPr>
          <w:rFonts w:ascii="Arial" w:hAnsi="Arial" w:cs="Arial"/>
        </w:rPr>
        <w:t xml:space="preserve">wartymi w ustawie oraz w aktach </w:t>
      </w:r>
      <w:r w:rsidRPr="002A21C1">
        <w:rPr>
          <w:rFonts w:ascii="Arial" w:hAnsi="Arial" w:cs="Arial"/>
        </w:rPr>
        <w:t>wykonawczych do ustawy,</w:t>
      </w:r>
    </w:p>
    <w:p w14:paraId="1CCBEC06" w14:textId="79935A15" w:rsidR="00A903B8" w:rsidRDefault="00A903B8" w:rsidP="00211C1F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przestrzeganie przepisów ustawodawstwa krajowego mającego zastosowanie do prowadzenia działalności polegającej na sprawowaniu opieki nad dziećmi w żłobkach, klubach dziecięcych</w:t>
      </w:r>
      <w:r w:rsidR="00211C1F" w:rsidRPr="002A21C1">
        <w:rPr>
          <w:rFonts w:ascii="Arial" w:hAnsi="Arial" w:cs="Arial"/>
        </w:rPr>
        <w:t xml:space="preserve"> oraz przez dziennych opiekunów</w:t>
      </w:r>
      <w:r w:rsidR="002D07D1">
        <w:rPr>
          <w:rFonts w:ascii="Arial" w:hAnsi="Arial" w:cs="Arial"/>
        </w:rPr>
        <w:t>,</w:t>
      </w:r>
    </w:p>
    <w:p w14:paraId="0561CB2F" w14:textId="6F62675A" w:rsidR="001F14B4" w:rsidRPr="001F14B4" w:rsidRDefault="001F14B4" w:rsidP="001F14B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 w:rsidRPr="001F14B4">
        <w:rPr>
          <w:rFonts w:ascii="Arial" w:hAnsi="Arial" w:cs="Arial"/>
        </w:rPr>
        <w:t xml:space="preserve">stosowania przepisów prawa w szczególności ustawy z 10 maja 2018 r. o ochronie danych osobowych (Dz.U.2019.1781) oraz ustawy z 13 maja 2016 r. o przeciwdziałaniu zagrożeniom przestępczością na tle seksualnym i ochronie małoletnich (Dz.U.2026.110), w tym obowiązku wprowadzenia standardów ochrony małoletnich podczas realizacji zadania. Podmiot realizujący zadanie  zapewnia dostępność osobom ze szczególnymi potrzebami co najmniej w minimalnym wymiarze, o którym mowa w art. 6 w zakresie dostępności cyfrowej </w:t>
      </w:r>
      <w:r>
        <w:rPr>
          <w:rFonts w:ascii="Arial" w:hAnsi="Arial" w:cs="Arial"/>
        </w:rPr>
        <w:br/>
      </w:r>
      <w:r w:rsidRPr="001F14B4">
        <w:rPr>
          <w:rFonts w:ascii="Arial" w:hAnsi="Arial" w:cs="Arial"/>
        </w:rPr>
        <w:t>i informacyjno-komunikacyjnej ustawy z dnia 19 lipca 2019 r. o zapewnieniu dostępności osobom ze szczególnymi potrzebami (Dz.U.2024.1411)</w:t>
      </w:r>
      <w:r>
        <w:rPr>
          <w:rFonts w:ascii="Arial" w:hAnsi="Arial" w:cs="Arial"/>
        </w:rPr>
        <w:t>,</w:t>
      </w:r>
    </w:p>
    <w:p w14:paraId="391C1E98" w14:textId="49AD6394" w:rsidR="002D07D1" w:rsidRPr="002A21C1" w:rsidRDefault="002D07D1" w:rsidP="00211C1F">
      <w:pPr>
        <w:pStyle w:val="Akapitzlist"/>
        <w:numPr>
          <w:ilvl w:val="0"/>
          <w:numId w:val="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bieżącego utrzymania budynku na zasadach określonych w art. 61 ustawy </w:t>
      </w:r>
      <w:r w:rsidRPr="002D07D1">
        <w:rPr>
          <w:rFonts w:ascii="Arial" w:hAnsi="Arial" w:cs="Arial"/>
        </w:rPr>
        <w:t>z dnia 7 lipca 1994 r.</w:t>
      </w:r>
      <w:r>
        <w:rPr>
          <w:rFonts w:ascii="Arial" w:hAnsi="Arial" w:cs="Arial"/>
        </w:rPr>
        <w:t xml:space="preserve"> Prawo budowlane (Dz.U.2025.418).</w:t>
      </w:r>
    </w:p>
    <w:p w14:paraId="562A6431" w14:textId="77777777" w:rsidR="00A903B8" w:rsidRPr="002A21C1" w:rsidRDefault="00A903B8" w:rsidP="00A903B8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Zleceniobiorca zapewnia:</w:t>
      </w:r>
    </w:p>
    <w:p w14:paraId="3352869D" w14:textId="1E0FEE1C" w:rsidR="00A903B8" w:rsidRPr="002A21C1" w:rsidRDefault="00A903B8" w:rsidP="00211C1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personel o właściwych kwalifikacjach oraz określonej liczby godzin zgodnie z ustawą </w:t>
      </w:r>
      <w:r w:rsidR="0022633E">
        <w:rPr>
          <w:rFonts w:ascii="Arial" w:hAnsi="Arial" w:cs="Arial"/>
        </w:rPr>
        <w:br/>
      </w:r>
      <w:r w:rsidRPr="002A21C1">
        <w:rPr>
          <w:rFonts w:ascii="Arial" w:hAnsi="Arial" w:cs="Arial"/>
        </w:rPr>
        <w:t xml:space="preserve">o opiece nad dziećmi w wieku do lat 3 - wymiar godzin opieki określony zostanie </w:t>
      </w:r>
      <w:r w:rsidR="0069728C" w:rsidRPr="002A21C1">
        <w:rPr>
          <w:rFonts w:ascii="Arial" w:hAnsi="Arial" w:cs="Arial"/>
        </w:rPr>
        <w:br/>
      </w:r>
      <w:r w:rsidRPr="002A21C1">
        <w:rPr>
          <w:rFonts w:ascii="Arial" w:hAnsi="Arial" w:cs="Arial"/>
        </w:rPr>
        <w:t>w umowie zawartej pomiędzy rodzicami/opiekunami prawnymi i podmiotem sprawującym opiekę,</w:t>
      </w:r>
    </w:p>
    <w:p w14:paraId="00031493" w14:textId="77777777" w:rsidR="00A903B8" w:rsidRPr="002A21C1" w:rsidRDefault="00A903B8" w:rsidP="00211C1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wyżywienie dzieci objętych opieką,</w:t>
      </w:r>
    </w:p>
    <w:p w14:paraId="1138EF39" w14:textId="77777777" w:rsidR="00A903B8" w:rsidRPr="002A21C1" w:rsidRDefault="00A903B8" w:rsidP="00211C1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pielęgniarkę lub położną,</w:t>
      </w:r>
    </w:p>
    <w:p w14:paraId="503E0A71" w14:textId="77777777" w:rsidR="00A903B8" w:rsidRPr="002A21C1" w:rsidRDefault="00A903B8" w:rsidP="00211C1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odpowiednią jakość usług objętych umową,</w:t>
      </w:r>
    </w:p>
    <w:p w14:paraId="00C0ADE1" w14:textId="00AEEC59" w:rsidR="0022633E" w:rsidRPr="009254DF" w:rsidRDefault="00A903B8" w:rsidP="009254DF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lastRenderedPageBreak/>
        <w:t>trwałość realizowanego zadania do końca okresu umowy.</w:t>
      </w:r>
    </w:p>
    <w:p w14:paraId="23A1DBCC" w14:textId="77777777" w:rsidR="00A903B8" w:rsidRPr="002A21C1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2A21C1">
        <w:rPr>
          <w:rFonts w:ascii="Arial" w:hAnsi="Arial" w:cs="Arial"/>
          <w:b/>
        </w:rPr>
        <w:t>§ 3.</w:t>
      </w:r>
    </w:p>
    <w:p w14:paraId="1379D82F" w14:textId="195E8177" w:rsidR="00211C1F" w:rsidRDefault="00A903B8" w:rsidP="00A903B8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Zleceniobiorca ponosi pełną odpow</w:t>
      </w:r>
      <w:r w:rsidR="00211C1F" w:rsidRPr="002A21C1">
        <w:rPr>
          <w:rFonts w:ascii="Arial" w:hAnsi="Arial" w:cs="Arial"/>
        </w:rPr>
        <w:t xml:space="preserve">iedzialność wobec Zleceniodawcy </w:t>
      </w:r>
      <w:r w:rsidRPr="002A21C1">
        <w:rPr>
          <w:rFonts w:ascii="Arial" w:hAnsi="Arial" w:cs="Arial"/>
        </w:rPr>
        <w:t xml:space="preserve">oraz osób trzecich za wszelkie wypadki i szkody wyrządzone przez działanie lub zaniechanie w związku </w:t>
      </w:r>
      <w:r w:rsidR="0022633E">
        <w:rPr>
          <w:rFonts w:ascii="Arial" w:hAnsi="Arial" w:cs="Arial"/>
        </w:rPr>
        <w:br/>
      </w:r>
      <w:r w:rsidRPr="002A21C1">
        <w:rPr>
          <w:rFonts w:ascii="Arial" w:hAnsi="Arial" w:cs="Arial"/>
        </w:rPr>
        <w:t>z wykonywaniem przedmiotu umowy oraz poniesie wszystkie koszty związane z wypłatą odszkodowań.</w:t>
      </w:r>
    </w:p>
    <w:p w14:paraId="635EDB27" w14:textId="29E9C9C2" w:rsidR="00293E59" w:rsidRPr="002A21C1" w:rsidRDefault="00293E59" w:rsidP="00A903B8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zobowiązuje się do posiadania ubezpieczenia od odpowiedzialności cywilnej </w:t>
      </w:r>
      <w:r>
        <w:rPr>
          <w:rFonts w:ascii="Arial" w:hAnsi="Arial" w:cs="Arial"/>
        </w:rPr>
        <w:br/>
        <w:t xml:space="preserve">i utrzymania go przez cały okres realizacji umowy. </w:t>
      </w:r>
    </w:p>
    <w:p w14:paraId="446749F5" w14:textId="77777777" w:rsidR="00211C1F" w:rsidRPr="002A21C1" w:rsidRDefault="00A903B8" w:rsidP="00A903B8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 xml:space="preserve">Zleceniobiorca nie może powierzyć wykonania przedmiotu umowy </w:t>
      </w:r>
      <w:r w:rsidR="00211C1F" w:rsidRPr="002A21C1">
        <w:rPr>
          <w:rFonts w:ascii="Arial" w:hAnsi="Arial" w:cs="Arial"/>
        </w:rPr>
        <w:t>lub jego części osobie trzeciej.</w:t>
      </w:r>
    </w:p>
    <w:p w14:paraId="7DF33B2E" w14:textId="6D10C0C6" w:rsidR="00C07B7C" w:rsidRPr="005446BC" w:rsidRDefault="00A903B8" w:rsidP="005446BC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Zleceniodawca zastrzega sobie prawo dostępu do danych kontaktowych rodziców/</w:t>
      </w:r>
      <w:r w:rsidR="0069728C" w:rsidRPr="002A21C1">
        <w:rPr>
          <w:rFonts w:ascii="Arial" w:hAnsi="Arial" w:cs="Arial"/>
        </w:rPr>
        <w:t xml:space="preserve"> </w:t>
      </w:r>
      <w:r w:rsidRPr="002A21C1">
        <w:rPr>
          <w:rFonts w:ascii="Arial" w:hAnsi="Arial" w:cs="Arial"/>
        </w:rPr>
        <w:t xml:space="preserve">opiekunów prawnych dzieci, jako odbiorców usługi dofinansowanej przez Gminę </w:t>
      </w:r>
      <w:r w:rsidR="005446BC">
        <w:rPr>
          <w:rFonts w:ascii="Arial" w:hAnsi="Arial" w:cs="Arial"/>
        </w:rPr>
        <w:t>Tyczyn</w:t>
      </w:r>
      <w:r w:rsidRPr="002A21C1">
        <w:rPr>
          <w:rFonts w:ascii="Arial" w:hAnsi="Arial" w:cs="Arial"/>
        </w:rPr>
        <w:t>, w tym</w:t>
      </w:r>
      <w:r w:rsidR="00293E59">
        <w:rPr>
          <w:rFonts w:ascii="Arial" w:hAnsi="Arial" w:cs="Arial"/>
        </w:rPr>
        <w:t xml:space="preserve"> </w:t>
      </w:r>
      <w:r w:rsidRPr="002A21C1">
        <w:rPr>
          <w:rFonts w:ascii="Arial" w:hAnsi="Arial" w:cs="Arial"/>
        </w:rPr>
        <w:t>do formularzy zgłoszeniowych i umów zawartych z rodzicami/opiekunami prawnymi</w:t>
      </w:r>
      <w:r w:rsidR="00293E59">
        <w:rPr>
          <w:rFonts w:ascii="Arial" w:hAnsi="Arial" w:cs="Arial"/>
        </w:rPr>
        <w:t xml:space="preserve"> w ramach spełnienia przez Zleceniodawcę obowiązków wynikających z Programu „Aktywny Maluch” 2022-2029,</w:t>
      </w:r>
      <w:r w:rsidR="00211C1F" w:rsidRPr="002A21C1">
        <w:rPr>
          <w:rFonts w:ascii="Arial" w:hAnsi="Arial" w:cs="Arial"/>
        </w:rPr>
        <w:t xml:space="preserve"> pod rygorem rozwiązania umowy</w:t>
      </w:r>
      <w:r w:rsidR="007A3D54">
        <w:rPr>
          <w:rFonts w:ascii="Arial" w:hAnsi="Arial" w:cs="Arial"/>
        </w:rPr>
        <w:t xml:space="preserve"> w trybie natychmiastowym.</w:t>
      </w:r>
    </w:p>
    <w:p w14:paraId="43949C43" w14:textId="77777777" w:rsidR="00A903B8" w:rsidRPr="002A21C1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2A21C1">
        <w:rPr>
          <w:rFonts w:ascii="Arial" w:hAnsi="Arial" w:cs="Arial"/>
          <w:b/>
        </w:rPr>
        <w:t>§ 4.</w:t>
      </w:r>
    </w:p>
    <w:p w14:paraId="6C446968" w14:textId="51ADB5B3" w:rsidR="0022633E" w:rsidRPr="002A21C1" w:rsidRDefault="00A903B8" w:rsidP="00211C1F">
      <w:pPr>
        <w:spacing w:before="120" w:after="120"/>
        <w:jc w:val="both"/>
        <w:rPr>
          <w:rFonts w:ascii="Arial" w:hAnsi="Arial" w:cs="Arial"/>
        </w:rPr>
      </w:pPr>
      <w:r w:rsidRPr="002A21C1">
        <w:rPr>
          <w:rFonts w:ascii="Arial" w:hAnsi="Arial" w:cs="Arial"/>
        </w:rPr>
        <w:t>Zleceniobiorca zobowiązuje się do wykonania przedmiotu umowy okr</w:t>
      </w:r>
      <w:r w:rsidR="00211C1F" w:rsidRPr="002A21C1">
        <w:rPr>
          <w:rFonts w:ascii="Arial" w:hAnsi="Arial" w:cs="Arial"/>
        </w:rPr>
        <w:t xml:space="preserve">eślonego w § 1 w okresie </w:t>
      </w:r>
      <w:r w:rsidR="00211C1F" w:rsidRPr="002A21C1">
        <w:rPr>
          <w:rFonts w:ascii="Arial" w:hAnsi="Arial" w:cs="Arial"/>
        </w:rPr>
        <w:br/>
      </w:r>
      <w:r w:rsidR="005B4EC2" w:rsidRPr="002A21C1">
        <w:rPr>
          <w:rFonts w:ascii="Arial" w:hAnsi="Arial" w:cs="Arial"/>
        </w:rPr>
        <w:t xml:space="preserve">od </w:t>
      </w:r>
      <w:r w:rsidR="005446BC">
        <w:rPr>
          <w:rFonts w:ascii="Arial" w:hAnsi="Arial" w:cs="Arial"/>
        </w:rPr>
        <w:t>1 września 2026 r.</w:t>
      </w:r>
      <w:r w:rsidR="005B4EC2" w:rsidRPr="002A21C1">
        <w:rPr>
          <w:rFonts w:ascii="Arial" w:hAnsi="Arial" w:cs="Arial"/>
        </w:rPr>
        <w:t xml:space="preserve"> do dnia </w:t>
      </w:r>
      <w:r w:rsidR="005446BC">
        <w:rPr>
          <w:rFonts w:ascii="Arial" w:hAnsi="Arial" w:cs="Arial"/>
        </w:rPr>
        <w:t>31 sierpnia 2029 r.</w:t>
      </w:r>
      <w:r w:rsidR="005B4EC2" w:rsidRPr="002A21C1">
        <w:rPr>
          <w:rFonts w:ascii="Arial" w:hAnsi="Arial" w:cs="Arial"/>
        </w:rPr>
        <w:t xml:space="preserve"> </w:t>
      </w:r>
      <w:r w:rsidRPr="002A21C1">
        <w:rPr>
          <w:rFonts w:ascii="Arial" w:hAnsi="Arial" w:cs="Arial"/>
        </w:rPr>
        <w:t xml:space="preserve">w żłobku w miejscowości </w:t>
      </w:r>
      <w:r w:rsidR="00B4538A">
        <w:rPr>
          <w:rFonts w:ascii="Arial" w:hAnsi="Arial" w:cs="Arial"/>
        </w:rPr>
        <w:t>Tyczyn.</w:t>
      </w:r>
    </w:p>
    <w:p w14:paraId="04647763" w14:textId="77777777" w:rsidR="00A903B8" w:rsidRPr="002A21C1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2A21C1">
        <w:rPr>
          <w:rFonts w:ascii="Arial" w:hAnsi="Arial" w:cs="Arial"/>
          <w:b/>
        </w:rPr>
        <w:t>§ 5.</w:t>
      </w:r>
    </w:p>
    <w:p w14:paraId="1D44B24F" w14:textId="1B58B602" w:rsidR="00211C1F" w:rsidRPr="001F0ED8" w:rsidRDefault="00A903B8" w:rsidP="00A903B8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1F0ED8">
        <w:rPr>
          <w:rFonts w:ascii="Arial" w:hAnsi="Arial" w:cs="Arial"/>
        </w:rPr>
        <w:t xml:space="preserve">Zleceniodawca na potrzeby realizacji zadania publicznego użyczy Zleceniobiorcy lokal </w:t>
      </w:r>
      <w:r w:rsidR="0069728C" w:rsidRPr="001F0ED8">
        <w:rPr>
          <w:rFonts w:ascii="Arial" w:hAnsi="Arial" w:cs="Arial"/>
        </w:rPr>
        <w:br/>
      </w:r>
      <w:r w:rsidRPr="001F0ED8">
        <w:rPr>
          <w:rFonts w:ascii="Arial" w:hAnsi="Arial" w:cs="Arial"/>
        </w:rPr>
        <w:t xml:space="preserve">w </w:t>
      </w:r>
      <w:r w:rsidR="00B4538A">
        <w:rPr>
          <w:rFonts w:ascii="Arial" w:hAnsi="Arial" w:cs="Arial"/>
        </w:rPr>
        <w:t xml:space="preserve">Tyczynie przy ul. Kazimierza Wielkiego </w:t>
      </w:r>
      <w:r w:rsidRPr="001F0ED8">
        <w:rPr>
          <w:rFonts w:ascii="Arial" w:hAnsi="Arial" w:cs="Arial"/>
        </w:rPr>
        <w:t>wraz z wyposażeniem na podstawie odrębnej umowy użyczenia.</w:t>
      </w:r>
    </w:p>
    <w:p w14:paraId="6F795404" w14:textId="211162E5" w:rsidR="00211C1F" w:rsidRPr="001F0ED8" w:rsidRDefault="00A903B8" w:rsidP="00A903B8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1F0ED8">
        <w:rPr>
          <w:rFonts w:ascii="Arial" w:hAnsi="Arial" w:cs="Arial"/>
        </w:rPr>
        <w:t xml:space="preserve">Wysokość kwoty pobieranej od rodziców/opiekunów prawnych za opiekę nad dziećmi za uprzednią pisemną zgodą Zleceniodawcy może wzrosnąć w stosunku do zaproponowanej </w:t>
      </w:r>
      <w:r w:rsidR="00293E59">
        <w:rPr>
          <w:rFonts w:ascii="Arial" w:hAnsi="Arial" w:cs="Arial"/>
        </w:rPr>
        <w:br/>
      </w:r>
      <w:r w:rsidRPr="001F0ED8">
        <w:rPr>
          <w:rFonts w:ascii="Arial" w:hAnsi="Arial" w:cs="Arial"/>
        </w:rPr>
        <w:t>w ofercie kwoty o wskaźnik inflacji obliczony na podstawie miesięcznych wskaźników inflacji ogłaszanych przez GUS oraz o zmianę, wynikających z nieprzewidzianych sytuacji, w tym zmiany przepisów prawa powszechnie obowiązującego np. ustawy</w:t>
      </w:r>
      <w:r w:rsidR="00211C1F" w:rsidRPr="001F0ED8">
        <w:rPr>
          <w:rFonts w:ascii="Arial" w:hAnsi="Arial" w:cs="Arial"/>
        </w:rPr>
        <w:t xml:space="preserve"> o</w:t>
      </w:r>
      <w:r w:rsidRPr="001F0ED8">
        <w:rPr>
          <w:rFonts w:ascii="Arial" w:hAnsi="Arial" w:cs="Arial"/>
        </w:rPr>
        <w:t xml:space="preserve"> minimalnym wynagrodzeniu za pracę.</w:t>
      </w:r>
    </w:p>
    <w:p w14:paraId="2E5C4AFE" w14:textId="60366018" w:rsidR="0022633E" w:rsidRPr="009254DF" w:rsidRDefault="00A903B8" w:rsidP="009254DF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1F0ED8">
        <w:rPr>
          <w:rFonts w:ascii="Arial" w:hAnsi="Arial" w:cs="Arial"/>
        </w:rPr>
        <w:t>Zleceniodawca zastrzega sobie prawo do zweryfikowania rzeczywistej liczby dzieci w stosunku do liczby miejsc o</w:t>
      </w:r>
      <w:r w:rsidR="00211C1F" w:rsidRPr="001F0ED8">
        <w:rPr>
          <w:rFonts w:ascii="Arial" w:hAnsi="Arial" w:cs="Arial"/>
        </w:rPr>
        <w:t>kreślonych w § 1</w:t>
      </w:r>
      <w:r w:rsidRPr="001F0ED8">
        <w:rPr>
          <w:rFonts w:ascii="Arial" w:hAnsi="Arial" w:cs="Arial"/>
        </w:rPr>
        <w:t xml:space="preserve"> niniejszej umowy.</w:t>
      </w:r>
    </w:p>
    <w:p w14:paraId="38FC88D0" w14:textId="77777777" w:rsidR="00A903B8" w:rsidRPr="001F0ED8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1F0ED8">
        <w:rPr>
          <w:rFonts w:ascii="Arial" w:hAnsi="Arial" w:cs="Arial"/>
          <w:b/>
        </w:rPr>
        <w:t>§ 6.</w:t>
      </w:r>
    </w:p>
    <w:p w14:paraId="4B196E86" w14:textId="6A888180" w:rsidR="00AE6D1A" w:rsidRPr="001F0ED8" w:rsidRDefault="00A903B8" w:rsidP="00A903B8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1F0ED8">
        <w:rPr>
          <w:rFonts w:ascii="Arial" w:hAnsi="Arial" w:cs="Arial"/>
        </w:rPr>
        <w:t xml:space="preserve">Dofinansowanie na funkcjonowanie </w:t>
      </w:r>
      <w:r w:rsidR="00BE45D9" w:rsidRPr="001F0ED8">
        <w:rPr>
          <w:rFonts w:ascii="Arial" w:hAnsi="Arial" w:cs="Arial"/>
        </w:rPr>
        <w:t>miejsc opieki</w:t>
      </w:r>
      <w:r w:rsidRPr="001F0ED8">
        <w:rPr>
          <w:rFonts w:ascii="Arial" w:hAnsi="Arial" w:cs="Arial"/>
        </w:rPr>
        <w:t>, będzie pochodzić ze środków otrzymanych przez Gminę</w:t>
      </w:r>
      <w:r w:rsidR="0069728C" w:rsidRPr="001F0ED8">
        <w:rPr>
          <w:rFonts w:ascii="Arial" w:hAnsi="Arial" w:cs="Arial"/>
        </w:rPr>
        <w:t xml:space="preserve"> </w:t>
      </w:r>
      <w:r w:rsidR="00B4538A">
        <w:rPr>
          <w:rFonts w:ascii="Arial" w:hAnsi="Arial" w:cs="Arial"/>
        </w:rPr>
        <w:t>Tyczyn</w:t>
      </w:r>
      <w:r w:rsidR="001F0ED8">
        <w:rPr>
          <w:rFonts w:ascii="Arial" w:hAnsi="Arial" w:cs="Arial"/>
        </w:rPr>
        <w:t xml:space="preserve"> </w:t>
      </w:r>
      <w:r w:rsidRPr="001F0ED8">
        <w:rPr>
          <w:rFonts w:ascii="Arial" w:hAnsi="Arial" w:cs="Arial"/>
        </w:rPr>
        <w:t>w ramach programu „</w:t>
      </w:r>
      <w:r w:rsidR="00C07B7C" w:rsidRPr="001F0ED8">
        <w:rPr>
          <w:rFonts w:ascii="Arial" w:hAnsi="Arial" w:cs="Arial"/>
        </w:rPr>
        <w:t xml:space="preserve">Aktywny </w:t>
      </w:r>
      <w:r w:rsidR="00AE70DC" w:rsidRPr="001F0ED8">
        <w:rPr>
          <w:rFonts w:ascii="Arial" w:hAnsi="Arial" w:cs="Arial"/>
        </w:rPr>
        <w:t>M</w:t>
      </w:r>
      <w:r w:rsidR="00C07B7C" w:rsidRPr="001F0ED8">
        <w:rPr>
          <w:rFonts w:ascii="Arial" w:hAnsi="Arial" w:cs="Arial"/>
        </w:rPr>
        <w:t>aluch</w:t>
      </w:r>
      <w:r w:rsidR="007146A2">
        <w:rPr>
          <w:rFonts w:ascii="Arial" w:hAnsi="Arial" w:cs="Arial"/>
        </w:rPr>
        <w:t>”</w:t>
      </w:r>
      <w:r w:rsidR="00AE70DC" w:rsidRPr="001F0ED8">
        <w:rPr>
          <w:rFonts w:ascii="Arial" w:hAnsi="Arial" w:cs="Arial"/>
        </w:rPr>
        <w:t xml:space="preserve"> </w:t>
      </w:r>
      <w:r w:rsidR="00C769AA" w:rsidRPr="001F0ED8">
        <w:rPr>
          <w:rFonts w:ascii="Arial" w:hAnsi="Arial" w:cs="Arial"/>
        </w:rPr>
        <w:t xml:space="preserve">(dofinansowanie obejmuje </w:t>
      </w:r>
      <w:r w:rsidR="00B4538A">
        <w:rPr>
          <w:rFonts w:ascii="Arial" w:hAnsi="Arial" w:cs="Arial"/>
        </w:rPr>
        <w:t>40 dzieci</w:t>
      </w:r>
      <w:r w:rsidR="00C769AA" w:rsidRPr="001F0ED8">
        <w:rPr>
          <w:rFonts w:ascii="Arial" w:hAnsi="Arial" w:cs="Arial"/>
        </w:rPr>
        <w:t>)</w:t>
      </w:r>
      <w:r w:rsidRPr="001F0ED8">
        <w:rPr>
          <w:rFonts w:ascii="Arial" w:hAnsi="Arial" w:cs="Arial"/>
        </w:rPr>
        <w:t>.</w:t>
      </w:r>
    </w:p>
    <w:p w14:paraId="29B1F827" w14:textId="11DCE8CA" w:rsidR="00AB7464" w:rsidRPr="001F0ED8" w:rsidRDefault="00A903B8" w:rsidP="00A903B8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1F0ED8">
        <w:rPr>
          <w:rFonts w:ascii="Arial" w:hAnsi="Arial" w:cs="Arial"/>
        </w:rPr>
        <w:t>Dofinansowanie do funkcjonowania miejsc opieki, o którym mowa w ust. 1</w:t>
      </w:r>
      <w:r w:rsidR="00AE6D1A" w:rsidRPr="001F0ED8">
        <w:rPr>
          <w:rFonts w:ascii="Arial" w:hAnsi="Arial" w:cs="Arial"/>
        </w:rPr>
        <w:t>,</w:t>
      </w:r>
      <w:r w:rsidRPr="001F0ED8">
        <w:rPr>
          <w:rFonts w:ascii="Arial" w:hAnsi="Arial" w:cs="Arial"/>
        </w:rPr>
        <w:t xml:space="preserve"> przeznaczone może być tylko i wyłącznie na pokrycie kosztów funkcjonowania</w:t>
      </w:r>
      <w:r w:rsidR="0016288E" w:rsidRPr="001F0ED8">
        <w:rPr>
          <w:rFonts w:ascii="Arial" w:hAnsi="Arial" w:cs="Arial"/>
        </w:rPr>
        <w:t xml:space="preserve"> </w:t>
      </w:r>
      <w:r w:rsidR="00B4538A">
        <w:rPr>
          <w:rFonts w:ascii="Arial" w:hAnsi="Arial" w:cs="Arial"/>
        </w:rPr>
        <w:t xml:space="preserve">40 </w:t>
      </w:r>
      <w:r w:rsidRPr="001F0ED8">
        <w:rPr>
          <w:rFonts w:ascii="Arial" w:hAnsi="Arial" w:cs="Arial"/>
        </w:rPr>
        <w:t>miejsc przez łącznie 36 miesięcy utworzonych w ramach Programu ze środków KPO lub FERS. Dofinansowanie</w:t>
      </w:r>
      <w:r w:rsidR="00324B1B">
        <w:rPr>
          <w:rFonts w:ascii="Arial" w:hAnsi="Arial" w:cs="Arial"/>
        </w:rPr>
        <w:t xml:space="preserve"> przekazywane przez Gminę</w:t>
      </w:r>
      <w:r w:rsidRPr="001F0ED8">
        <w:rPr>
          <w:rFonts w:ascii="Arial" w:hAnsi="Arial" w:cs="Arial"/>
        </w:rPr>
        <w:t xml:space="preserve"> z Programu </w:t>
      </w:r>
      <w:r w:rsidR="00AB7464" w:rsidRPr="001F0ED8">
        <w:rPr>
          <w:rFonts w:ascii="Arial" w:hAnsi="Arial" w:cs="Arial"/>
        </w:rPr>
        <w:t>„</w:t>
      </w:r>
      <w:r w:rsidR="00C07B7C" w:rsidRPr="001F0ED8">
        <w:rPr>
          <w:rFonts w:ascii="Arial" w:hAnsi="Arial" w:cs="Arial"/>
        </w:rPr>
        <w:t>Aktywny Maluch</w:t>
      </w:r>
      <w:r w:rsidR="007146A2">
        <w:rPr>
          <w:rFonts w:ascii="Arial" w:hAnsi="Arial" w:cs="Arial"/>
        </w:rPr>
        <w:t>”</w:t>
      </w:r>
      <w:r w:rsidR="00AE70DC" w:rsidRPr="001F0ED8">
        <w:rPr>
          <w:rFonts w:ascii="Arial" w:hAnsi="Arial" w:cs="Arial"/>
        </w:rPr>
        <w:t xml:space="preserve"> </w:t>
      </w:r>
      <w:r w:rsidRPr="001F0ED8">
        <w:rPr>
          <w:rFonts w:ascii="Arial" w:hAnsi="Arial" w:cs="Arial"/>
        </w:rPr>
        <w:t>nie może stanowić dodatkowego dochodu Zleceniobiorcy.</w:t>
      </w:r>
    </w:p>
    <w:p w14:paraId="2B89B21B" w14:textId="14E5EDA7" w:rsidR="00AB7464" w:rsidRPr="00B73663" w:rsidRDefault="00AB7464" w:rsidP="00A903B8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1F0ED8">
        <w:rPr>
          <w:rFonts w:ascii="Arial" w:hAnsi="Arial" w:cs="Arial"/>
        </w:rPr>
        <w:t xml:space="preserve">Koszty na zapewnienie funkcjonowania miejsc opieki </w:t>
      </w:r>
      <w:r w:rsidR="00A903B8" w:rsidRPr="001F0ED8">
        <w:rPr>
          <w:rFonts w:ascii="Arial" w:hAnsi="Arial" w:cs="Arial"/>
        </w:rPr>
        <w:t xml:space="preserve">dotyczą kosztów związanych </w:t>
      </w:r>
      <w:r w:rsidR="00C10CDD">
        <w:rPr>
          <w:rFonts w:ascii="Arial" w:hAnsi="Arial" w:cs="Arial"/>
        </w:rPr>
        <w:br/>
      </w:r>
      <w:r w:rsidR="00A903B8" w:rsidRPr="001F0ED8">
        <w:rPr>
          <w:rFonts w:ascii="Arial" w:hAnsi="Arial" w:cs="Arial"/>
        </w:rPr>
        <w:t>z funkcjon</w:t>
      </w:r>
      <w:r w:rsidRPr="001F0ED8">
        <w:rPr>
          <w:rFonts w:ascii="Arial" w:hAnsi="Arial" w:cs="Arial"/>
        </w:rPr>
        <w:t>owaniem miejsc, w szczególności</w:t>
      </w:r>
      <w:r w:rsidR="00A903B8" w:rsidRPr="00B73663">
        <w:rPr>
          <w:rFonts w:ascii="Arial" w:hAnsi="Arial" w:cs="Arial"/>
        </w:rPr>
        <w:t>:</w:t>
      </w:r>
    </w:p>
    <w:p w14:paraId="5C8289A7" w14:textId="62DB4654" w:rsidR="00AB7464" w:rsidRPr="00B73D62" w:rsidRDefault="00A903B8" w:rsidP="00A903B8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B73D62">
        <w:rPr>
          <w:rFonts w:ascii="Arial" w:hAnsi="Arial" w:cs="Arial"/>
        </w:rPr>
        <w:t xml:space="preserve">wynagrodzenia całego personelu instytucji opieki nad dziećmi do lat 3 niezbędnego do obsługi utworzonych ze środków KPO lub FERS miejsc opieki, w tym wynagrodzenia </w:t>
      </w:r>
      <w:r w:rsidRPr="00B73D62">
        <w:rPr>
          <w:rFonts w:ascii="Arial" w:hAnsi="Arial" w:cs="Arial"/>
        </w:rPr>
        <w:lastRenderedPageBreak/>
        <w:t>personelu specjalizującego się w pracy z dziećmi z niepełnosprawnościami i wymagającymi  szczególnej opieki,</w:t>
      </w:r>
    </w:p>
    <w:p w14:paraId="16E7AF53" w14:textId="1125E028" w:rsidR="00B73791" w:rsidRPr="00B73663" w:rsidRDefault="00A903B8" w:rsidP="00A903B8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dostaw mediów (m.in. op</w:t>
      </w:r>
      <w:r w:rsidR="00BE45D9">
        <w:rPr>
          <w:rFonts w:ascii="Arial" w:hAnsi="Arial" w:cs="Arial"/>
        </w:rPr>
        <w:t>ł</w:t>
      </w:r>
      <w:r w:rsidRPr="00B73663">
        <w:rPr>
          <w:rFonts w:ascii="Arial" w:hAnsi="Arial" w:cs="Arial"/>
        </w:rPr>
        <w:t>aty za energię elektryczną, cieplną, gazową i wodę, opłaty przesyłowe, op</w:t>
      </w:r>
      <w:r w:rsidR="00AB7464" w:rsidRPr="00B73663">
        <w:rPr>
          <w:rFonts w:ascii="Arial" w:hAnsi="Arial" w:cs="Arial"/>
        </w:rPr>
        <w:t>ł</w:t>
      </w:r>
      <w:r w:rsidRPr="00B73663">
        <w:rPr>
          <w:rFonts w:ascii="Arial" w:hAnsi="Arial" w:cs="Arial"/>
        </w:rPr>
        <w:t>aty za odprowadzanie ścieków, opłaty za usługi telefoniczne i internetowe),</w:t>
      </w:r>
    </w:p>
    <w:p w14:paraId="513DCCF5" w14:textId="6A402765" w:rsidR="00B73791" w:rsidRPr="00B73663" w:rsidRDefault="00A903B8" w:rsidP="00A903B8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opłat administracyjnych</w:t>
      </w:r>
      <w:r w:rsidR="00B4538A">
        <w:rPr>
          <w:rFonts w:ascii="Arial" w:hAnsi="Arial" w:cs="Arial"/>
        </w:rPr>
        <w:t xml:space="preserve"> </w:t>
      </w:r>
      <w:r w:rsidRPr="00B73663">
        <w:rPr>
          <w:rFonts w:ascii="Arial" w:hAnsi="Arial" w:cs="Arial"/>
        </w:rPr>
        <w:t xml:space="preserve">dotyczących lokalu (m.in. wywóz śmieci), </w:t>
      </w:r>
      <w:r w:rsidR="00B73791" w:rsidRPr="00B73663">
        <w:rPr>
          <w:rFonts w:ascii="Arial" w:hAnsi="Arial" w:cs="Arial"/>
        </w:rPr>
        <w:t>w którym</w:t>
      </w:r>
      <w:r w:rsidR="00B4538A">
        <w:rPr>
          <w:rFonts w:ascii="Arial" w:hAnsi="Arial" w:cs="Arial"/>
        </w:rPr>
        <w:t xml:space="preserve"> </w:t>
      </w:r>
      <w:r w:rsidR="00B73791" w:rsidRPr="00B73663">
        <w:rPr>
          <w:rFonts w:ascii="Arial" w:hAnsi="Arial" w:cs="Arial"/>
        </w:rPr>
        <w:t>sprawowana jest opieka,</w:t>
      </w:r>
    </w:p>
    <w:p w14:paraId="4AECA99F" w14:textId="19926DBD" w:rsidR="00B73791" w:rsidRPr="00B73663" w:rsidRDefault="00A903B8" w:rsidP="00A903B8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kosztów związanych z utrzymaniem czystości w instytucji opieki</w:t>
      </w:r>
      <w:r w:rsidR="00C10CDD">
        <w:rPr>
          <w:rFonts w:ascii="Arial" w:hAnsi="Arial" w:cs="Arial"/>
        </w:rPr>
        <w:t xml:space="preserve"> oraz ponoszenia kosztów </w:t>
      </w:r>
      <w:r w:rsidR="00C10CDD">
        <w:rPr>
          <w:rFonts w:ascii="Arial" w:hAnsi="Arial" w:cs="Arial"/>
        </w:rPr>
        <w:br/>
        <w:t xml:space="preserve">w ramach realizacji obowiązków określonych w </w:t>
      </w:r>
      <w:r w:rsidR="00C10CDD">
        <w:rPr>
          <w:rFonts w:ascii="Times New Roman" w:hAnsi="Times New Roman" w:cs="Times New Roman"/>
        </w:rPr>
        <w:t>§</w:t>
      </w:r>
      <w:r w:rsidR="00C10CDD">
        <w:rPr>
          <w:rFonts w:ascii="Arial" w:hAnsi="Arial" w:cs="Arial"/>
        </w:rPr>
        <w:t xml:space="preserve"> 2 ust. 1 pkt 12, </w:t>
      </w:r>
    </w:p>
    <w:p w14:paraId="743411B3" w14:textId="77777777" w:rsidR="00B73791" w:rsidRPr="00B73663" w:rsidRDefault="00A903B8" w:rsidP="00A903B8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zakup środków higienicznych,</w:t>
      </w:r>
    </w:p>
    <w:p w14:paraId="0C97F12C" w14:textId="77777777" w:rsidR="00A903B8" w:rsidRPr="00B73D62" w:rsidRDefault="00A903B8" w:rsidP="00A903B8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B73D62">
        <w:rPr>
          <w:rFonts w:ascii="Arial" w:hAnsi="Arial" w:cs="Arial"/>
        </w:rPr>
        <w:t>zakup - stanowiących wyposażenie instytucji opieki - pomocy d</w:t>
      </w:r>
      <w:r w:rsidR="00B73791" w:rsidRPr="00B73D62">
        <w:rPr>
          <w:rFonts w:ascii="Arial" w:hAnsi="Arial" w:cs="Arial"/>
        </w:rPr>
        <w:t xml:space="preserve">o prowadzenia zajęć </w:t>
      </w:r>
      <w:proofErr w:type="spellStart"/>
      <w:r w:rsidR="00B73791" w:rsidRPr="00B73D62">
        <w:rPr>
          <w:rFonts w:ascii="Arial" w:hAnsi="Arial" w:cs="Arial"/>
        </w:rPr>
        <w:t>opiekuńczo­</w:t>
      </w:r>
      <w:r w:rsidRPr="00B73D62">
        <w:rPr>
          <w:rFonts w:ascii="Arial" w:hAnsi="Arial" w:cs="Arial"/>
        </w:rPr>
        <w:t>wychowawczych</w:t>
      </w:r>
      <w:proofErr w:type="spellEnd"/>
      <w:r w:rsidRPr="00B73D62">
        <w:rPr>
          <w:rFonts w:ascii="Arial" w:hAnsi="Arial" w:cs="Arial"/>
        </w:rPr>
        <w:t xml:space="preserve"> i edukacyjnych, specjalistycznego sprzętu oraz narzędzi do rozpoznawania potrzeb rozwojowych i edukacyjnych oraz możliwości psychofizycznych dzieci, wspomagania rozwoju i prowadzenia terapii dzieci ze specjalnymi potrzebami, ze szczególnym uwzględnieniem tych pomocy, sprzętu dla dzieci ze specjalnymi potrzebami edukacyjnymi.</w:t>
      </w:r>
    </w:p>
    <w:p w14:paraId="39F4B2E2" w14:textId="751517A0" w:rsidR="0069728C" w:rsidRPr="00B4538A" w:rsidRDefault="00A903B8" w:rsidP="00B4538A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 w:rsidRPr="00B73D62">
        <w:rPr>
          <w:rFonts w:ascii="Arial" w:hAnsi="Arial" w:cs="Arial"/>
        </w:rPr>
        <w:t xml:space="preserve">Szczegóły przekazania środków z Programu </w:t>
      </w:r>
      <w:r w:rsidR="00B4538A">
        <w:rPr>
          <w:rFonts w:ascii="Arial" w:hAnsi="Arial" w:cs="Arial"/>
        </w:rPr>
        <w:t>„</w:t>
      </w:r>
      <w:r w:rsidR="00C07B7C" w:rsidRPr="00B73D62">
        <w:rPr>
          <w:rFonts w:ascii="Arial" w:hAnsi="Arial" w:cs="Arial"/>
        </w:rPr>
        <w:t>Aktywny Maluch</w:t>
      </w:r>
      <w:r w:rsidR="00B73791" w:rsidRPr="00B73D62">
        <w:rPr>
          <w:rFonts w:ascii="Arial" w:hAnsi="Arial" w:cs="Arial"/>
        </w:rPr>
        <w:t>”</w:t>
      </w:r>
      <w:r w:rsidRPr="00B73D62">
        <w:rPr>
          <w:rFonts w:ascii="Arial" w:hAnsi="Arial" w:cs="Arial"/>
        </w:rPr>
        <w:t xml:space="preserve"> oraz rozliczeń będą uszczegółowione aneksem do niniejszej umowy po podpisaniu Umowy przez Gminę</w:t>
      </w:r>
      <w:r w:rsidR="0069728C" w:rsidRPr="00B73D62">
        <w:rPr>
          <w:rFonts w:ascii="Arial" w:hAnsi="Arial" w:cs="Arial"/>
        </w:rPr>
        <w:t xml:space="preserve"> </w:t>
      </w:r>
      <w:r w:rsidR="00B4538A">
        <w:rPr>
          <w:rFonts w:ascii="Arial" w:hAnsi="Arial" w:cs="Arial"/>
        </w:rPr>
        <w:t>Tyczyn</w:t>
      </w:r>
      <w:r w:rsidRPr="00B73D62">
        <w:rPr>
          <w:rFonts w:ascii="Arial" w:hAnsi="Arial" w:cs="Arial"/>
        </w:rPr>
        <w:t xml:space="preserve"> </w:t>
      </w:r>
      <w:r w:rsidR="0022633E">
        <w:rPr>
          <w:rFonts w:ascii="Arial" w:hAnsi="Arial" w:cs="Arial"/>
        </w:rPr>
        <w:br/>
      </w:r>
      <w:r w:rsidRPr="00B73D62">
        <w:rPr>
          <w:rFonts w:ascii="Arial" w:hAnsi="Arial" w:cs="Arial"/>
        </w:rPr>
        <w:t>z Wojewodą Podkarpackim.</w:t>
      </w:r>
    </w:p>
    <w:p w14:paraId="2F19E5EB" w14:textId="77777777" w:rsidR="00A903B8" w:rsidRPr="00B73663" w:rsidRDefault="00A903B8" w:rsidP="00B73791">
      <w:pPr>
        <w:spacing w:before="120" w:after="12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7.</w:t>
      </w:r>
    </w:p>
    <w:p w14:paraId="0F962FC8" w14:textId="77777777" w:rsidR="00A903B8" w:rsidRPr="00B73663" w:rsidRDefault="00A903B8" w:rsidP="00B73791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Zleceniobiorca jest zobowiązany do:</w:t>
      </w:r>
    </w:p>
    <w:p w14:paraId="0FB3C31B" w14:textId="19CA3052" w:rsidR="00B73791" w:rsidRPr="005A3572" w:rsidRDefault="00B73791" w:rsidP="00B73791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  <w:color w:val="000000" w:themeColor="text1"/>
        </w:rPr>
      </w:pPr>
      <w:r w:rsidRPr="005A3572">
        <w:rPr>
          <w:rFonts w:ascii="Arial" w:hAnsi="Arial" w:cs="Arial"/>
          <w:color w:val="000000" w:themeColor="text1"/>
        </w:rPr>
        <w:t>prowadzenia wyodrębnionej ewidencji księgowej dla wsparcia finansowego</w:t>
      </w:r>
      <w:r w:rsidR="00324B1B" w:rsidRPr="005A3572">
        <w:rPr>
          <w:rFonts w:ascii="Arial" w:hAnsi="Arial" w:cs="Arial"/>
          <w:color w:val="000000" w:themeColor="text1"/>
        </w:rPr>
        <w:t xml:space="preserve"> przekazanego przez Gminę </w:t>
      </w:r>
      <w:r w:rsidR="00B4538A">
        <w:rPr>
          <w:rFonts w:ascii="Arial" w:hAnsi="Arial" w:cs="Arial"/>
          <w:color w:val="000000" w:themeColor="text1"/>
        </w:rPr>
        <w:t>Tyczyn</w:t>
      </w:r>
      <w:r w:rsidRPr="005A3572">
        <w:rPr>
          <w:rFonts w:ascii="Arial" w:hAnsi="Arial" w:cs="Arial"/>
          <w:color w:val="000000" w:themeColor="text1"/>
        </w:rPr>
        <w:t xml:space="preserve"> </w:t>
      </w:r>
      <w:r w:rsidR="00324B1B" w:rsidRPr="005A3572">
        <w:rPr>
          <w:rFonts w:ascii="Arial" w:hAnsi="Arial" w:cs="Arial"/>
          <w:color w:val="000000" w:themeColor="text1"/>
        </w:rPr>
        <w:t>tj.</w:t>
      </w:r>
      <w:r w:rsidRPr="005A3572">
        <w:rPr>
          <w:rFonts w:ascii="Arial" w:hAnsi="Arial" w:cs="Arial"/>
          <w:color w:val="000000" w:themeColor="text1"/>
        </w:rPr>
        <w:t xml:space="preserve"> środków otrzymanych w ramach Programu rozwoju instytucji opieki nad dziećmi w wieku do lat 3 </w:t>
      </w:r>
      <w:r w:rsidR="00B4538A">
        <w:rPr>
          <w:rFonts w:ascii="Arial" w:hAnsi="Arial" w:cs="Arial"/>
          <w:color w:val="000000" w:themeColor="text1"/>
        </w:rPr>
        <w:t>„</w:t>
      </w:r>
      <w:r w:rsidR="00865E57" w:rsidRPr="005A3572">
        <w:rPr>
          <w:rFonts w:ascii="Arial" w:hAnsi="Arial" w:cs="Arial"/>
          <w:color w:val="000000" w:themeColor="text1"/>
        </w:rPr>
        <w:t>Aktywny Maluch</w:t>
      </w:r>
      <w:r w:rsidR="007146A2">
        <w:rPr>
          <w:rFonts w:ascii="Arial" w:hAnsi="Arial" w:cs="Arial"/>
          <w:color w:val="000000" w:themeColor="text1"/>
        </w:rPr>
        <w:t>”</w:t>
      </w:r>
      <w:r w:rsidR="00B4538A">
        <w:rPr>
          <w:rFonts w:ascii="Arial" w:hAnsi="Arial" w:cs="Arial"/>
          <w:color w:val="000000" w:themeColor="text1"/>
        </w:rPr>
        <w:t xml:space="preserve"> </w:t>
      </w:r>
      <w:r w:rsidR="00324B1B" w:rsidRPr="005A3572">
        <w:rPr>
          <w:rFonts w:ascii="Arial" w:hAnsi="Arial" w:cs="Arial"/>
          <w:color w:val="000000" w:themeColor="text1"/>
        </w:rPr>
        <w:t>tj.</w:t>
      </w:r>
      <w:r w:rsidRPr="005A3572">
        <w:rPr>
          <w:rFonts w:ascii="Arial" w:hAnsi="Arial" w:cs="Arial"/>
          <w:color w:val="000000" w:themeColor="text1"/>
        </w:rPr>
        <w:t xml:space="preserve"> dofinansowania </w:t>
      </w:r>
      <w:r w:rsidR="00324B1B" w:rsidRPr="005A3572">
        <w:rPr>
          <w:rFonts w:ascii="Arial" w:hAnsi="Arial" w:cs="Arial"/>
          <w:color w:val="000000" w:themeColor="text1"/>
        </w:rPr>
        <w:t>do</w:t>
      </w:r>
      <w:r w:rsidRPr="005A3572">
        <w:rPr>
          <w:rFonts w:ascii="Arial" w:hAnsi="Arial" w:cs="Arial"/>
          <w:color w:val="000000" w:themeColor="text1"/>
        </w:rPr>
        <w:t xml:space="preserve"> </w:t>
      </w:r>
      <w:r w:rsidR="00324B1B" w:rsidRPr="005A3572">
        <w:rPr>
          <w:rFonts w:ascii="Arial" w:hAnsi="Arial" w:cs="Arial"/>
          <w:color w:val="000000" w:themeColor="text1"/>
        </w:rPr>
        <w:t>funkcjonowania</w:t>
      </w:r>
      <w:r w:rsidRPr="005A3572">
        <w:rPr>
          <w:rFonts w:ascii="Arial" w:hAnsi="Arial" w:cs="Arial"/>
          <w:color w:val="000000" w:themeColor="text1"/>
        </w:rPr>
        <w:t xml:space="preserve"> miejsc</w:t>
      </w:r>
      <w:r w:rsidR="00324B1B" w:rsidRPr="005A3572">
        <w:rPr>
          <w:rFonts w:ascii="Arial" w:hAnsi="Arial" w:cs="Arial"/>
          <w:color w:val="000000" w:themeColor="text1"/>
        </w:rPr>
        <w:t xml:space="preserve"> opieki</w:t>
      </w:r>
      <w:r w:rsidR="00B4538A">
        <w:rPr>
          <w:rFonts w:ascii="Arial" w:hAnsi="Arial" w:cs="Arial"/>
          <w:color w:val="000000" w:themeColor="text1"/>
        </w:rPr>
        <w:t>,</w:t>
      </w:r>
    </w:p>
    <w:p w14:paraId="7E50A62A" w14:textId="77777777" w:rsidR="00B73791" w:rsidRPr="00B73663" w:rsidRDefault="00B73791" w:rsidP="00B73791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prowadzenia dokumentacji księgowej w zakresie ewidencji wpłat rodziców/opiekunów prawnych dotyczących opłat </w:t>
      </w:r>
      <w:r w:rsidRPr="001F0ED8">
        <w:rPr>
          <w:rFonts w:ascii="Arial" w:hAnsi="Arial" w:cs="Arial"/>
          <w:color w:val="000000" w:themeColor="text1"/>
        </w:rPr>
        <w:t>za</w:t>
      </w:r>
      <w:r w:rsidRPr="00B73663">
        <w:rPr>
          <w:rFonts w:ascii="Arial" w:hAnsi="Arial" w:cs="Arial"/>
        </w:rPr>
        <w:t xml:space="preserve"> opiekę, wyżywienie i zajęć dodatkowych,</w:t>
      </w:r>
    </w:p>
    <w:p w14:paraId="6CA2B8FF" w14:textId="0B1C7BCA" w:rsidR="00BE45D9" w:rsidRDefault="00BE45D9" w:rsidP="00B73791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przekazywania Zleceniodawcy półrocznych sprawozdań zbiorczych</w:t>
      </w:r>
      <w:r w:rsidR="00B4538A">
        <w:rPr>
          <w:rFonts w:ascii="Arial" w:hAnsi="Arial" w:cs="Arial"/>
        </w:rPr>
        <w:t xml:space="preserve"> </w:t>
      </w:r>
      <w:r w:rsidR="00B73D62">
        <w:rPr>
          <w:rFonts w:ascii="Arial" w:hAnsi="Arial" w:cs="Arial"/>
        </w:rPr>
        <w:t>obejmujących dane</w:t>
      </w:r>
      <w:r w:rsidR="00B4538A">
        <w:rPr>
          <w:rFonts w:ascii="Arial" w:hAnsi="Arial" w:cs="Arial"/>
        </w:rPr>
        <w:t xml:space="preserve"> </w:t>
      </w:r>
      <w:r w:rsidR="00B73D62">
        <w:rPr>
          <w:rFonts w:ascii="Arial" w:hAnsi="Arial" w:cs="Arial"/>
        </w:rPr>
        <w:t>wykorzystanego</w:t>
      </w:r>
      <w:r w:rsidR="00B4538A">
        <w:rPr>
          <w:rFonts w:ascii="Arial" w:hAnsi="Arial" w:cs="Arial"/>
        </w:rPr>
        <w:t xml:space="preserve"> </w:t>
      </w:r>
      <w:r w:rsidR="00B73D62">
        <w:rPr>
          <w:rFonts w:ascii="Arial" w:hAnsi="Arial" w:cs="Arial"/>
        </w:rPr>
        <w:t>otrzymanego</w:t>
      </w:r>
      <w:r w:rsidR="00B4538A">
        <w:rPr>
          <w:rFonts w:ascii="Arial" w:hAnsi="Arial" w:cs="Arial"/>
        </w:rPr>
        <w:t xml:space="preserve"> </w:t>
      </w:r>
      <w:r w:rsidR="00B73D62">
        <w:rPr>
          <w:rFonts w:ascii="Arial" w:hAnsi="Arial" w:cs="Arial"/>
        </w:rPr>
        <w:t>wsparcia. Sprawozdania te będą zawierały</w:t>
      </w:r>
      <w:r w:rsidR="00B4538A">
        <w:rPr>
          <w:rFonts w:ascii="Arial" w:hAnsi="Arial" w:cs="Arial"/>
        </w:rPr>
        <w:t xml:space="preserve"> </w:t>
      </w:r>
      <w:r w:rsidR="00B73D62">
        <w:rPr>
          <w:rFonts w:ascii="Arial" w:hAnsi="Arial" w:cs="Arial"/>
        </w:rPr>
        <w:t xml:space="preserve">szczegółowe miesięczne wyliczenia kosztów i wydatków, o których mowa w art. 6 ust. 3 umowy, poniesionych przez Zleceniobiorcę, a mieszczących się w kwocie dofinansowania i będą składane nie później niż do 20 dnia miesiąca następującego po zakończeniu każdego półrocza, </w:t>
      </w:r>
    </w:p>
    <w:p w14:paraId="61D52229" w14:textId="534DD9A0" w:rsidR="00B73791" w:rsidRPr="00B73663" w:rsidRDefault="00B73791" w:rsidP="00B73791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sprawozdania rocznego żłobka,</w:t>
      </w:r>
    </w:p>
    <w:p w14:paraId="488C5DD4" w14:textId="77777777" w:rsidR="00B73791" w:rsidRPr="00B73663" w:rsidRDefault="00B73791" w:rsidP="00B73791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przedstawiania na żądanie Zleceniodawcy wyjaśnień, informacji i dokumentów dotyczących realizacji zadania w terminie wyznaczonym przez Zamawiającego,</w:t>
      </w:r>
    </w:p>
    <w:p w14:paraId="4BF86D2D" w14:textId="7CAC84B7" w:rsidR="00B73791" w:rsidRPr="00B73D62" w:rsidRDefault="00B73791" w:rsidP="00B73791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obniżenia kosztów czesnego dla osób korzystających z miejsca w żłobku w ramach </w:t>
      </w:r>
      <w:r w:rsidRPr="00B73D62">
        <w:rPr>
          <w:rFonts w:ascii="Arial" w:hAnsi="Arial" w:cs="Arial"/>
        </w:rPr>
        <w:t>Programu „</w:t>
      </w:r>
      <w:r w:rsidR="00865E57" w:rsidRPr="00B73D62">
        <w:rPr>
          <w:rFonts w:ascii="Arial" w:hAnsi="Arial" w:cs="Arial"/>
        </w:rPr>
        <w:t>Aktywny Maluch</w:t>
      </w:r>
      <w:r w:rsidRPr="00B73D62">
        <w:rPr>
          <w:rFonts w:ascii="Arial" w:hAnsi="Arial" w:cs="Arial"/>
        </w:rPr>
        <w:t xml:space="preserve">” o kwotę </w:t>
      </w:r>
      <w:r w:rsidR="00B4538A">
        <w:rPr>
          <w:rFonts w:ascii="Arial" w:hAnsi="Arial" w:cs="Arial"/>
        </w:rPr>
        <w:t>836,00</w:t>
      </w:r>
      <w:r w:rsidRPr="00B73D62">
        <w:rPr>
          <w:rFonts w:ascii="Arial" w:hAnsi="Arial" w:cs="Arial"/>
        </w:rPr>
        <w:t xml:space="preserve"> zł.</w:t>
      </w:r>
    </w:p>
    <w:p w14:paraId="1481250D" w14:textId="7C7DA719" w:rsidR="00A903B8" w:rsidRPr="00B73663" w:rsidRDefault="00A903B8" w:rsidP="00A903B8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Zleceniobiorca zobowiązuje się do przechowywania dokumentacji związanej z realizacją umowy w tym dokumentacji księgowej związanej z realizacją zadania publicznego przez </w:t>
      </w:r>
      <w:r w:rsidR="00B4538A">
        <w:rPr>
          <w:rFonts w:ascii="Arial" w:hAnsi="Arial" w:cs="Arial"/>
        </w:rPr>
        <w:t xml:space="preserve">5 </w:t>
      </w:r>
      <w:r w:rsidRPr="00B73663">
        <w:rPr>
          <w:rFonts w:ascii="Arial" w:hAnsi="Arial" w:cs="Arial"/>
        </w:rPr>
        <w:t xml:space="preserve">lat, licząc od dnia 31 grudnia roku, w którym nastąpiło zakończenie zadania dofinansowanego w ramach Programu </w:t>
      </w:r>
      <w:r w:rsidR="007146A2">
        <w:rPr>
          <w:rFonts w:ascii="Arial" w:hAnsi="Arial" w:cs="Arial"/>
        </w:rPr>
        <w:t>„</w:t>
      </w:r>
      <w:r w:rsidR="00865E57">
        <w:rPr>
          <w:rFonts w:ascii="Arial" w:hAnsi="Arial" w:cs="Arial"/>
        </w:rPr>
        <w:t>Aktywny Maluch</w:t>
      </w:r>
      <w:r w:rsidR="007146A2">
        <w:rPr>
          <w:rFonts w:ascii="Arial" w:hAnsi="Arial" w:cs="Arial"/>
        </w:rPr>
        <w:t>”</w:t>
      </w:r>
      <w:r w:rsidR="0022633E">
        <w:rPr>
          <w:rFonts w:ascii="Arial" w:hAnsi="Arial" w:cs="Arial"/>
        </w:rPr>
        <w:t>.</w:t>
      </w:r>
    </w:p>
    <w:p w14:paraId="39772510" w14:textId="77777777" w:rsidR="00B73791" w:rsidRPr="00B73663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8.</w:t>
      </w:r>
    </w:p>
    <w:p w14:paraId="2AD59947" w14:textId="77777777" w:rsidR="00B73791" w:rsidRPr="00B73663" w:rsidRDefault="00A903B8" w:rsidP="00B4538A">
      <w:pPr>
        <w:spacing w:before="120" w:after="0"/>
        <w:jc w:val="both"/>
        <w:rPr>
          <w:rFonts w:ascii="Arial" w:hAnsi="Arial" w:cs="Arial"/>
          <w:b/>
        </w:rPr>
      </w:pPr>
      <w:r w:rsidRPr="00B73663">
        <w:rPr>
          <w:rFonts w:ascii="Arial" w:hAnsi="Arial" w:cs="Arial"/>
        </w:rPr>
        <w:t>Zleceniobiorca zobowiązuje się do:</w:t>
      </w:r>
    </w:p>
    <w:p w14:paraId="5F65F0B0" w14:textId="77777777" w:rsidR="00A903B8" w:rsidRPr="00B73663" w:rsidRDefault="00A903B8" w:rsidP="00B73791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 w:rsidRPr="00B73663">
        <w:rPr>
          <w:rFonts w:ascii="Arial" w:hAnsi="Arial" w:cs="Arial"/>
        </w:rPr>
        <w:t xml:space="preserve">zamieszczenia w miejscu ogólnodostępnym w siedzibach realizacji zadania oraz na stronie </w:t>
      </w:r>
      <w:r w:rsidR="00B73791" w:rsidRPr="00B73663">
        <w:rPr>
          <w:rFonts w:ascii="Arial" w:hAnsi="Arial" w:cs="Arial"/>
        </w:rPr>
        <w:t>internetowej</w:t>
      </w:r>
      <w:r w:rsidRPr="00B73663">
        <w:rPr>
          <w:rFonts w:ascii="Arial" w:hAnsi="Arial" w:cs="Arial"/>
        </w:rPr>
        <w:t xml:space="preserve"> Zleceniobiorcy informacji:</w:t>
      </w:r>
    </w:p>
    <w:p w14:paraId="64CF7D1B" w14:textId="77777777" w:rsidR="00CB346C" w:rsidRPr="00B73663" w:rsidRDefault="00CB346C" w:rsidP="00CB346C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lastRenderedPageBreak/>
        <w:t>o zakresie i miejscu realizacji zadania będącego przedmiotem umowy,</w:t>
      </w:r>
    </w:p>
    <w:p w14:paraId="06FF679A" w14:textId="0B68816C" w:rsidR="00CB346C" w:rsidRPr="00B73663" w:rsidRDefault="00CB346C" w:rsidP="00CB346C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o zasadach rekrutacji dzieci na miejsca współfinansowane przez Gminę </w:t>
      </w:r>
      <w:r w:rsidR="007146A2">
        <w:rPr>
          <w:rFonts w:ascii="Arial" w:hAnsi="Arial" w:cs="Arial"/>
        </w:rPr>
        <w:t>Tyczyn</w:t>
      </w:r>
      <w:r w:rsidRPr="00B73663">
        <w:rPr>
          <w:rFonts w:ascii="Arial" w:hAnsi="Arial" w:cs="Arial"/>
        </w:rPr>
        <w:t xml:space="preserve"> </w:t>
      </w:r>
      <w:r w:rsidR="0069728C" w:rsidRPr="00B73663">
        <w:rPr>
          <w:rFonts w:ascii="Arial" w:hAnsi="Arial" w:cs="Arial"/>
        </w:rPr>
        <w:br/>
      </w:r>
      <w:r w:rsidRPr="00B73663">
        <w:rPr>
          <w:rFonts w:ascii="Arial" w:hAnsi="Arial" w:cs="Arial"/>
        </w:rPr>
        <w:t>w ramach Programu „</w:t>
      </w:r>
      <w:r w:rsidR="004F3A50">
        <w:rPr>
          <w:rFonts w:ascii="Arial" w:hAnsi="Arial" w:cs="Arial"/>
        </w:rPr>
        <w:t>Aktywny Maluch</w:t>
      </w:r>
      <w:r w:rsidR="007146A2">
        <w:rPr>
          <w:rFonts w:ascii="Arial" w:hAnsi="Arial" w:cs="Arial"/>
        </w:rPr>
        <w:t>”</w:t>
      </w:r>
      <w:r w:rsidR="0022633E">
        <w:rPr>
          <w:rFonts w:ascii="Arial" w:hAnsi="Arial" w:cs="Arial"/>
        </w:rPr>
        <w:t>,</w:t>
      </w:r>
    </w:p>
    <w:p w14:paraId="0F363CEA" w14:textId="4339CE8C" w:rsidR="00CB346C" w:rsidRPr="00B73663" w:rsidRDefault="00CB346C" w:rsidP="00CB346C">
      <w:pPr>
        <w:pStyle w:val="Akapitzlist"/>
        <w:numPr>
          <w:ilvl w:val="0"/>
          <w:numId w:val="19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o wysokości kwoty dofinansowania w ramach Programu „</w:t>
      </w:r>
      <w:r w:rsidR="004F3A50">
        <w:rPr>
          <w:rFonts w:ascii="Arial" w:hAnsi="Arial" w:cs="Arial"/>
        </w:rPr>
        <w:t>Aktywny Maluch</w:t>
      </w:r>
      <w:r w:rsidRPr="00B73663">
        <w:rPr>
          <w:rFonts w:ascii="Arial" w:hAnsi="Arial" w:cs="Arial"/>
        </w:rPr>
        <w:t>”,</w:t>
      </w:r>
    </w:p>
    <w:p w14:paraId="2ECB98CD" w14:textId="1BB5A12F" w:rsidR="00CB346C" w:rsidRPr="00B73663" w:rsidRDefault="00A903B8" w:rsidP="00A903B8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 w:rsidRPr="00B73663">
        <w:rPr>
          <w:rFonts w:ascii="Arial" w:hAnsi="Arial" w:cs="Arial"/>
        </w:rPr>
        <w:t>zamieszczania w sposób czytelny w wydawanych przez siebie materiałach informacyjnych, promocyjnych i reklamowych informacji o fakcie dofinansowania</w:t>
      </w:r>
      <w:r w:rsidR="00324B1B">
        <w:rPr>
          <w:rFonts w:ascii="Arial" w:hAnsi="Arial" w:cs="Arial"/>
        </w:rPr>
        <w:t xml:space="preserve"> otrzymanego przez Gminę </w:t>
      </w:r>
      <w:r w:rsidR="007146A2">
        <w:rPr>
          <w:rFonts w:ascii="Arial" w:hAnsi="Arial" w:cs="Arial"/>
        </w:rPr>
        <w:t>Tyczyn</w:t>
      </w:r>
      <w:r w:rsidR="00324B1B">
        <w:rPr>
          <w:rFonts w:ascii="Arial" w:hAnsi="Arial" w:cs="Arial"/>
        </w:rPr>
        <w:t xml:space="preserve"> na realizację</w:t>
      </w:r>
      <w:r w:rsidRPr="00B73663">
        <w:rPr>
          <w:rFonts w:ascii="Arial" w:hAnsi="Arial" w:cs="Arial"/>
        </w:rPr>
        <w:t xml:space="preserve"> zadania </w:t>
      </w:r>
      <w:r w:rsidR="00E94571">
        <w:rPr>
          <w:rFonts w:ascii="Arial" w:hAnsi="Arial" w:cs="Arial"/>
        </w:rPr>
        <w:t xml:space="preserve">z Programu </w:t>
      </w:r>
      <w:r w:rsidR="007146A2">
        <w:rPr>
          <w:rFonts w:ascii="Arial" w:hAnsi="Arial" w:cs="Arial"/>
        </w:rPr>
        <w:t>„</w:t>
      </w:r>
      <w:r w:rsidR="00E94571">
        <w:rPr>
          <w:rFonts w:ascii="Arial" w:hAnsi="Arial" w:cs="Arial"/>
        </w:rPr>
        <w:t>Aktywny Maluch</w:t>
      </w:r>
      <w:r w:rsidR="007146A2">
        <w:rPr>
          <w:rFonts w:ascii="Arial" w:hAnsi="Arial" w:cs="Arial"/>
        </w:rPr>
        <w:t>”,</w:t>
      </w:r>
    </w:p>
    <w:p w14:paraId="66607418" w14:textId="03722EC2" w:rsidR="00CB346C" w:rsidRPr="00B73D62" w:rsidRDefault="00A903B8" w:rsidP="00A903B8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 w:rsidRPr="00B73D62">
        <w:rPr>
          <w:rFonts w:ascii="Arial" w:hAnsi="Arial" w:cs="Arial"/>
        </w:rPr>
        <w:t xml:space="preserve">umieszczenia zgodnie z zasadami wskazanymi na stronie </w:t>
      </w:r>
      <w:r w:rsidR="00CB346C" w:rsidRPr="00B73D62">
        <w:rPr>
          <w:rFonts w:ascii="Arial" w:hAnsi="Arial" w:cs="Arial"/>
        </w:rPr>
        <w:t xml:space="preserve">internetowej: </w:t>
      </w:r>
      <w:hyperlink r:id="rId8" w:history="1">
        <w:r w:rsidR="00CB346C" w:rsidRPr="00B73D62">
          <w:rPr>
            <w:rStyle w:val="Hipercze"/>
            <w:rFonts w:ascii="Arial" w:hAnsi="Arial" w:cs="Arial"/>
          </w:rPr>
          <w:t>https://www.funduszeeuropejskie.gov.pl/strony/o-funduszach/fundusze-2021-2027/prawo-i-dokumenty/zasady-komunikacji-fe/</w:t>
        </w:r>
      </w:hyperlink>
      <w:r w:rsidR="00CB346C" w:rsidRPr="00B73D62">
        <w:rPr>
          <w:rFonts w:ascii="Arial" w:hAnsi="Arial" w:cs="Arial"/>
        </w:rPr>
        <w:t xml:space="preserve"> odpowiedniego ciągu logotypów i informa</w:t>
      </w:r>
      <w:r w:rsidR="0069728C" w:rsidRPr="00B73D62">
        <w:rPr>
          <w:rFonts w:ascii="Arial" w:hAnsi="Arial" w:cs="Arial"/>
        </w:rPr>
        <w:t xml:space="preserve">cji </w:t>
      </w:r>
      <w:r w:rsidR="009254DF">
        <w:rPr>
          <w:rFonts w:ascii="Arial" w:hAnsi="Arial" w:cs="Arial"/>
        </w:rPr>
        <w:br/>
      </w:r>
      <w:r w:rsidRPr="00B73D62">
        <w:rPr>
          <w:rFonts w:ascii="Arial" w:hAnsi="Arial" w:cs="Arial"/>
        </w:rPr>
        <w:t>o  współfinansowaniu zadania ze środków EFS+, w dokumentach informacyjnych oraz umowach zawieranych przez ostatecznego o</w:t>
      </w:r>
      <w:r w:rsidR="00CB346C" w:rsidRPr="00B73D62">
        <w:rPr>
          <w:rFonts w:ascii="Arial" w:hAnsi="Arial" w:cs="Arial"/>
        </w:rPr>
        <w:t xml:space="preserve">dbiorcę wsparcia na świadczenie usług opieki w zakresie  dofinansowanych miejsc opieki ze </w:t>
      </w:r>
      <w:r w:rsidRPr="00B73D62">
        <w:rPr>
          <w:rFonts w:ascii="Arial" w:hAnsi="Arial" w:cs="Arial"/>
        </w:rPr>
        <w:t xml:space="preserve">środków FERS, </w:t>
      </w:r>
    </w:p>
    <w:p w14:paraId="1D52B488" w14:textId="77777777" w:rsidR="00A903B8" w:rsidRPr="00324B1B" w:rsidRDefault="00CB346C" w:rsidP="00A903B8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 w:rsidRPr="00B73663">
        <w:rPr>
          <w:rFonts w:ascii="Arial" w:hAnsi="Arial" w:cs="Arial"/>
        </w:rPr>
        <w:t xml:space="preserve">zapewnienie </w:t>
      </w:r>
      <w:r w:rsidR="00A903B8" w:rsidRPr="00B73663">
        <w:rPr>
          <w:rFonts w:ascii="Arial" w:hAnsi="Arial" w:cs="Arial"/>
        </w:rPr>
        <w:t>dostępu do wsparcia bez</w:t>
      </w:r>
      <w:r w:rsidRPr="00B73663">
        <w:rPr>
          <w:rFonts w:ascii="Arial" w:hAnsi="Arial" w:cs="Arial"/>
        </w:rPr>
        <w:t xml:space="preserve"> </w:t>
      </w:r>
      <w:r w:rsidR="00A903B8" w:rsidRPr="00B73663">
        <w:rPr>
          <w:rFonts w:ascii="Arial" w:hAnsi="Arial" w:cs="Arial"/>
        </w:rPr>
        <w:t>jakiejkolwiek dyskryminacji ze względu na przesłanki określone w art. 9 Rozporządzenia ogólnego, czyli płeć, rasę lub pochodzenie etniczne, religię lub światopogląd, niepełnosprawność, wiek lub orientację seksualną.</w:t>
      </w:r>
    </w:p>
    <w:p w14:paraId="08E489E5" w14:textId="49D99D0B" w:rsidR="00A903B8" w:rsidRPr="00B73663" w:rsidRDefault="00A903B8" w:rsidP="00CB346C">
      <w:pPr>
        <w:spacing w:before="120" w:after="12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</w:t>
      </w:r>
      <w:r w:rsidR="00DC2820">
        <w:rPr>
          <w:rFonts w:ascii="Arial" w:hAnsi="Arial" w:cs="Arial"/>
          <w:b/>
        </w:rPr>
        <w:t xml:space="preserve"> </w:t>
      </w:r>
      <w:r w:rsidRPr="00B73663">
        <w:rPr>
          <w:rFonts w:ascii="Arial" w:hAnsi="Arial" w:cs="Arial"/>
          <w:b/>
        </w:rPr>
        <w:t>9.</w:t>
      </w:r>
    </w:p>
    <w:p w14:paraId="428ACA6B" w14:textId="77777777" w:rsidR="00CB346C" w:rsidRPr="00B73663" w:rsidRDefault="00A903B8" w:rsidP="00A903B8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Zleceniodawca sprawuje kontrolę prawidłowości wykonywania przez Zleceniobiorcę przedmiotu umowy, w tym:</w:t>
      </w:r>
    </w:p>
    <w:p w14:paraId="6184357F" w14:textId="77777777" w:rsidR="00CB346C" w:rsidRPr="00B73663" w:rsidRDefault="00A903B8" w:rsidP="00CB346C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jakości, dostępności i rodzaju udzielanych usług,</w:t>
      </w:r>
    </w:p>
    <w:p w14:paraId="2805460B" w14:textId="77777777" w:rsidR="00CB346C" w:rsidRPr="00B73663" w:rsidRDefault="00A903B8" w:rsidP="00CB346C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wykonywania przedmiotu umowy zgodnie z postanowieniami niniejszej umowy, warunkami określonymi w ogłoszeniu konkursowym i złożonej ofercie,</w:t>
      </w:r>
    </w:p>
    <w:p w14:paraId="6D5CE5F7" w14:textId="77777777" w:rsidR="00CB346C" w:rsidRPr="00B73663" w:rsidRDefault="00A903B8" w:rsidP="00CB346C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prowadzenia  dokumentacji  umożliwiającej stwierdzenie prawidłowości rozliczenia umowy.</w:t>
      </w:r>
    </w:p>
    <w:p w14:paraId="1FEF29FF" w14:textId="77777777" w:rsidR="00CB346C" w:rsidRPr="00B73663" w:rsidRDefault="00A903B8" w:rsidP="00A903B8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Kontrola może być przeprowadzona w toku realizacji przedmiotu umowy oraz w ciągu 12 m-</w:t>
      </w:r>
      <w:proofErr w:type="spellStart"/>
      <w:r w:rsidRPr="00B73663">
        <w:rPr>
          <w:rFonts w:ascii="Arial" w:hAnsi="Arial" w:cs="Arial"/>
        </w:rPr>
        <w:t>cy</w:t>
      </w:r>
      <w:proofErr w:type="spellEnd"/>
      <w:r w:rsidRPr="00B73663">
        <w:rPr>
          <w:rFonts w:ascii="Arial" w:hAnsi="Arial" w:cs="Arial"/>
        </w:rPr>
        <w:t xml:space="preserve"> od zakończenia lub rozwiązania umowy.</w:t>
      </w:r>
    </w:p>
    <w:p w14:paraId="352AD974" w14:textId="127CE66B" w:rsidR="00CB346C" w:rsidRPr="005A3572" w:rsidRDefault="00A903B8" w:rsidP="005A3572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Kontrola</w:t>
      </w:r>
      <w:r w:rsidR="00E94571">
        <w:rPr>
          <w:rFonts w:ascii="Arial" w:hAnsi="Arial" w:cs="Arial"/>
        </w:rPr>
        <w:t xml:space="preserve"> w ramach Programu </w:t>
      </w:r>
      <w:r w:rsidR="003B2432">
        <w:rPr>
          <w:rFonts w:ascii="Arial" w:hAnsi="Arial" w:cs="Arial"/>
        </w:rPr>
        <w:t>„</w:t>
      </w:r>
      <w:r w:rsidR="00E94571">
        <w:rPr>
          <w:rFonts w:ascii="Arial" w:hAnsi="Arial" w:cs="Arial"/>
        </w:rPr>
        <w:t>Aktywny Maluch”</w:t>
      </w:r>
      <w:r w:rsidR="003B2432">
        <w:rPr>
          <w:rFonts w:ascii="Arial" w:hAnsi="Arial" w:cs="Arial"/>
        </w:rPr>
        <w:t xml:space="preserve"> </w:t>
      </w:r>
      <w:r w:rsidRPr="00B73663">
        <w:rPr>
          <w:rFonts w:ascii="Arial" w:hAnsi="Arial" w:cs="Arial"/>
        </w:rPr>
        <w:t>może być przeprowadz</w:t>
      </w:r>
      <w:r w:rsidR="00E94571">
        <w:rPr>
          <w:rFonts w:ascii="Arial" w:hAnsi="Arial" w:cs="Arial"/>
        </w:rPr>
        <w:t>o</w:t>
      </w:r>
      <w:r w:rsidRPr="00B73663">
        <w:rPr>
          <w:rFonts w:ascii="Arial" w:hAnsi="Arial" w:cs="Arial"/>
        </w:rPr>
        <w:t xml:space="preserve">na </w:t>
      </w:r>
      <w:r w:rsidR="001F0ED8">
        <w:rPr>
          <w:rFonts w:ascii="Arial" w:hAnsi="Arial" w:cs="Arial"/>
        </w:rPr>
        <w:t xml:space="preserve">w lokalizacji </w:t>
      </w:r>
      <w:r w:rsidR="008241CA">
        <w:rPr>
          <w:rFonts w:ascii="Arial" w:hAnsi="Arial" w:cs="Arial"/>
        </w:rPr>
        <w:t>Publicznego Żłobka Samorządowego w Tyczynie.</w:t>
      </w:r>
      <w:r w:rsidR="00E94571">
        <w:rPr>
          <w:rFonts w:ascii="Arial" w:hAnsi="Arial" w:cs="Arial"/>
        </w:rPr>
        <w:t xml:space="preserve"> Bezpośrednio kontroli </w:t>
      </w:r>
      <w:r w:rsidR="00E94571" w:rsidRPr="00B73663">
        <w:rPr>
          <w:rFonts w:ascii="Arial" w:hAnsi="Arial" w:cs="Arial"/>
        </w:rPr>
        <w:t>w ramach Programu „</w:t>
      </w:r>
      <w:r w:rsidR="00E94571">
        <w:rPr>
          <w:rFonts w:ascii="Arial" w:hAnsi="Arial" w:cs="Arial"/>
        </w:rPr>
        <w:t>Aktywny Maluch</w:t>
      </w:r>
      <w:r w:rsidR="00E94571" w:rsidRPr="00B73663">
        <w:rPr>
          <w:rFonts w:ascii="Arial" w:hAnsi="Arial" w:cs="Arial"/>
        </w:rPr>
        <w:t>”</w:t>
      </w:r>
      <w:r w:rsidR="008241CA">
        <w:rPr>
          <w:rFonts w:ascii="Arial" w:hAnsi="Arial" w:cs="Arial"/>
        </w:rPr>
        <w:t xml:space="preserve"> </w:t>
      </w:r>
      <w:r w:rsidR="00E94571">
        <w:rPr>
          <w:rFonts w:ascii="Arial" w:hAnsi="Arial" w:cs="Arial"/>
        </w:rPr>
        <w:t>podlega Zleceniodawca</w:t>
      </w:r>
      <w:r w:rsidR="00324B1B">
        <w:rPr>
          <w:rFonts w:ascii="Arial" w:hAnsi="Arial" w:cs="Arial"/>
        </w:rPr>
        <w:t xml:space="preserve"> tj. Gmina</w:t>
      </w:r>
      <w:r w:rsidR="008241CA">
        <w:rPr>
          <w:rFonts w:ascii="Arial" w:hAnsi="Arial" w:cs="Arial"/>
        </w:rPr>
        <w:t xml:space="preserve"> Tyczyn</w:t>
      </w:r>
      <w:r w:rsidR="00324B1B" w:rsidRPr="005A3572">
        <w:rPr>
          <w:rFonts w:ascii="Arial" w:hAnsi="Arial" w:cs="Arial"/>
        </w:rPr>
        <w:t>,</w:t>
      </w:r>
      <w:r w:rsidR="00E94571" w:rsidRPr="005A3572">
        <w:rPr>
          <w:rFonts w:ascii="Arial" w:hAnsi="Arial" w:cs="Arial"/>
        </w:rPr>
        <w:t xml:space="preserve"> będący Beneficjentem Programu </w:t>
      </w:r>
      <w:r w:rsidR="008241CA">
        <w:rPr>
          <w:rFonts w:ascii="Arial" w:hAnsi="Arial" w:cs="Arial"/>
        </w:rPr>
        <w:t>„</w:t>
      </w:r>
      <w:r w:rsidR="00E94571" w:rsidRPr="005A3572">
        <w:rPr>
          <w:rFonts w:ascii="Arial" w:hAnsi="Arial" w:cs="Arial"/>
        </w:rPr>
        <w:t>Aktywny Maluch</w:t>
      </w:r>
      <w:r w:rsidR="008241CA">
        <w:rPr>
          <w:rFonts w:ascii="Arial" w:hAnsi="Arial" w:cs="Arial"/>
        </w:rPr>
        <w:t>”</w:t>
      </w:r>
      <w:r w:rsidR="0022633E">
        <w:rPr>
          <w:rFonts w:ascii="Arial" w:hAnsi="Arial" w:cs="Arial"/>
        </w:rPr>
        <w:t xml:space="preserve">. </w:t>
      </w:r>
      <w:r w:rsidR="00E94571" w:rsidRPr="005A3572">
        <w:rPr>
          <w:rFonts w:ascii="Arial" w:hAnsi="Arial" w:cs="Arial"/>
        </w:rPr>
        <w:t>Podmioty kontrolujące:</w:t>
      </w:r>
    </w:p>
    <w:p w14:paraId="29DC2B26" w14:textId="00A6E24F" w:rsidR="00CB346C" w:rsidRPr="00B73663" w:rsidRDefault="00A903B8" w:rsidP="00CB346C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Wojewod</w:t>
      </w:r>
      <w:r w:rsidR="00E94571">
        <w:rPr>
          <w:rFonts w:ascii="Arial" w:hAnsi="Arial" w:cs="Arial"/>
        </w:rPr>
        <w:t>a</w:t>
      </w:r>
      <w:r w:rsidRPr="00B73663">
        <w:rPr>
          <w:rFonts w:ascii="Arial" w:hAnsi="Arial" w:cs="Arial"/>
        </w:rPr>
        <w:t xml:space="preserve"> Podkarpacki w zakresie realizacji zadania dofinansowanego ze środków KPO lub FERS,</w:t>
      </w:r>
    </w:p>
    <w:p w14:paraId="7E70294B" w14:textId="77777777" w:rsidR="00CB346C" w:rsidRPr="00B73663" w:rsidRDefault="00A903B8" w:rsidP="00CB346C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każdy podmiot uprawniony do dokonywania kontroli środków KPO lub FERS.</w:t>
      </w:r>
    </w:p>
    <w:p w14:paraId="2FED0FF1" w14:textId="77777777" w:rsidR="00CB346C" w:rsidRPr="00B73663" w:rsidRDefault="00A903B8" w:rsidP="00A903B8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W ramach kontroli, o której mowa w ust. 1, upoważnieni pracownicy Zleceniodawcy mogą badać dokumenty i inne nośniki informacji, które mają lub mogą mieć znaczenie dla oceny prawidłowości wykonywania umowy oraz żądać udzielenia ustnie lub na piśmie informacji dotyczących sposobów wykonywania umowy. </w:t>
      </w:r>
    </w:p>
    <w:p w14:paraId="34896765" w14:textId="0E9B6FA0" w:rsidR="00CB346C" w:rsidRPr="00B73663" w:rsidRDefault="00CB346C" w:rsidP="00A903B8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</w:t>
      </w:r>
      <w:r w:rsidR="00A903B8" w:rsidRPr="00B73663">
        <w:rPr>
          <w:rFonts w:ascii="Arial" w:hAnsi="Arial" w:cs="Arial"/>
        </w:rPr>
        <w:t xml:space="preserve">leceniobiorca na żądanie </w:t>
      </w:r>
      <w:r w:rsidR="00E94571">
        <w:rPr>
          <w:rFonts w:ascii="Arial" w:hAnsi="Arial" w:cs="Arial"/>
        </w:rPr>
        <w:t>Zleceniodawcy</w:t>
      </w:r>
      <w:r w:rsidR="00A903B8" w:rsidRPr="00B73663">
        <w:rPr>
          <w:rFonts w:ascii="Arial" w:hAnsi="Arial" w:cs="Arial"/>
        </w:rPr>
        <w:t xml:space="preserve"> jest zobowiązany dostarczyć lub udostępnić</w:t>
      </w:r>
      <w:r w:rsidR="0022633E">
        <w:rPr>
          <w:rFonts w:ascii="Arial" w:hAnsi="Arial" w:cs="Arial"/>
        </w:rPr>
        <w:t xml:space="preserve"> </w:t>
      </w:r>
      <w:r w:rsidR="00A903B8" w:rsidRPr="00B73663">
        <w:rPr>
          <w:rFonts w:ascii="Arial" w:hAnsi="Arial" w:cs="Arial"/>
        </w:rPr>
        <w:t xml:space="preserve">dokumenty i inne nośniki informacji oraz udzielić wyjaśnień i informacji w terminie określonym przez </w:t>
      </w:r>
      <w:r w:rsidR="008241CA">
        <w:rPr>
          <w:rFonts w:ascii="Arial" w:hAnsi="Arial" w:cs="Arial"/>
        </w:rPr>
        <w:t>Zleceniodawcę</w:t>
      </w:r>
      <w:r w:rsidR="00A903B8" w:rsidRPr="00B73663">
        <w:rPr>
          <w:rFonts w:ascii="Arial" w:hAnsi="Arial" w:cs="Arial"/>
        </w:rPr>
        <w:t xml:space="preserve">. </w:t>
      </w:r>
    </w:p>
    <w:p w14:paraId="1650552D" w14:textId="7B4AED56" w:rsidR="00CB346C" w:rsidRPr="00B73663" w:rsidRDefault="00A903B8" w:rsidP="00A903B8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Prawo kontroli przysługuje upoważnionym pracownikom Zleceniodawcy, zarówno </w:t>
      </w:r>
      <w:r w:rsidR="0069728C" w:rsidRPr="00B73663">
        <w:rPr>
          <w:rFonts w:ascii="Arial" w:hAnsi="Arial" w:cs="Arial"/>
        </w:rPr>
        <w:br/>
      </w:r>
      <w:r w:rsidRPr="00B73663">
        <w:rPr>
          <w:rFonts w:ascii="Arial" w:hAnsi="Arial" w:cs="Arial"/>
        </w:rPr>
        <w:t>w siedzibie Zleceniobiorcy, jak i w miejscu realizacji przedmiotu umowy.</w:t>
      </w:r>
    </w:p>
    <w:p w14:paraId="00FCF6F2" w14:textId="587D2FC4" w:rsidR="0022633E" w:rsidRPr="009254DF" w:rsidRDefault="00A903B8" w:rsidP="0022633E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</w:t>
      </w:r>
      <w:r w:rsidR="00E94571">
        <w:rPr>
          <w:rFonts w:ascii="Arial" w:hAnsi="Arial" w:cs="Arial"/>
        </w:rPr>
        <w:t xml:space="preserve"> </w:t>
      </w:r>
      <w:r w:rsidRPr="00B73663">
        <w:rPr>
          <w:rFonts w:ascii="Arial" w:hAnsi="Arial" w:cs="Arial"/>
        </w:rPr>
        <w:t xml:space="preserve">przeprowadzonych czynności kontrolnych Zleceniodawca sporządza i za potwierdzeniem odbioru przekazuje Zleceniobiorcy protokół z kontroli wraz z ewentualnymi zaleceniami </w:t>
      </w:r>
      <w:r w:rsidR="0022633E">
        <w:rPr>
          <w:rFonts w:ascii="Arial" w:hAnsi="Arial" w:cs="Arial"/>
        </w:rPr>
        <w:br/>
      </w:r>
      <w:r w:rsidRPr="00B73663">
        <w:rPr>
          <w:rFonts w:ascii="Arial" w:hAnsi="Arial" w:cs="Arial"/>
        </w:rPr>
        <w:t>i terminem ich wykonania.</w:t>
      </w:r>
    </w:p>
    <w:p w14:paraId="1479E772" w14:textId="77777777" w:rsidR="00A903B8" w:rsidRPr="00B73663" w:rsidRDefault="00A903B8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10.</w:t>
      </w:r>
    </w:p>
    <w:p w14:paraId="23B0BF95" w14:textId="77777777" w:rsidR="00E930D8" w:rsidRPr="00B73663" w:rsidRDefault="00A903B8" w:rsidP="00A903B8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lastRenderedPageBreak/>
        <w:t>W przypadku niewykonania umowy (okresowo) z powodu tzw. „siły wyższej” Zleceniobiorca ma obowiązek powiadomić Zleceniodawcę o przyczynie niemożności okresowego wykonywania umowy, pod rygorem kar do wysokości poniesionych przez Zleceniodawcę z tego tytułu kosztów.</w:t>
      </w:r>
    </w:p>
    <w:p w14:paraId="3BB5D936" w14:textId="19745BE1" w:rsidR="009254DF" w:rsidRPr="00942F9D" w:rsidRDefault="00A903B8" w:rsidP="00942F9D">
      <w:pPr>
        <w:pStyle w:val="Akapitzlist"/>
        <w:numPr>
          <w:ilvl w:val="0"/>
          <w:numId w:val="24"/>
        </w:numPr>
        <w:tabs>
          <w:tab w:val="left" w:pos="2127"/>
        </w:tabs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Wszelkie zmiany dotyczące warunków realizacji umowy, wynikające z nieprzewidzianych sytuacji, w tym zmiany przepisów prawa powszechnie obowiązującego, wymagają akceptacji obu stron i winny być udokumentowane w  formie aneksu do umowy, pod rygorem nieważności.</w:t>
      </w:r>
    </w:p>
    <w:p w14:paraId="2E65A5D6" w14:textId="77777777" w:rsidR="00E930D8" w:rsidRPr="00B73663" w:rsidRDefault="00E930D8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11.</w:t>
      </w:r>
    </w:p>
    <w:p w14:paraId="0C97BEB0" w14:textId="77777777" w:rsidR="00E930D8" w:rsidRPr="00B73663" w:rsidRDefault="00E930D8" w:rsidP="00E930D8">
      <w:pPr>
        <w:pStyle w:val="Akapitzlist"/>
        <w:numPr>
          <w:ilvl w:val="0"/>
          <w:numId w:val="26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W przypadku niedotrzymania terminu rozpoczęcia realizacji zadania Zleceniodawca może dochodzić odszkodowania do wysokości poniesionej szkody. </w:t>
      </w:r>
    </w:p>
    <w:p w14:paraId="347B2567" w14:textId="77777777" w:rsidR="00E930D8" w:rsidRPr="00B73663" w:rsidRDefault="00E930D8" w:rsidP="00E930D8">
      <w:pPr>
        <w:pStyle w:val="Akapitzlist"/>
        <w:numPr>
          <w:ilvl w:val="0"/>
          <w:numId w:val="26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Zleceniodawca zastrzega sobie prawo do obciążenia Zleceniobiorcy kwotą wysokości poniesionej  szkody w przypadku:</w:t>
      </w:r>
    </w:p>
    <w:p w14:paraId="7356B47C" w14:textId="77777777" w:rsidR="00E930D8" w:rsidRPr="00B73663" w:rsidRDefault="00E930D8" w:rsidP="00E930D8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braku potwierdzenia zatrudnienia kadry,</w:t>
      </w:r>
    </w:p>
    <w:p w14:paraId="6056F19B" w14:textId="77777777" w:rsidR="00E930D8" w:rsidRPr="00B73663" w:rsidRDefault="00E930D8" w:rsidP="00E930D8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zatrudnienia kadry nieposiadającej kwalifikacji i doświadczenia określonych w Ustawie,</w:t>
      </w:r>
    </w:p>
    <w:p w14:paraId="027FAB31" w14:textId="77777777" w:rsidR="00E930D8" w:rsidRPr="00B73663" w:rsidRDefault="00E930D8" w:rsidP="00E930D8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niezorganizowania miejsc dla dzieci w wieku do lat 3.</w:t>
      </w:r>
    </w:p>
    <w:p w14:paraId="05FE0257" w14:textId="11A2CF2F" w:rsidR="0022633E" w:rsidRPr="009254DF" w:rsidRDefault="00E930D8" w:rsidP="009254DF">
      <w:pPr>
        <w:pStyle w:val="Akapitzlist"/>
        <w:numPr>
          <w:ilvl w:val="0"/>
          <w:numId w:val="26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Za odstąpienie przez Zleceniobiorcę od umowy lub niezrealizowanie umowy zgodnie z jej postanowieniami z przyczyn niezależnych od Zleceniodawcy, a leżących po stronie Zleceniobiorcy Zleceniodawca może dochodzić odszkodowania do wysokości poniesionej szkody w tym utraconych korzyści.</w:t>
      </w:r>
    </w:p>
    <w:p w14:paraId="38388F10" w14:textId="77777777" w:rsidR="00E930D8" w:rsidRPr="00B73663" w:rsidRDefault="00E930D8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12.</w:t>
      </w:r>
    </w:p>
    <w:p w14:paraId="6CD52383" w14:textId="77777777" w:rsidR="00E930D8" w:rsidRPr="00B73663" w:rsidRDefault="00E930D8" w:rsidP="00E930D8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Umowa może być rozwiązana na mocy porozumienia Stron w przypadku wystąpienia okoliczności, za które Strony nie ponoszą odpowiedzialności, a które uniemożliwiają wykonywanie umowy.</w:t>
      </w:r>
    </w:p>
    <w:p w14:paraId="7FB1AEAD" w14:textId="3CB747DD" w:rsidR="0022633E" w:rsidRPr="009254DF" w:rsidRDefault="00E930D8" w:rsidP="009254DF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 przypadku rozwiązania umowy skutki finansowe i ewentualny zwrot środków finansowych Strony określają w protokole.</w:t>
      </w:r>
    </w:p>
    <w:p w14:paraId="39A80F15" w14:textId="77777777" w:rsidR="00E930D8" w:rsidRPr="00B73663" w:rsidRDefault="00E930D8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13.</w:t>
      </w:r>
    </w:p>
    <w:p w14:paraId="7F5767E6" w14:textId="522FA035" w:rsidR="00E930D8" w:rsidRPr="00B73663" w:rsidRDefault="00E930D8" w:rsidP="00E930D8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Umowa może być rozwiązana przez Zleceniodawcę ze skutkiem natychmiastowym </w:t>
      </w:r>
      <w:r w:rsidR="0069728C" w:rsidRPr="00B73663">
        <w:rPr>
          <w:rFonts w:ascii="Arial" w:hAnsi="Arial" w:cs="Arial"/>
        </w:rPr>
        <w:br/>
      </w:r>
      <w:r w:rsidRPr="00B73663">
        <w:rPr>
          <w:rFonts w:ascii="Arial" w:hAnsi="Arial" w:cs="Arial"/>
        </w:rPr>
        <w:t>w przypadku:</w:t>
      </w:r>
    </w:p>
    <w:p w14:paraId="5739E980" w14:textId="0821E9BF" w:rsidR="00D94E66" w:rsidRPr="00B73663" w:rsidRDefault="00D94E66" w:rsidP="00D94E66">
      <w:pPr>
        <w:pStyle w:val="Akapitzlist"/>
        <w:numPr>
          <w:ilvl w:val="0"/>
          <w:numId w:val="3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 xml:space="preserve">nieterminowego </w:t>
      </w:r>
      <w:r w:rsidR="00E930D8" w:rsidRPr="00B73663">
        <w:rPr>
          <w:rFonts w:ascii="Arial" w:hAnsi="Arial" w:cs="Arial"/>
        </w:rPr>
        <w:t>lub nienależytego wykonywania u</w:t>
      </w:r>
      <w:r w:rsidRPr="00B73663">
        <w:rPr>
          <w:rFonts w:ascii="Arial" w:hAnsi="Arial" w:cs="Arial"/>
        </w:rPr>
        <w:t>mowy, w tym w szczególności zmn</w:t>
      </w:r>
      <w:r w:rsidR="00E930D8" w:rsidRPr="00B73663">
        <w:rPr>
          <w:rFonts w:ascii="Arial" w:hAnsi="Arial" w:cs="Arial"/>
        </w:rPr>
        <w:t>iejszenia zakresu ilościowego i rzeczowego zadania, stwierdzonego na podstawie wyników kontroli, o której mowa w § 8 umowy, oraz nieprawidłowej jakości usług opiekuńczych,</w:t>
      </w:r>
    </w:p>
    <w:p w14:paraId="63BFB295" w14:textId="77777777" w:rsidR="00D94E66" w:rsidRPr="00B73663" w:rsidRDefault="00E930D8" w:rsidP="00D94E66">
      <w:pPr>
        <w:pStyle w:val="Akapitzlist"/>
        <w:numPr>
          <w:ilvl w:val="0"/>
          <w:numId w:val="3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przekazania przez Zleceniobiorcę części lub całości realizacji przedmiotu umowy osobie trzeciej mimo, że nie przewiduje tego niniejsza umowa,</w:t>
      </w:r>
    </w:p>
    <w:p w14:paraId="4C32EB39" w14:textId="77777777" w:rsidR="00D94E66" w:rsidRPr="00B73663" w:rsidRDefault="00E930D8" w:rsidP="00D94E66">
      <w:pPr>
        <w:pStyle w:val="Akapitzlist"/>
        <w:numPr>
          <w:ilvl w:val="0"/>
          <w:numId w:val="3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odmówienia przez Zle</w:t>
      </w:r>
      <w:r w:rsidR="00D94E66" w:rsidRPr="00B73663">
        <w:rPr>
          <w:rFonts w:ascii="Arial" w:hAnsi="Arial" w:cs="Arial"/>
        </w:rPr>
        <w:t>ceniobiorcę poddania się kontroli lub nieudostępnienia Zleceniodawcy dokumentac</w:t>
      </w:r>
      <w:r w:rsidRPr="00B73663">
        <w:rPr>
          <w:rFonts w:ascii="Arial" w:hAnsi="Arial" w:cs="Arial"/>
        </w:rPr>
        <w:t>ji</w:t>
      </w:r>
      <w:r w:rsidR="00D94E66" w:rsidRPr="00B73663">
        <w:rPr>
          <w:rFonts w:ascii="Arial" w:hAnsi="Arial" w:cs="Arial"/>
        </w:rPr>
        <w:t xml:space="preserve"> niezbędnej </w:t>
      </w:r>
      <w:r w:rsidRPr="00B73663">
        <w:rPr>
          <w:rFonts w:ascii="Arial" w:hAnsi="Arial" w:cs="Arial"/>
        </w:rPr>
        <w:t>do</w:t>
      </w:r>
      <w:r w:rsidR="00D94E66" w:rsidRPr="00B73663">
        <w:rPr>
          <w:rFonts w:ascii="Arial" w:hAnsi="Arial" w:cs="Arial"/>
        </w:rPr>
        <w:t xml:space="preserve"> jej przeprowadzenia, bądź nieusunięcia stwierdzonych nieprawidłowo</w:t>
      </w:r>
      <w:r w:rsidRPr="00B73663">
        <w:rPr>
          <w:rFonts w:ascii="Arial" w:hAnsi="Arial" w:cs="Arial"/>
        </w:rPr>
        <w:t>ści w terminie określonym  przez Zleceniodawcę,</w:t>
      </w:r>
    </w:p>
    <w:p w14:paraId="5876D587" w14:textId="77777777" w:rsidR="00D94E66" w:rsidRPr="00B73663" w:rsidRDefault="00E930D8" w:rsidP="00D94E66">
      <w:pPr>
        <w:pStyle w:val="Akapitzlist"/>
        <w:numPr>
          <w:ilvl w:val="0"/>
          <w:numId w:val="31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nieudokumentowania</w:t>
      </w:r>
      <w:r w:rsidR="00D94E66" w:rsidRPr="00B73663">
        <w:rPr>
          <w:rFonts w:ascii="Arial" w:hAnsi="Arial" w:cs="Arial"/>
        </w:rPr>
        <w:t xml:space="preserve"> </w:t>
      </w:r>
      <w:r w:rsidRPr="00B73663">
        <w:rPr>
          <w:rFonts w:ascii="Arial" w:hAnsi="Arial" w:cs="Arial"/>
        </w:rPr>
        <w:t>przez Zleceniobiorcę zawarcia umowy ubezpieczenia od odpowiedzialności cywilnej</w:t>
      </w:r>
      <w:r w:rsidR="00D94E66" w:rsidRPr="00B73663">
        <w:rPr>
          <w:rFonts w:ascii="Arial" w:hAnsi="Arial" w:cs="Arial"/>
        </w:rPr>
        <w:t>, o której mowa § 2 ust. 1 pkt</w:t>
      </w:r>
      <w:r w:rsidRPr="00B73663">
        <w:rPr>
          <w:rFonts w:ascii="Arial" w:hAnsi="Arial" w:cs="Arial"/>
        </w:rPr>
        <w:t xml:space="preserve"> 7 niniejszej umowy, w terminie </w:t>
      </w:r>
      <w:r w:rsidR="00D94E66" w:rsidRPr="00B73663">
        <w:rPr>
          <w:rFonts w:ascii="Arial" w:hAnsi="Arial" w:cs="Arial"/>
        </w:rPr>
        <w:t>30 dni od daty podpisania umowy</w:t>
      </w:r>
      <w:r w:rsidRPr="00B73663">
        <w:rPr>
          <w:rFonts w:ascii="Arial" w:hAnsi="Arial" w:cs="Arial"/>
        </w:rPr>
        <w:t>.</w:t>
      </w:r>
    </w:p>
    <w:p w14:paraId="61EA847E" w14:textId="77777777" w:rsidR="00E930D8" w:rsidRPr="00B73663" w:rsidRDefault="00E930D8" w:rsidP="00E930D8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Umowa może być wypowiedziana przez Zleceniobiorcę z zachowaniem 3 miesięcznego okresu wypowiedzenia.</w:t>
      </w:r>
    </w:p>
    <w:p w14:paraId="7CE9B78D" w14:textId="77777777" w:rsidR="00E930D8" w:rsidRPr="00B73663" w:rsidRDefault="00D94E66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14.</w:t>
      </w:r>
    </w:p>
    <w:p w14:paraId="2D339E00" w14:textId="65914135" w:rsidR="00D94E66" w:rsidRPr="00B73663" w:rsidRDefault="00D94E66" w:rsidP="00D94E66">
      <w:pPr>
        <w:pStyle w:val="Akapitzlist"/>
        <w:numPr>
          <w:ilvl w:val="0"/>
          <w:numId w:val="32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lastRenderedPageBreak/>
        <w:t>Zleceniobiorca zobowiązuje się do nie zbywania rzeczy związanych z realizacją zadania zakupionych za środki pochodzą</w:t>
      </w:r>
      <w:r w:rsidR="00927FA1" w:rsidRPr="00B73663">
        <w:rPr>
          <w:rFonts w:ascii="Arial" w:hAnsi="Arial" w:cs="Arial"/>
        </w:rPr>
        <w:t>cych</w:t>
      </w:r>
      <w:r w:rsidRPr="00B73663">
        <w:rPr>
          <w:rFonts w:ascii="Arial" w:hAnsi="Arial" w:cs="Arial"/>
        </w:rPr>
        <w:t xml:space="preserve"> z dofinansowania w ramach programu „</w:t>
      </w:r>
      <w:r w:rsidR="004F3A50">
        <w:rPr>
          <w:rFonts w:ascii="Arial" w:hAnsi="Arial" w:cs="Arial"/>
        </w:rPr>
        <w:t>Aktywny Maluch</w:t>
      </w:r>
      <w:r w:rsidRPr="00B73663">
        <w:rPr>
          <w:rFonts w:ascii="Arial" w:hAnsi="Arial" w:cs="Arial"/>
        </w:rPr>
        <w:t>"</w:t>
      </w:r>
      <w:r w:rsidR="008241CA">
        <w:rPr>
          <w:rFonts w:ascii="Arial" w:hAnsi="Arial" w:cs="Arial"/>
        </w:rPr>
        <w:t xml:space="preserve"> 2022-2029 </w:t>
      </w:r>
      <w:r w:rsidRPr="00B73663">
        <w:rPr>
          <w:rFonts w:ascii="Arial" w:hAnsi="Arial" w:cs="Arial"/>
        </w:rPr>
        <w:t xml:space="preserve">oraz zakupionych ze środków Gminy </w:t>
      </w:r>
      <w:r w:rsidR="008241CA">
        <w:rPr>
          <w:rFonts w:ascii="Arial" w:hAnsi="Arial" w:cs="Arial"/>
        </w:rPr>
        <w:t>Tyczyn.</w:t>
      </w:r>
      <w:r w:rsidRPr="00B73663">
        <w:rPr>
          <w:rFonts w:ascii="Arial" w:hAnsi="Arial" w:cs="Arial"/>
        </w:rPr>
        <w:t xml:space="preserve"> Rzeczy zakupione z w/w środków stanowią własność Gminy </w:t>
      </w:r>
      <w:r w:rsidR="008241CA">
        <w:rPr>
          <w:rFonts w:ascii="Arial" w:hAnsi="Arial" w:cs="Arial"/>
        </w:rPr>
        <w:t>Tyczyn.</w:t>
      </w:r>
    </w:p>
    <w:p w14:paraId="79F95362" w14:textId="431FE55B" w:rsidR="0022633E" w:rsidRPr="009254DF" w:rsidRDefault="00D94E66" w:rsidP="009254DF">
      <w:pPr>
        <w:pStyle w:val="Akapitzlist"/>
        <w:numPr>
          <w:ilvl w:val="0"/>
          <w:numId w:val="32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Zleceniobiorca zobowiązuje się do umożliwiania fotografowania przez pracowników Zleceniodawcy budynku, pomieszczeń, placu zabaw, wyposażenia, zabawek, pomocy do prowadzenia zajęć sfinansowanych z Programu „</w:t>
      </w:r>
      <w:r w:rsidR="004F3A50">
        <w:rPr>
          <w:rFonts w:ascii="Arial" w:hAnsi="Arial" w:cs="Arial"/>
        </w:rPr>
        <w:t>Aktywny Maluch</w:t>
      </w:r>
      <w:r w:rsidRPr="00B73663">
        <w:rPr>
          <w:rFonts w:ascii="Arial" w:hAnsi="Arial" w:cs="Arial"/>
        </w:rPr>
        <w:t>”</w:t>
      </w:r>
    </w:p>
    <w:p w14:paraId="4FF08729" w14:textId="77777777" w:rsidR="00D94E66" w:rsidRPr="00B73663" w:rsidRDefault="00D94E66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 xml:space="preserve">§ 15. </w:t>
      </w:r>
    </w:p>
    <w:p w14:paraId="597E05FC" w14:textId="77777777" w:rsidR="00D94E66" w:rsidRPr="00B73663" w:rsidRDefault="00D94E66" w:rsidP="00D94E66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Wszelkie zmiany i uzupełnienia składane w związku z niniejszą umową wymagają formy pisemnej w postaci aneksu pod rygorem nieważności.</w:t>
      </w:r>
    </w:p>
    <w:p w14:paraId="52B8896F" w14:textId="77777777" w:rsidR="00D94E66" w:rsidRPr="00B73663" w:rsidRDefault="00D94E66" w:rsidP="00D94E66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Wszelkie wątpliwości związane z realizacją niniejszej umowy wyjaśniane będą w  formie  pisemnej.</w:t>
      </w:r>
    </w:p>
    <w:p w14:paraId="0C7D4EF4" w14:textId="77777777" w:rsidR="00D94E66" w:rsidRPr="00B73663" w:rsidRDefault="00D94E66" w:rsidP="0022633E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 xml:space="preserve">§ 16. </w:t>
      </w:r>
    </w:p>
    <w:p w14:paraId="3E4AA222" w14:textId="3C84D8D3" w:rsidR="00D94E66" w:rsidRPr="00B73663" w:rsidRDefault="00D94E66" w:rsidP="00D94E66">
      <w:pPr>
        <w:pStyle w:val="Akapitzlist"/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Zleceniobiorca ponosi wyłączną odpowiedzialność wobec o</w:t>
      </w:r>
      <w:r w:rsidR="0069728C" w:rsidRPr="00B73663">
        <w:rPr>
          <w:rFonts w:ascii="Arial" w:hAnsi="Arial" w:cs="Arial"/>
        </w:rPr>
        <w:t xml:space="preserve">sób trzecich za szkody powstałe </w:t>
      </w:r>
      <w:r w:rsidR="0022633E">
        <w:rPr>
          <w:rFonts w:ascii="Arial" w:hAnsi="Arial" w:cs="Arial"/>
        </w:rPr>
        <w:br/>
      </w:r>
      <w:r w:rsidRPr="00B73663">
        <w:rPr>
          <w:rFonts w:ascii="Arial" w:hAnsi="Arial" w:cs="Arial"/>
        </w:rPr>
        <w:t>w związku z realizacją zadania publicznego.</w:t>
      </w:r>
    </w:p>
    <w:p w14:paraId="2CB118D4" w14:textId="5227A450" w:rsidR="009254DF" w:rsidRPr="00942F9D" w:rsidRDefault="00D94E66" w:rsidP="00942F9D">
      <w:pPr>
        <w:pStyle w:val="Akapitzlist"/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 zakresie związanym z realizacją zadania publicznego, w tym</w:t>
      </w:r>
      <w:r w:rsidR="0069728C" w:rsidRPr="00B73663">
        <w:rPr>
          <w:rFonts w:ascii="Arial" w:hAnsi="Arial" w:cs="Arial"/>
        </w:rPr>
        <w:t xml:space="preserve"> z gromadzeniem, przetwarzaniem </w:t>
      </w:r>
      <w:r w:rsidRPr="00B73663">
        <w:rPr>
          <w:rFonts w:ascii="Arial" w:hAnsi="Arial" w:cs="Arial"/>
        </w:rPr>
        <w:t>i przekazywaniem danych osobowych</w:t>
      </w:r>
      <w:r w:rsidR="00942F9D">
        <w:rPr>
          <w:rFonts w:ascii="Arial" w:hAnsi="Arial" w:cs="Arial"/>
        </w:rPr>
        <w:t xml:space="preserve"> zastosowanie będą miały przepisy </w:t>
      </w:r>
      <w:r w:rsidRPr="00942F9D">
        <w:rPr>
          <w:rFonts w:ascii="Arial" w:hAnsi="Arial" w:cs="Arial"/>
        </w:rPr>
        <w:t>zgodnie z Rozp</w:t>
      </w:r>
      <w:r w:rsidR="00671D23" w:rsidRPr="00942F9D">
        <w:rPr>
          <w:rFonts w:ascii="Arial" w:hAnsi="Arial" w:cs="Arial"/>
        </w:rPr>
        <w:t xml:space="preserve">orządzeniem Parlamentu Europejskiego i Rady (UE) 2016/679 z dnia 27 kwietnia 2016 r. w sprawie swobodnego przepływu </w:t>
      </w:r>
      <w:r w:rsidRPr="00942F9D">
        <w:rPr>
          <w:rFonts w:ascii="Arial" w:hAnsi="Arial" w:cs="Arial"/>
        </w:rPr>
        <w:t>takich danych oraz uchylenia dyrektywy 95/46/WE (ogólne rozporządzenie o ochronie danych).</w:t>
      </w:r>
      <w:r w:rsidR="00671D23" w:rsidRPr="00942F9D">
        <w:rPr>
          <w:rFonts w:ascii="Arial" w:hAnsi="Arial" w:cs="Arial"/>
        </w:rPr>
        <w:t xml:space="preserve"> </w:t>
      </w:r>
    </w:p>
    <w:p w14:paraId="7BFFF6BA" w14:textId="77777777" w:rsidR="00671D23" w:rsidRPr="00B73663" w:rsidRDefault="00671D23" w:rsidP="009254DF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 xml:space="preserve">§ 17. </w:t>
      </w:r>
    </w:p>
    <w:p w14:paraId="25A933E2" w14:textId="77777777" w:rsidR="00671D23" w:rsidRPr="00B73663" w:rsidRDefault="00671D23" w:rsidP="00671D23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W zakresie spraw spornych nieuregulowanych niniejszą umową stosuje się:</w:t>
      </w:r>
    </w:p>
    <w:p w14:paraId="673837BF" w14:textId="355CC789" w:rsidR="00671D23" w:rsidRPr="00B73663" w:rsidRDefault="00671D23" w:rsidP="00671D23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przepisy ustawy z dnia 4 lutego 2011 r. o opiece nad dziećmi w wieku do lat 3</w:t>
      </w:r>
      <w:r w:rsidR="00942F9D">
        <w:rPr>
          <w:rFonts w:ascii="Arial" w:hAnsi="Arial" w:cs="Arial"/>
        </w:rPr>
        <w:t xml:space="preserve"> </w:t>
      </w:r>
      <w:r w:rsidRPr="00B73663">
        <w:rPr>
          <w:rFonts w:ascii="Arial" w:hAnsi="Arial" w:cs="Arial"/>
        </w:rPr>
        <w:t>(Dz.U.</w:t>
      </w:r>
      <w:r w:rsidR="00942F9D">
        <w:rPr>
          <w:rFonts w:ascii="Arial" w:hAnsi="Arial" w:cs="Arial"/>
        </w:rPr>
        <w:t>2025.798)</w:t>
      </w:r>
      <w:r w:rsidRPr="00B73663">
        <w:rPr>
          <w:rFonts w:ascii="Arial" w:hAnsi="Arial" w:cs="Arial"/>
        </w:rPr>
        <w:t>,</w:t>
      </w:r>
    </w:p>
    <w:p w14:paraId="72BF81A3" w14:textId="6086BC4C" w:rsidR="00671D23" w:rsidRPr="00B73663" w:rsidRDefault="00671D23" w:rsidP="00671D23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przepisy ustawy z dnia 27 sierpnia 2009 r. o finansach publicznych (</w:t>
      </w:r>
      <w:r w:rsidR="00942F9D">
        <w:rPr>
          <w:rFonts w:ascii="Arial" w:hAnsi="Arial" w:cs="Arial"/>
        </w:rPr>
        <w:t>Dz.U.2025.1483),</w:t>
      </w:r>
    </w:p>
    <w:p w14:paraId="37DD2F98" w14:textId="49767DB0" w:rsidR="00671D23" w:rsidRPr="00B73663" w:rsidRDefault="00671D23" w:rsidP="00671D23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przepisy ustawy z dnia 23 kwietnia 1964 r. Kodeks Cywilny (</w:t>
      </w:r>
      <w:r w:rsidR="00942F9D">
        <w:rPr>
          <w:rFonts w:ascii="Arial" w:hAnsi="Arial" w:cs="Arial"/>
        </w:rPr>
        <w:t>Dz.U.2025.1071).</w:t>
      </w:r>
    </w:p>
    <w:p w14:paraId="6B9543F4" w14:textId="4783157A" w:rsidR="009254DF" w:rsidRPr="009254DF" w:rsidRDefault="00671D23" w:rsidP="009254DF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Zleceniobiorca oświadcza, że znane są mu obowiązki wynikające z przepisów prawa,</w:t>
      </w:r>
      <w:r w:rsidRPr="00B73663">
        <w:rPr>
          <w:rFonts w:ascii="Arial" w:hAnsi="Arial" w:cs="Arial"/>
        </w:rPr>
        <w:br/>
        <w:t>w szczególności ustaw wymienionych w niniejszej umowie i zobowiązuje się ich przestrzegać.</w:t>
      </w:r>
    </w:p>
    <w:p w14:paraId="78E4C4E5" w14:textId="77777777" w:rsidR="00D94E66" w:rsidRPr="00B73663" w:rsidRDefault="00671D23" w:rsidP="009254DF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§ 18.</w:t>
      </w:r>
    </w:p>
    <w:p w14:paraId="7B6288FD" w14:textId="77777777" w:rsidR="00671D23" w:rsidRPr="00B73663" w:rsidRDefault="00671D23" w:rsidP="00671D23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Ewentualne spory powstałe w związku z zawarciem i wykonywaniem niniejszej umowy Strony będą starały się rozstrzygać polubownie. W przypadku braku porozumienia spór zostanie poddany pod rozstrzygnięcie właściwego ze względu na siedzibę Zleceniodawcy sądu powszechnego.</w:t>
      </w:r>
    </w:p>
    <w:p w14:paraId="1F3C94E0" w14:textId="78AECDE0" w:rsidR="00671D23" w:rsidRDefault="00671D23" w:rsidP="00671D23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Jeżeli  jakieś postanowienie umowy stanie się nieważne lub nieskuteczne, nie wpłynie to na  ważność lub skuteczność innych jej postanowień. W takim przypadku, Strony wspólnie wypracują postanowienie mające znaczenie prawne i faktyczne możliwie najbardziej zbliżone do założeń nieważnego postanowienia i pokrywające brakujące postanowien</w:t>
      </w:r>
      <w:r w:rsidR="0069728C" w:rsidRPr="00B73663">
        <w:rPr>
          <w:rFonts w:ascii="Arial" w:hAnsi="Arial" w:cs="Arial"/>
        </w:rPr>
        <w:t>ia</w:t>
      </w:r>
      <w:r w:rsidR="009254DF">
        <w:rPr>
          <w:rFonts w:ascii="Arial" w:hAnsi="Arial" w:cs="Arial"/>
        </w:rPr>
        <w:t xml:space="preserve"> </w:t>
      </w:r>
      <w:r w:rsidR="0069728C" w:rsidRPr="00B73663">
        <w:rPr>
          <w:rFonts w:ascii="Arial" w:hAnsi="Arial" w:cs="Arial"/>
        </w:rPr>
        <w:t xml:space="preserve">w sposób zbliżony do celów </w:t>
      </w:r>
      <w:r w:rsidRPr="00B73663">
        <w:rPr>
          <w:rFonts w:ascii="Arial" w:hAnsi="Arial" w:cs="Arial"/>
        </w:rPr>
        <w:t>i założeń umowy</w:t>
      </w:r>
      <w:r w:rsidR="009254DF">
        <w:rPr>
          <w:rFonts w:ascii="Arial" w:hAnsi="Arial" w:cs="Arial"/>
        </w:rPr>
        <w:t xml:space="preserve"> </w:t>
      </w:r>
      <w:r w:rsidRPr="00B73663">
        <w:rPr>
          <w:rFonts w:ascii="Arial" w:hAnsi="Arial" w:cs="Arial"/>
        </w:rPr>
        <w:t xml:space="preserve">oraz niezwłocznie zawrą stosowny aneks do umowy (klauzula </w:t>
      </w:r>
      <w:proofErr w:type="spellStart"/>
      <w:r w:rsidRPr="00B73663">
        <w:rPr>
          <w:rFonts w:ascii="Arial" w:hAnsi="Arial" w:cs="Arial"/>
        </w:rPr>
        <w:t>salwatoryjna</w:t>
      </w:r>
      <w:proofErr w:type="spellEnd"/>
      <w:r w:rsidRPr="00B73663">
        <w:rPr>
          <w:rFonts w:ascii="Arial" w:hAnsi="Arial" w:cs="Arial"/>
        </w:rPr>
        <w:t>).</w:t>
      </w:r>
    </w:p>
    <w:p w14:paraId="536AAC69" w14:textId="77777777" w:rsidR="001F14B4" w:rsidRDefault="001F14B4" w:rsidP="001F14B4">
      <w:pPr>
        <w:spacing w:before="120" w:after="120"/>
        <w:jc w:val="both"/>
        <w:rPr>
          <w:rFonts w:ascii="Arial" w:hAnsi="Arial" w:cs="Arial"/>
        </w:rPr>
      </w:pPr>
    </w:p>
    <w:p w14:paraId="2EA22E41" w14:textId="77777777" w:rsidR="001F14B4" w:rsidRDefault="001F14B4" w:rsidP="001F14B4">
      <w:pPr>
        <w:spacing w:before="120" w:after="120"/>
        <w:jc w:val="both"/>
        <w:rPr>
          <w:rFonts w:ascii="Arial" w:hAnsi="Arial" w:cs="Arial"/>
        </w:rPr>
      </w:pPr>
    </w:p>
    <w:p w14:paraId="259C248C" w14:textId="77777777" w:rsidR="001F14B4" w:rsidRPr="001F14B4" w:rsidRDefault="001F14B4" w:rsidP="001F14B4">
      <w:pPr>
        <w:spacing w:before="120" w:after="120"/>
        <w:jc w:val="both"/>
        <w:rPr>
          <w:rFonts w:ascii="Arial" w:hAnsi="Arial" w:cs="Arial"/>
        </w:rPr>
      </w:pPr>
    </w:p>
    <w:p w14:paraId="72281210" w14:textId="77777777" w:rsidR="00671D23" w:rsidRPr="00B73663" w:rsidRDefault="00671D23" w:rsidP="009254DF">
      <w:pPr>
        <w:spacing w:before="120" w:after="0"/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lastRenderedPageBreak/>
        <w:t>§ 19.</w:t>
      </w:r>
    </w:p>
    <w:p w14:paraId="713B20AB" w14:textId="0ADBC902" w:rsidR="00DF4AE4" w:rsidRDefault="00DF4AE4" w:rsidP="00DF4AE4">
      <w:pPr>
        <w:jc w:val="both"/>
        <w:rPr>
          <w:rFonts w:ascii="Arial" w:hAnsi="Arial" w:cs="Arial"/>
        </w:rPr>
      </w:pPr>
      <w:r w:rsidRPr="00B73663">
        <w:rPr>
          <w:rFonts w:ascii="Arial" w:hAnsi="Arial" w:cs="Arial"/>
        </w:rPr>
        <w:t>Umowę   sporządzono   w   trzech   jednobrzmiących   egzemplarzach: dwa dla Zleceniodawcy jeden</w:t>
      </w:r>
      <w:r w:rsidR="009254DF">
        <w:rPr>
          <w:rFonts w:ascii="Arial" w:hAnsi="Arial" w:cs="Arial"/>
        </w:rPr>
        <w:t xml:space="preserve"> </w:t>
      </w:r>
      <w:r w:rsidRPr="00B73663">
        <w:rPr>
          <w:rFonts w:ascii="Arial" w:hAnsi="Arial" w:cs="Arial"/>
        </w:rPr>
        <w:t>dla Zleceniobiorcy.</w:t>
      </w:r>
    </w:p>
    <w:p w14:paraId="4811B27B" w14:textId="77777777" w:rsidR="00942F9D" w:rsidRPr="00B73663" w:rsidRDefault="00942F9D" w:rsidP="00DF4AE4">
      <w:pPr>
        <w:jc w:val="both"/>
        <w:rPr>
          <w:rFonts w:ascii="Arial" w:hAnsi="Arial" w:cs="Arial"/>
        </w:rPr>
      </w:pPr>
    </w:p>
    <w:p w14:paraId="53CB0FC6" w14:textId="2CBB037B" w:rsidR="00E930D8" w:rsidRPr="009254DF" w:rsidRDefault="00DF4AE4" w:rsidP="009254DF">
      <w:pPr>
        <w:jc w:val="center"/>
        <w:rPr>
          <w:rFonts w:ascii="Arial" w:hAnsi="Arial" w:cs="Arial"/>
          <w:b/>
        </w:rPr>
      </w:pPr>
      <w:r w:rsidRPr="00B73663">
        <w:rPr>
          <w:rFonts w:ascii="Arial" w:hAnsi="Arial" w:cs="Arial"/>
          <w:b/>
        </w:rPr>
        <w:t>Zleceniobiorca:                                                                           Zleceniodawca:</w:t>
      </w:r>
    </w:p>
    <w:sectPr w:rsidR="00E930D8" w:rsidRPr="009254DF" w:rsidSect="009254DF">
      <w:headerReference w:type="default" r:id="rId9"/>
      <w:footerReference w:type="default" r:id="rId10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DF30" w14:textId="77777777" w:rsidR="00833320" w:rsidRDefault="00833320" w:rsidP="0069728C">
      <w:pPr>
        <w:spacing w:after="0" w:line="240" w:lineRule="auto"/>
      </w:pPr>
      <w:r>
        <w:separator/>
      </w:r>
    </w:p>
  </w:endnote>
  <w:endnote w:type="continuationSeparator" w:id="0">
    <w:p w14:paraId="1B35DF54" w14:textId="77777777" w:rsidR="00833320" w:rsidRDefault="00833320" w:rsidP="0069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344166"/>
      <w:docPartObj>
        <w:docPartGallery w:val="Page Numbers (Bottom of Page)"/>
        <w:docPartUnique/>
      </w:docPartObj>
    </w:sdtPr>
    <w:sdtContent>
      <w:p w14:paraId="7E4F305A" w14:textId="3788BBB0" w:rsidR="0069728C" w:rsidRDefault="00697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1C1">
          <w:rPr>
            <w:noProof/>
          </w:rPr>
          <w:t>3</w:t>
        </w:r>
        <w:r>
          <w:fldChar w:fldCharType="end"/>
        </w:r>
        <w:r>
          <w:t>/7</w:t>
        </w:r>
      </w:p>
    </w:sdtContent>
  </w:sdt>
  <w:p w14:paraId="329F2E18" w14:textId="77777777" w:rsidR="0069728C" w:rsidRDefault="00697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2054" w14:textId="77777777" w:rsidR="00833320" w:rsidRDefault="00833320" w:rsidP="0069728C">
      <w:pPr>
        <w:spacing w:after="0" w:line="240" w:lineRule="auto"/>
      </w:pPr>
      <w:r>
        <w:separator/>
      </w:r>
    </w:p>
  </w:footnote>
  <w:footnote w:type="continuationSeparator" w:id="0">
    <w:p w14:paraId="7813C742" w14:textId="77777777" w:rsidR="00833320" w:rsidRDefault="00833320" w:rsidP="0069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557E" w14:textId="4D2AB5F7" w:rsidR="0014732C" w:rsidRDefault="00F6577A">
    <w:pPr>
      <w:pStyle w:val="Nagwek"/>
    </w:pPr>
    <w:r>
      <w:rPr>
        <w:rFonts w:ascii="Times New Roman" w:hAnsi="Times New Roman" w:cs="Times New Roman"/>
        <w:noProof/>
        <w:lang w:eastAsia="pl-PL"/>
      </w:rPr>
      <w:drawing>
        <wp:inline distT="0" distB="0" distL="0" distR="0" wp14:anchorId="7A93ABD4" wp14:editId="73297529">
          <wp:extent cx="576072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wa MALUCH komp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3912BB" w14:textId="77777777" w:rsidR="00F6577A" w:rsidRDefault="00F6577A">
    <w:pPr>
      <w:pStyle w:val="Nagwek"/>
    </w:pPr>
  </w:p>
  <w:p w14:paraId="1F9B8CF9" w14:textId="77777777" w:rsidR="00F6577A" w:rsidRDefault="00F657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88"/>
    <w:multiLevelType w:val="hybridMultilevel"/>
    <w:tmpl w:val="C56076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D3729"/>
    <w:multiLevelType w:val="hybridMultilevel"/>
    <w:tmpl w:val="D7DEE2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76872"/>
    <w:multiLevelType w:val="hybridMultilevel"/>
    <w:tmpl w:val="4D60C00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75151A1"/>
    <w:multiLevelType w:val="hybridMultilevel"/>
    <w:tmpl w:val="C3869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149EC"/>
    <w:multiLevelType w:val="hybridMultilevel"/>
    <w:tmpl w:val="F2847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A4150"/>
    <w:multiLevelType w:val="hybridMultilevel"/>
    <w:tmpl w:val="98CC6222"/>
    <w:lvl w:ilvl="0" w:tplc="3956019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A6C8E"/>
    <w:multiLevelType w:val="hybridMultilevel"/>
    <w:tmpl w:val="2BC81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3375B"/>
    <w:multiLevelType w:val="hybridMultilevel"/>
    <w:tmpl w:val="2BC81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C1BDD"/>
    <w:multiLevelType w:val="hybridMultilevel"/>
    <w:tmpl w:val="643E2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143"/>
    <w:multiLevelType w:val="hybridMultilevel"/>
    <w:tmpl w:val="6C380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E23400"/>
    <w:multiLevelType w:val="hybridMultilevel"/>
    <w:tmpl w:val="28220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BC5C37"/>
    <w:multiLevelType w:val="hybridMultilevel"/>
    <w:tmpl w:val="C72EA2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5267D6"/>
    <w:multiLevelType w:val="hybridMultilevel"/>
    <w:tmpl w:val="B3D48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77450"/>
    <w:multiLevelType w:val="hybridMultilevel"/>
    <w:tmpl w:val="EBBC2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164BFE"/>
    <w:multiLevelType w:val="hybridMultilevel"/>
    <w:tmpl w:val="21121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E74B3"/>
    <w:multiLevelType w:val="hybridMultilevel"/>
    <w:tmpl w:val="B3705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E7E56"/>
    <w:multiLevelType w:val="hybridMultilevel"/>
    <w:tmpl w:val="EF46F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713EF"/>
    <w:multiLevelType w:val="hybridMultilevel"/>
    <w:tmpl w:val="D13C7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B71B5E"/>
    <w:multiLevelType w:val="hybridMultilevel"/>
    <w:tmpl w:val="2F4838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44238C"/>
    <w:multiLevelType w:val="hybridMultilevel"/>
    <w:tmpl w:val="7278C78A"/>
    <w:lvl w:ilvl="0" w:tplc="74D46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35B3"/>
    <w:multiLevelType w:val="hybridMultilevel"/>
    <w:tmpl w:val="AC98C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EE28B5"/>
    <w:multiLevelType w:val="hybridMultilevel"/>
    <w:tmpl w:val="D50CD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67337"/>
    <w:multiLevelType w:val="hybridMultilevel"/>
    <w:tmpl w:val="AD24B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9410E"/>
    <w:multiLevelType w:val="hybridMultilevel"/>
    <w:tmpl w:val="F2847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4121E"/>
    <w:multiLevelType w:val="hybridMultilevel"/>
    <w:tmpl w:val="8B0E0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77422"/>
    <w:multiLevelType w:val="hybridMultilevel"/>
    <w:tmpl w:val="ACC21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5912A0"/>
    <w:multiLevelType w:val="hybridMultilevel"/>
    <w:tmpl w:val="48A8D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182536"/>
    <w:multiLevelType w:val="hybridMultilevel"/>
    <w:tmpl w:val="62CC9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9343F"/>
    <w:multiLevelType w:val="hybridMultilevel"/>
    <w:tmpl w:val="44DAF44C"/>
    <w:lvl w:ilvl="0" w:tplc="D7FEC00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CC68AC"/>
    <w:multiLevelType w:val="hybridMultilevel"/>
    <w:tmpl w:val="21121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D645E8"/>
    <w:multiLevelType w:val="hybridMultilevel"/>
    <w:tmpl w:val="F8FA5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037DF"/>
    <w:multiLevelType w:val="hybridMultilevel"/>
    <w:tmpl w:val="ACC21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4D0636"/>
    <w:multiLevelType w:val="hybridMultilevel"/>
    <w:tmpl w:val="06043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80493"/>
    <w:multiLevelType w:val="hybridMultilevel"/>
    <w:tmpl w:val="6AE2B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721065"/>
    <w:multiLevelType w:val="hybridMultilevel"/>
    <w:tmpl w:val="337A5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88197D"/>
    <w:multiLevelType w:val="hybridMultilevel"/>
    <w:tmpl w:val="F8FA5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B7280E"/>
    <w:multiLevelType w:val="hybridMultilevel"/>
    <w:tmpl w:val="BFEEB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127C9"/>
    <w:multiLevelType w:val="hybridMultilevel"/>
    <w:tmpl w:val="203AD872"/>
    <w:lvl w:ilvl="0" w:tplc="137611CA">
      <w:start w:val="1"/>
      <w:numFmt w:val="decimal"/>
      <w:lvlText w:val="%1."/>
      <w:lvlJc w:val="left"/>
      <w:pPr>
        <w:ind w:left="1361" w:hanging="206"/>
      </w:pPr>
      <w:rPr>
        <w:rFonts w:hint="default"/>
        <w:w w:val="107"/>
      </w:rPr>
    </w:lvl>
    <w:lvl w:ilvl="1" w:tplc="DCD45784">
      <w:numFmt w:val="bullet"/>
      <w:lvlText w:val="•"/>
      <w:lvlJc w:val="left"/>
      <w:pPr>
        <w:ind w:left="2398" w:hanging="206"/>
      </w:pPr>
      <w:rPr>
        <w:rFonts w:hint="default"/>
      </w:rPr>
    </w:lvl>
    <w:lvl w:ilvl="2" w:tplc="D5B64516">
      <w:numFmt w:val="bullet"/>
      <w:lvlText w:val="•"/>
      <w:lvlJc w:val="left"/>
      <w:pPr>
        <w:ind w:left="3436" w:hanging="206"/>
      </w:pPr>
      <w:rPr>
        <w:rFonts w:hint="default"/>
      </w:rPr>
    </w:lvl>
    <w:lvl w:ilvl="3" w:tplc="EB34DE76">
      <w:numFmt w:val="bullet"/>
      <w:lvlText w:val="•"/>
      <w:lvlJc w:val="left"/>
      <w:pPr>
        <w:ind w:left="4474" w:hanging="206"/>
      </w:pPr>
      <w:rPr>
        <w:rFonts w:hint="default"/>
      </w:rPr>
    </w:lvl>
    <w:lvl w:ilvl="4" w:tplc="D71E2566">
      <w:numFmt w:val="bullet"/>
      <w:lvlText w:val="•"/>
      <w:lvlJc w:val="left"/>
      <w:pPr>
        <w:ind w:left="5512" w:hanging="206"/>
      </w:pPr>
      <w:rPr>
        <w:rFonts w:hint="default"/>
      </w:rPr>
    </w:lvl>
    <w:lvl w:ilvl="5" w:tplc="3666778A">
      <w:numFmt w:val="bullet"/>
      <w:lvlText w:val="•"/>
      <w:lvlJc w:val="left"/>
      <w:pPr>
        <w:ind w:left="6550" w:hanging="206"/>
      </w:pPr>
      <w:rPr>
        <w:rFonts w:hint="default"/>
      </w:rPr>
    </w:lvl>
    <w:lvl w:ilvl="6" w:tplc="518A7CAE">
      <w:numFmt w:val="bullet"/>
      <w:lvlText w:val="•"/>
      <w:lvlJc w:val="left"/>
      <w:pPr>
        <w:ind w:left="7588" w:hanging="206"/>
      </w:pPr>
      <w:rPr>
        <w:rFonts w:hint="default"/>
      </w:rPr>
    </w:lvl>
    <w:lvl w:ilvl="7" w:tplc="B17EBD6A">
      <w:numFmt w:val="bullet"/>
      <w:lvlText w:val="•"/>
      <w:lvlJc w:val="left"/>
      <w:pPr>
        <w:ind w:left="8626" w:hanging="206"/>
      </w:pPr>
      <w:rPr>
        <w:rFonts w:hint="default"/>
      </w:rPr>
    </w:lvl>
    <w:lvl w:ilvl="8" w:tplc="3C889E66">
      <w:numFmt w:val="bullet"/>
      <w:lvlText w:val="•"/>
      <w:lvlJc w:val="left"/>
      <w:pPr>
        <w:ind w:left="9664" w:hanging="206"/>
      </w:pPr>
      <w:rPr>
        <w:rFonts w:hint="default"/>
      </w:rPr>
    </w:lvl>
  </w:abstractNum>
  <w:num w:numId="1" w16cid:durableId="1198813195">
    <w:abstractNumId w:val="13"/>
  </w:num>
  <w:num w:numId="2" w16cid:durableId="1150294203">
    <w:abstractNumId w:val="8"/>
  </w:num>
  <w:num w:numId="3" w16cid:durableId="693337982">
    <w:abstractNumId w:val="28"/>
  </w:num>
  <w:num w:numId="4" w16cid:durableId="2004041787">
    <w:abstractNumId w:val="30"/>
  </w:num>
  <w:num w:numId="5" w16cid:durableId="1225868483">
    <w:abstractNumId w:val="21"/>
  </w:num>
  <w:num w:numId="6" w16cid:durableId="1221596750">
    <w:abstractNumId w:val="18"/>
  </w:num>
  <w:num w:numId="7" w16cid:durableId="909460753">
    <w:abstractNumId w:val="1"/>
  </w:num>
  <w:num w:numId="8" w16cid:durableId="2058697340">
    <w:abstractNumId w:val="11"/>
  </w:num>
  <w:num w:numId="9" w16cid:durableId="198058483">
    <w:abstractNumId w:val="24"/>
  </w:num>
  <w:num w:numId="10" w16cid:durableId="1637686273">
    <w:abstractNumId w:val="35"/>
  </w:num>
  <w:num w:numId="11" w16cid:durableId="1548831579">
    <w:abstractNumId w:val="17"/>
  </w:num>
  <w:num w:numId="12" w16cid:durableId="988246190">
    <w:abstractNumId w:val="20"/>
  </w:num>
  <w:num w:numId="13" w16cid:durableId="1460417293">
    <w:abstractNumId w:val="26"/>
  </w:num>
  <w:num w:numId="14" w16cid:durableId="736048599">
    <w:abstractNumId w:val="36"/>
  </w:num>
  <w:num w:numId="15" w16cid:durableId="2072075728">
    <w:abstractNumId w:val="7"/>
  </w:num>
  <w:num w:numId="16" w16cid:durableId="1035427354">
    <w:abstractNumId w:val="12"/>
  </w:num>
  <w:num w:numId="17" w16cid:durableId="1979800968">
    <w:abstractNumId w:val="9"/>
  </w:num>
  <w:num w:numId="18" w16cid:durableId="1313562741">
    <w:abstractNumId w:val="5"/>
  </w:num>
  <w:num w:numId="19" w16cid:durableId="754589473">
    <w:abstractNumId w:val="32"/>
  </w:num>
  <w:num w:numId="20" w16cid:durableId="2096316020">
    <w:abstractNumId w:val="19"/>
  </w:num>
  <w:num w:numId="21" w16cid:durableId="1831022641">
    <w:abstractNumId w:val="6"/>
  </w:num>
  <w:num w:numId="22" w16cid:durableId="1311135249">
    <w:abstractNumId w:val="22"/>
  </w:num>
  <w:num w:numId="23" w16cid:durableId="1840459095">
    <w:abstractNumId w:val="16"/>
  </w:num>
  <w:num w:numId="24" w16cid:durableId="1837650650">
    <w:abstractNumId w:val="34"/>
  </w:num>
  <w:num w:numId="25" w16cid:durableId="2008436649">
    <w:abstractNumId w:val="15"/>
  </w:num>
  <w:num w:numId="26" w16cid:durableId="1178035604">
    <w:abstractNumId w:val="29"/>
  </w:num>
  <w:num w:numId="27" w16cid:durableId="1167942803">
    <w:abstractNumId w:val="0"/>
  </w:num>
  <w:num w:numId="28" w16cid:durableId="1838571796">
    <w:abstractNumId w:val="2"/>
  </w:num>
  <w:num w:numId="29" w16cid:durableId="2126194639">
    <w:abstractNumId w:val="14"/>
  </w:num>
  <w:num w:numId="30" w16cid:durableId="1567909407">
    <w:abstractNumId w:val="23"/>
  </w:num>
  <w:num w:numId="31" w16cid:durableId="795417847">
    <w:abstractNumId w:val="27"/>
  </w:num>
  <w:num w:numId="32" w16cid:durableId="1118404053">
    <w:abstractNumId w:val="4"/>
  </w:num>
  <w:num w:numId="33" w16cid:durableId="1816142952">
    <w:abstractNumId w:val="37"/>
  </w:num>
  <w:num w:numId="34" w16cid:durableId="972632558">
    <w:abstractNumId w:val="33"/>
  </w:num>
  <w:num w:numId="35" w16cid:durableId="1571497815">
    <w:abstractNumId w:val="10"/>
  </w:num>
  <w:num w:numId="36" w16cid:durableId="1305816108">
    <w:abstractNumId w:val="25"/>
  </w:num>
  <w:num w:numId="37" w16cid:durableId="1679311320">
    <w:abstractNumId w:val="3"/>
  </w:num>
  <w:num w:numId="38" w16cid:durableId="5709683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B8"/>
    <w:rsid w:val="0003190E"/>
    <w:rsid w:val="000E05D9"/>
    <w:rsid w:val="0014732C"/>
    <w:rsid w:val="0016288E"/>
    <w:rsid w:val="001675CA"/>
    <w:rsid w:val="001F0ED8"/>
    <w:rsid w:val="001F14B4"/>
    <w:rsid w:val="00211C1F"/>
    <w:rsid w:val="002231B6"/>
    <w:rsid w:val="0022633E"/>
    <w:rsid w:val="00244B31"/>
    <w:rsid w:val="00293E59"/>
    <w:rsid w:val="002A21C1"/>
    <w:rsid w:val="002D07D1"/>
    <w:rsid w:val="00301643"/>
    <w:rsid w:val="00324B1B"/>
    <w:rsid w:val="003B2432"/>
    <w:rsid w:val="00417CD6"/>
    <w:rsid w:val="00453A13"/>
    <w:rsid w:val="00460399"/>
    <w:rsid w:val="00482E33"/>
    <w:rsid w:val="004F3A50"/>
    <w:rsid w:val="00540DC9"/>
    <w:rsid w:val="005446BC"/>
    <w:rsid w:val="005A3572"/>
    <w:rsid w:val="005B4EC2"/>
    <w:rsid w:val="005D0319"/>
    <w:rsid w:val="005F0B6D"/>
    <w:rsid w:val="006031C0"/>
    <w:rsid w:val="00671D23"/>
    <w:rsid w:val="00672FAC"/>
    <w:rsid w:val="006772A6"/>
    <w:rsid w:val="0069728C"/>
    <w:rsid w:val="006D65F5"/>
    <w:rsid w:val="006F35EC"/>
    <w:rsid w:val="007146A2"/>
    <w:rsid w:val="00770E79"/>
    <w:rsid w:val="007A3D54"/>
    <w:rsid w:val="007F6162"/>
    <w:rsid w:val="008241CA"/>
    <w:rsid w:val="008244C0"/>
    <w:rsid w:val="00833320"/>
    <w:rsid w:val="00865E57"/>
    <w:rsid w:val="008B4D33"/>
    <w:rsid w:val="008E0F09"/>
    <w:rsid w:val="009254DF"/>
    <w:rsid w:val="00927FA1"/>
    <w:rsid w:val="00942F9D"/>
    <w:rsid w:val="00996A82"/>
    <w:rsid w:val="00A903B8"/>
    <w:rsid w:val="00AB7464"/>
    <w:rsid w:val="00AE6D1A"/>
    <w:rsid w:val="00AE70DC"/>
    <w:rsid w:val="00B32E62"/>
    <w:rsid w:val="00B4538A"/>
    <w:rsid w:val="00B5062D"/>
    <w:rsid w:val="00B560BC"/>
    <w:rsid w:val="00B73663"/>
    <w:rsid w:val="00B73791"/>
    <w:rsid w:val="00B73D62"/>
    <w:rsid w:val="00B74EF3"/>
    <w:rsid w:val="00BE45D9"/>
    <w:rsid w:val="00C07B7C"/>
    <w:rsid w:val="00C10CDD"/>
    <w:rsid w:val="00C434F7"/>
    <w:rsid w:val="00C537E6"/>
    <w:rsid w:val="00C769AA"/>
    <w:rsid w:val="00CA6350"/>
    <w:rsid w:val="00CB346C"/>
    <w:rsid w:val="00CF4BDE"/>
    <w:rsid w:val="00D17E16"/>
    <w:rsid w:val="00D94E66"/>
    <w:rsid w:val="00DA757D"/>
    <w:rsid w:val="00DB544F"/>
    <w:rsid w:val="00DC2820"/>
    <w:rsid w:val="00DF4AE4"/>
    <w:rsid w:val="00E1309D"/>
    <w:rsid w:val="00E24EC1"/>
    <w:rsid w:val="00E930D8"/>
    <w:rsid w:val="00E94571"/>
    <w:rsid w:val="00EC34FC"/>
    <w:rsid w:val="00ED29BE"/>
    <w:rsid w:val="00F22A0B"/>
    <w:rsid w:val="00F6577A"/>
    <w:rsid w:val="00F845D7"/>
    <w:rsid w:val="00F95227"/>
    <w:rsid w:val="00FA4358"/>
    <w:rsid w:val="00FB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5D9E3"/>
  <w15:chartTrackingRefBased/>
  <w15:docId w15:val="{2E0838ED-A0C3-4A53-999C-8D47F4F3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3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46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27FA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7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2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28C"/>
  </w:style>
  <w:style w:type="paragraph" w:styleId="Stopka">
    <w:name w:val="footer"/>
    <w:basedOn w:val="Normalny"/>
    <w:link w:val="StopkaZnak"/>
    <w:uiPriority w:val="99"/>
    <w:unhideWhenUsed/>
    <w:rsid w:val="0069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C726-BBEE-4F09-8AF9-20E4ECEE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2802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Giedlarowiec</dc:creator>
  <cp:keywords/>
  <dc:description/>
  <cp:lastModifiedBy>UM TYCZYN</cp:lastModifiedBy>
  <cp:revision>15</cp:revision>
  <cp:lastPrinted>2026-03-09T08:50:00Z</cp:lastPrinted>
  <dcterms:created xsi:type="dcterms:W3CDTF">2026-03-02T12:54:00Z</dcterms:created>
  <dcterms:modified xsi:type="dcterms:W3CDTF">2026-03-16T09:38:00Z</dcterms:modified>
</cp:coreProperties>
</file>